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50B" w:rsidRPr="00E118DC" w:rsidRDefault="00444380" w:rsidP="00F9250B">
      <w:pPr>
        <w:pStyle w:val="Dokumenttitel"/>
        <w:rPr>
          <w:sz w:val="52"/>
          <w:szCs w:val="52"/>
        </w:rPr>
      </w:pPr>
      <w:r>
        <w:rPr>
          <w:sz w:val="52"/>
          <w:szCs w:val="52"/>
        </w:rPr>
        <w:t>DVS Toolkit</w:t>
      </w:r>
    </w:p>
    <w:p w:rsidR="00A95329" w:rsidRPr="00E118DC" w:rsidRDefault="00444380" w:rsidP="00A95329">
      <w:pPr>
        <w:pStyle w:val="Projektname"/>
        <w:rPr>
          <w:rFonts w:ascii="Arial" w:hAnsi="Arial"/>
          <w:sz w:val="52"/>
          <w:szCs w:val="52"/>
        </w:rPr>
      </w:pPr>
      <w:r>
        <w:rPr>
          <w:rFonts w:ascii="Arial" w:hAnsi="Arial"/>
          <w:sz w:val="52"/>
          <w:szCs w:val="52"/>
        </w:rPr>
        <w:t>User Guide</w:t>
      </w:r>
    </w:p>
    <w:p w:rsidR="00A95329" w:rsidRDefault="00CF2BB7" w:rsidP="00F2037B">
      <w:pPr>
        <w:pStyle w:val="Erstellungsdatum"/>
      </w:pPr>
      <w:r>
        <w:t>1</w:t>
      </w:r>
      <w:r w:rsidR="001F4FD1">
        <w:t>2</w:t>
      </w:r>
      <w:r w:rsidR="00444380">
        <w:t>.0</w:t>
      </w:r>
      <w:r w:rsidR="0045108C">
        <w:t>5</w:t>
      </w:r>
      <w:r w:rsidR="00444380">
        <w:t>.201</w:t>
      </w:r>
      <w:r w:rsidR="001F4FD1">
        <w:t>5</w:t>
      </w:r>
    </w:p>
    <w:p w:rsidR="00F9250B" w:rsidRPr="00F9250B" w:rsidRDefault="005D6F1F" w:rsidP="00F9250B">
      <w:pPr>
        <w:jc w:val="right"/>
        <w:rPr>
          <w:sz w:val="40"/>
          <w:szCs w:val="40"/>
        </w:rPr>
      </w:pPr>
      <w:r>
        <w:rPr>
          <w:sz w:val="40"/>
          <w:szCs w:val="40"/>
        </w:rPr>
        <w:t>V</w:t>
      </w:r>
      <w:r w:rsidR="00731D2F">
        <w:rPr>
          <w:sz w:val="40"/>
          <w:szCs w:val="40"/>
        </w:rPr>
        <w:t>.0</w:t>
      </w:r>
      <w:r w:rsidR="00941DA8">
        <w:rPr>
          <w:sz w:val="40"/>
          <w:szCs w:val="40"/>
        </w:rPr>
        <w:t>.9</w:t>
      </w:r>
      <w:r w:rsidR="00731D2F">
        <w:rPr>
          <w:sz w:val="40"/>
          <w:szCs w:val="40"/>
        </w:rPr>
        <w:t>.</w:t>
      </w:r>
      <w:r w:rsidR="00413BEC">
        <w:rPr>
          <w:sz w:val="40"/>
          <w:szCs w:val="40"/>
        </w:rPr>
        <w:t>4</w:t>
      </w:r>
      <w:r w:rsidR="00A04A58">
        <w:rPr>
          <w:sz w:val="40"/>
          <w:szCs w:val="40"/>
        </w:rPr>
        <w:t>.</w:t>
      </w:r>
      <w:r w:rsidR="004B0860">
        <w:rPr>
          <w:sz w:val="40"/>
          <w:szCs w:val="40"/>
        </w:rPr>
        <w:t>2</w:t>
      </w:r>
    </w:p>
    <w:p w:rsidR="00A95329" w:rsidRPr="00E15028" w:rsidRDefault="00A95329" w:rsidP="00A95329">
      <w:pPr>
        <w:widowControl w:val="0"/>
        <w:spacing w:before="120"/>
        <w:rPr>
          <w:rFonts w:cs="Arial"/>
          <w:sz w:val="28"/>
          <w:u w:val="single"/>
        </w:rPr>
      </w:pPr>
    </w:p>
    <w:p w:rsidR="00A95329" w:rsidRPr="00E15028" w:rsidRDefault="00A95329" w:rsidP="00A95329">
      <w:pPr>
        <w:widowControl w:val="0"/>
        <w:spacing w:before="120"/>
        <w:rPr>
          <w:rFonts w:cs="Arial"/>
          <w:sz w:val="28"/>
          <w:u w:val="single"/>
        </w:rPr>
      </w:pPr>
    </w:p>
    <w:p w:rsidR="00A95329" w:rsidRPr="00E15028" w:rsidRDefault="00A95329" w:rsidP="00A95329">
      <w:pPr>
        <w:jc w:val="right"/>
        <w:rPr>
          <w:rFonts w:cs="Arial"/>
          <w:sz w:val="40"/>
        </w:rPr>
      </w:pPr>
    </w:p>
    <w:p w:rsidR="00A041AF" w:rsidRDefault="00A041AF" w:rsidP="00C8696E">
      <w:pPr>
        <w:tabs>
          <w:tab w:val="right" w:pos="8789"/>
        </w:tabs>
        <w:spacing w:before="120"/>
        <w:jc w:val="right"/>
        <w:rPr>
          <w:rFonts w:cs="Arial"/>
          <w:lang w:val="de-AT"/>
        </w:rPr>
      </w:pPr>
    </w:p>
    <w:p w:rsidR="00A041AF" w:rsidRDefault="00A041AF" w:rsidP="00C8696E">
      <w:pPr>
        <w:tabs>
          <w:tab w:val="right" w:pos="8789"/>
        </w:tabs>
        <w:spacing w:before="120"/>
        <w:jc w:val="right"/>
        <w:rPr>
          <w:rFonts w:cs="Arial"/>
          <w:lang w:val="de-AT"/>
        </w:rPr>
      </w:pPr>
    </w:p>
    <w:p w:rsidR="00A041AF" w:rsidRDefault="00A041AF" w:rsidP="00C8696E">
      <w:pPr>
        <w:tabs>
          <w:tab w:val="right" w:pos="8789"/>
        </w:tabs>
        <w:spacing w:before="120"/>
        <w:jc w:val="right"/>
        <w:rPr>
          <w:rFonts w:cs="Arial"/>
          <w:lang w:val="de-AT"/>
        </w:rPr>
      </w:pPr>
    </w:p>
    <w:p w:rsidR="00A041AF" w:rsidRDefault="00A041AF" w:rsidP="00C8696E">
      <w:pPr>
        <w:tabs>
          <w:tab w:val="right" w:pos="8789"/>
        </w:tabs>
        <w:spacing w:before="120"/>
        <w:jc w:val="right"/>
        <w:rPr>
          <w:rFonts w:cs="Arial"/>
          <w:lang w:val="de-AT"/>
        </w:rPr>
      </w:pPr>
    </w:p>
    <w:p w:rsidR="005059F7" w:rsidRPr="00E15028" w:rsidRDefault="00CB1708" w:rsidP="00C8696E">
      <w:pPr>
        <w:tabs>
          <w:tab w:val="right" w:pos="8789"/>
        </w:tabs>
        <w:spacing w:before="120"/>
        <w:jc w:val="right"/>
        <w:rPr>
          <w:rFonts w:cs="Arial"/>
          <w:lang w:val="de-AT"/>
        </w:rPr>
        <w:sectPr w:rsidR="005059F7" w:rsidRPr="00E15028" w:rsidSect="001C4E5C">
          <w:footerReference w:type="default" r:id="rId13"/>
          <w:headerReference w:type="first" r:id="rId14"/>
          <w:pgSz w:w="11906" w:h="16838"/>
          <w:pgMar w:top="1134" w:right="1134" w:bottom="1418" w:left="1134" w:header="709" w:footer="709" w:gutter="0"/>
          <w:cols w:space="708"/>
          <w:titlePg/>
          <w:docGrid w:linePitch="360"/>
        </w:sectPr>
      </w:pPr>
      <w:r>
        <w:rPr>
          <w:rFonts w:cs="Arial"/>
          <w:lang w:val="de-AT"/>
        </w:rPr>
        <w:t>E</w:t>
      </w:r>
      <w:r w:rsidR="00A95329" w:rsidRPr="00E15028">
        <w:rPr>
          <w:rFonts w:cs="Arial"/>
          <w:lang w:val="de-AT"/>
        </w:rPr>
        <w:t xml:space="preserve">rstellt durch: </w:t>
      </w:r>
      <w:r w:rsidR="001D3194">
        <w:rPr>
          <w:rFonts w:cs="Arial"/>
          <w:lang w:val="de-AT"/>
        </w:rPr>
        <w:t>Jörg</w:t>
      </w:r>
      <w:r w:rsidR="009B41D0">
        <w:rPr>
          <w:rFonts w:cs="Arial"/>
          <w:lang w:val="de-AT"/>
        </w:rPr>
        <w:t xml:space="preserve"> </w:t>
      </w:r>
      <w:r w:rsidR="001D3194">
        <w:rPr>
          <w:rFonts w:cs="Arial"/>
          <w:lang w:val="de-AT"/>
        </w:rPr>
        <w:t>Friede</w:t>
      </w:r>
      <w:r w:rsidR="0000499C">
        <w:rPr>
          <w:rFonts w:cs="Arial"/>
          <w:lang w:val="de-AT"/>
        </w:rPr>
        <w:t xml:space="preserve"> </w:t>
      </w:r>
      <w:r w:rsidR="00C8696E">
        <w:rPr>
          <w:rFonts w:cs="Arial"/>
          <w:lang w:val="de-AT"/>
        </w:rPr>
        <w:t>ITSV</w:t>
      </w:r>
      <w:r w:rsidR="009B41D0">
        <w:rPr>
          <w:rFonts w:cs="Arial"/>
          <w:lang w:val="de-AT"/>
        </w:rPr>
        <w:t xml:space="preserve"> GmbH</w:t>
      </w:r>
    </w:p>
    <w:p w:rsidR="005059F7" w:rsidRPr="00E15028" w:rsidRDefault="000513FE">
      <w:pPr>
        <w:rPr>
          <w:rFonts w:cs="Arial"/>
          <w:sz w:val="40"/>
          <w:szCs w:val="40"/>
          <w:lang w:val="de-AT"/>
        </w:rPr>
      </w:pPr>
      <w:r w:rsidRPr="00E15028">
        <w:rPr>
          <w:rFonts w:cs="Arial"/>
          <w:sz w:val="40"/>
          <w:szCs w:val="40"/>
          <w:lang w:val="de-AT"/>
        </w:rPr>
        <w:lastRenderedPageBreak/>
        <w:t>Dokumentverwaltung</w:t>
      </w:r>
    </w:p>
    <w:p w:rsidR="00053C61" w:rsidRPr="00E15028" w:rsidRDefault="00053C61" w:rsidP="00053C61">
      <w:pPr>
        <w:rPr>
          <w:rFonts w:cs="Arial"/>
          <w:sz w:val="28"/>
          <w:szCs w:val="28"/>
        </w:rPr>
      </w:pPr>
      <w:r w:rsidRPr="00E15028">
        <w:rPr>
          <w:rFonts w:cs="Arial"/>
          <w:sz w:val="28"/>
          <w:szCs w:val="28"/>
        </w:rPr>
        <w:t xml:space="preserve">Verteiler </w:t>
      </w:r>
    </w:p>
    <w:tbl>
      <w:tblPr>
        <w:tblW w:w="9923"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8" w:type="dxa"/>
          <w:right w:w="68" w:type="dxa"/>
        </w:tblCellMar>
        <w:tblLook w:val="0000" w:firstRow="0" w:lastRow="0" w:firstColumn="0" w:lastColumn="0" w:noHBand="0" w:noVBand="0"/>
      </w:tblPr>
      <w:tblGrid>
        <w:gridCol w:w="3544"/>
        <w:gridCol w:w="1985"/>
        <w:gridCol w:w="2551"/>
        <w:gridCol w:w="1843"/>
      </w:tblGrid>
      <w:tr w:rsidR="00053C61" w:rsidRPr="00E15028" w:rsidTr="007D2747">
        <w:trPr>
          <w:cantSplit/>
        </w:trPr>
        <w:tc>
          <w:tcPr>
            <w:tcW w:w="3544" w:type="dxa"/>
            <w:tcBorders>
              <w:top w:val="single" w:sz="6" w:space="0" w:color="auto"/>
            </w:tcBorders>
            <w:shd w:val="clear" w:color="auto" w:fill="E6ECCA"/>
            <w:vAlign w:val="bottom"/>
          </w:tcPr>
          <w:p w:rsidR="00053C61" w:rsidRPr="00E15028" w:rsidRDefault="00053C61" w:rsidP="005F3A98">
            <w:pPr>
              <w:spacing w:before="60" w:after="60" w:line="240" w:lineRule="auto"/>
              <w:rPr>
                <w:rFonts w:cs="Arial"/>
                <w:b/>
                <w:bCs/>
                <w:sz w:val="20"/>
              </w:rPr>
            </w:pPr>
            <w:r w:rsidRPr="00E15028">
              <w:rPr>
                <w:rFonts w:cs="Arial"/>
                <w:b/>
              </w:rPr>
              <w:t>Name (</w:t>
            </w:r>
            <w:r w:rsidRPr="00E15028">
              <w:rPr>
                <w:rFonts w:cs="Arial"/>
                <w:b/>
                <w:noProof/>
              </w:rPr>
              <w:t>alphab</w:t>
            </w:r>
            <w:r w:rsidRPr="00E15028">
              <w:rPr>
                <w:rFonts w:cs="Arial"/>
                <w:b/>
              </w:rPr>
              <w:t>.)</w:t>
            </w:r>
          </w:p>
        </w:tc>
        <w:tc>
          <w:tcPr>
            <w:tcW w:w="1985" w:type="dxa"/>
            <w:tcBorders>
              <w:top w:val="single" w:sz="6" w:space="0" w:color="auto"/>
            </w:tcBorders>
            <w:shd w:val="clear" w:color="auto" w:fill="E6ECCA"/>
            <w:vAlign w:val="bottom"/>
          </w:tcPr>
          <w:p w:rsidR="00053C61" w:rsidRPr="00E15028" w:rsidRDefault="00053C61" w:rsidP="005F3A98">
            <w:pPr>
              <w:spacing w:before="60" w:after="60" w:line="240" w:lineRule="auto"/>
              <w:rPr>
                <w:rFonts w:cs="Arial"/>
                <w:b/>
                <w:bCs/>
                <w:sz w:val="20"/>
              </w:rPr>
            </w:pPr>
            <w:r w:rsidRPr="00E15028">
              <w:rPr>
                <w:rFonts w:cs="Arial"/>
                <w:b/>
                <w:bCs/>
                <w:sz w:val="20"/>
              </w:rPr>
              <w:t>Träger</w:t>
            </w:r>
          </w:p>
        </w:tc>
        <w:tc>
          <w:tcPr>
            <w:tcW w:w="2551" w:type="dxa"/>
            <w:tcBorders>
              <w:top w:val="single" w:sz="6" w:space="0" w:color="auto"/>
            </w:tcBorders>
            <w:shd w:val="clear" w:color="auto" w:fill="E6ECCA"/>
            <w:vAlign w:val="bottom"/>
          </w:tcPr>
          <w:p w:rsidR="00053C61" w:rsidRPr="00E15028" w:rsidRDefault="00053C61" w:rsidP="005F3A98">
            <w:pPr>
              <w:spacing w:before="60" w:after="60" w:line="240" w:lineRule="auto"/>
              <w:rPr>
                <w:rFonts w:cs="Arial"/>
                <w:b/>
                <w:bCs/>
                <w:sz w:val="20"/>
              </w:rPr>
            </w:pPr>
            <w:r w:rsidRPr="00E15028">
              <w:rPr>
                <w:rFonts w:cs="Arial"/>
                <w:b/>
                <w:bCs/>
                <w:sz w:val="20"/>
              </w:rPr>
              <w:t>Abteilung</w:t>
            </w:r>
          </w:p>
        </w:tc>
        <w:tc>
          <w:tcPr>
            <w:tcW w:w="1843" w:type="dxa"/>
            <w:tcBorders>
              <w:top w:val="single" w:sz="6" w:space="0" w:color="auto"/>
            </w:tcBorders>
            <w:shd w:val="clear" w:color="auto" w:fill="E6ECCA"/>
            <w:vAlign w:val="bottom"/>
          </w:tcPr>
          <w:p w:rsidR="00053C61" w:rsidRPr="00E15028" w:rsidRDefault="00053C61" w:rsidP="005F3A98">
            <w:pPr>
              <w:spacing w:before="60" w:after="60" w:line="240" w:lineRule="auto"/>
              <w:rPr>
                <w:rFonts w:cs="Arial"/>
                <w:b/>
                <w:bCs/>
                <w:sz w:val="20"/>
              </w:rPr>
            </w:pPr>
            <w:r w:rsidRPr="00E15028">
              <w:rPr>
                <w:rFonts w:cs="Arial"/>
                <w:b/>
                <w:bCs/>
                <w:sz w:val="20"/>
              </w:rPr>
              <w:t>Ort</w:t>
            </w:r>
          </w:p>
        </w:tc>
      </w:tr>
      <w:tr w:rsidR="00053C61" w:rsidRPr="00E15028" w:rsidTr="007D2747">
        <w:trPr>
          <w:cantSplit/>
          <w:trHeight w:val="283"/>
        </w:trPr>
        <w:tc>
          <w:tcPr>
            <w:tcW w:w="3544" w:type="dxa"/>
          </w:tcPr>
          <w:p w:rsidR="00053C61" w:rsidRPr="00E15028" w:rsidRDefault="00053C61" w:rsidP="005F3A98">
            <w:pPr>
              <w:spacing w:before="60" w:after="60" w:line="240" w:lineRule="auto"/>
              <w:rPr>
                <w:rFonts w:cs="Arial"/>
                <w:sz w:val="20"/>
              </w:rPr>
            </w:pPr>
          </w:p>
        </w:tc>
        <w:tc>
          <w:tcPr>
            <w:tcW w:w="1985" w:type="dxa"/>
          </w:tcPr>
          <w:p w:rsidR="00053C61" w:rsidRPr="00E15028" w:rsidRDefault="00053C61" w:rsidP="005F3A98">
            <w:pPr>
              <w:spacing w:before="60" w:after="60" w:line="240" w:lineRule="auto"/>
              <w:rPr>
                <w:rFonts w:cs="Arial"/>
                <w:sz w:val="20"/>
              </w:rPr>
            </w:pPr>
          </w:p>
        </w:tc>
        <w:tc>
          <w:tcPr>
            <w:tcW w:w="2551" w:type="dxa"/>
          </w:tcPr>
          <w:p w:rsidR="00053C61" w:rsidRPr="00E15028" w:rsidRDefault="00053C61" w:rsidP="005F3A98">
            <w:pPr>
              <w:spacing w:before="60" w:after="60" w:line="240" w:lineRule="auto"/>
              <w:rPr>
                <w:rFonts w:cs="Arial"/>
                <w:sz w:val="20"/>
              </w:rPr>
            </w:pPr>
          </w:p>
        </w:tc>
        <w:tc>
          <w:tcPr>
            <w:tcW w:w="1843" w:type="dxa"/>
          </w:tcPr>
          <w:p w:rsidR="00053C61" w:rsidRPr="00E15028" w:rsidRDefault="00053C61" w:rsidP="005F3A98">
            <w:pPr>
              <w:spacing w:before="60" w:after="60" w:line="240" w:lineRule="auto"/>
              <w:rPr>
                <w:rFonts w:cs="Arial"/>
                <w:sz w:val="20"/>
              </w:rPr>
            </w:pPr>
          </w:p>
        </w:tc>
      </w:tr>
      <w:tr w:rsidR="00053C61" w:rsidRPr="00E15028" w:rsidTr="007D2747">
        <w:trPr>
          <w:cantSplit/>
        </w:trPr>
        <w:tc>
          <w:tcPr>
            <w:tcW w:w="3544" w:type="dxa"/>
          </w:tcPr>
          <w:p w:rsidR="00053C61" w:rsidRPr="00E15028" w:rsidRDefault="00053C61" w:rsidP="005F3A98">
            <w:pPr>
              <w:spacing w:before="60" w:after="60" w:line="240" w:lineRule="auto"/>
              <w:rPr>
                <w:rFonts w:cs="Arial"/>
                <w:sz w:val="20"/>
              </w:rPr>
            </w:pPr>
          </w:p>
        </w:tc>
        <w:tc>
          <w:tcPr>
            <w:tcW w:w="1985" w:type="dxa"/>
          </w:tcPr>
          <w:p w:rsidR="00053C61" w:rsidRPr="00E15028" w:rsidRDefault="00053C61" w:rsidP="005F3A98">
            <w:pPr>
              <w:spacing w:before="60" w:after="60" w:line="240" w:lineRule="auto"/>
              <w:rPr>
                <w:rFonts w:cs="Arial"/>
                <w:sz w:val="20"/>
              </w:rPr>
            </w:pPr>
          </w:p>
        </w:tc>
        <w:tc>
          <w:tcPr>
            <w:tcW w:w="2551" w:type="dxa"/>
          </w:tcPr>
          <w:p w:rsidR="00053C61" w:rsidRPr="00E15028" w:rsidRDefault="00053C61" w:rsidP="005F3A98">
            <w:pPr>
              <w:spacing w:before="60" w:after="60" w:line="240" w:lineRule="auto"/>
              <w:rPr>
                <w:rFonts w:cs="Arial"/>
                <w:sz w:val="20"/>
              </w:rPr>
            </w:pPr>
          </w:p>
        </w:tc>
        <w:tc>
          <w:tcPr>
            <w:tcW w:w="1843" w:type="dxa"/>
          </w:tcPr>
          <w:p w:rsidR="00053C61" w:rsidRPr="00E15028" w:rsidRDefault="00053C61" w:rsidP="005F3A98">
            <w:pPr>
              <w:spacing w:before="60" w:after="60" w:line="240" w:lineRule="auto"/>
              <w:rPr>
                <w:rFonts w:cs="Arial"/>
                <w:sz w:val="20"/>
              </w:rPr>
            </w:pPr>
          </w:p>
        </w:tc>
      </w:tr>
      <w:tr w:rsidR="00053C61" w:rsidRPr="00E15028" w:rsidTr="007D2747">
        <w:trPr>
          <w:cantSplit/>
        </w:trPr>
        <w:tc>
          <w:tcPr>
            <w:tcW w:w="3544" w:type="dxa"/>
          </w:tcPr>
          <w:p w:rsidR="00053C61" w:rsidRPr="00893266" w:rsidRDefault="00053C61" w:rsidP="005F3A98">
            <w:pPr>
              <w:pStyle w:val="Kopfzeile"/>
              <w:spacing w:before="60" w:after="60" w:line="240" w:lineRule="auto"/>
              <w:rPr>
                <w:rFonts w:ascii="Arial" w:hAnsi="Arial" w:cs="Arial"/>
                <w:sz w:val="20"/>
                <w:lang w:val="de-DE"/>
              </w:rPr>
            </w:pPr>
          </w:p>
        </w:tc>
        <w:tc>
          <w:tcPr>
            <w:tcW w:w="1985" w:type="dxa"/>
          </w:tcPr>
          <w:p w:rsidR="00053C61" w:rsidRPr="00E15028" w:rsidRDefault="00053C61" w:rsidP="005F3A98">
            <w:pPr>
              <w:spacing w:before="60" w:after="60" w:line="240" w:lineRule="auto"/>
              <w:rPr>
                <w:rFonts w:cs="Arial"/>
                <w:sz w:val="20"/>
              </w:rPr>
            </w:pPr>
          </w:p>
        </w:tc>
        <w:tc>
          <w:tcPr>
            <w:tcW w:w="2551" w:type="dxa"/>
          </w:tcPr>
          <w:p w:rsidR="00053C61" w:rsidRPr="00E15028" w:rsidRDefault="00053C61" w:rsidP="005F3A98">
            <w:pPr>
              <w:spacing w:before="60" w:after="60" w:line="240" w:lineRule="auto"/>
              <w:rPr>
                <w:rFonts w:cs="Arial"/>
                <w:sz w:val="20"/>
              </w:rPr>
            </w:pPr>
          </w:p>
        </w:tc>
        <w:tc>
          <w:tcPr>
            <w:tcW w:w="1843" w:type="dxa"/>
          </w:tcPr>
          <w:p w:rsidR="00053C61" w:rsidRPr="00E15028" w:rsidRDefault="00053C61" w:rsidP="005F3A98">
            <w:pPr>
              <w:spacing w:before="60" w:after="60" w:line="240" w:lineRule="auto"/>
              <w:rPr>
                <w:rFonts w:cs="Arial"/>
                <w:sz w:val="20"/>
              </w:rPr>
            </w:pPr>
          </w:p>
        </w:tc>
      </w:tr>
      <w:tr w:rsidR="00053C61" w:rsidRPr="00E15028" w:rsidTr="007D2747">
        <w:trPr>
          <w:cantSplit/>
        </w:trPr>
        <w:tc>
          <w:tcPr>
            <w:tcW w:w="3544" w:type="dxa"/>
          </w:tcPr>
          <w:p w:rsidR="00053C61" w:rsidRPr="00E15028" w:rsidRDefault="00053C61" w:rsidP="005F3A98">
            <w:pPr>
              <w:spacing w:before="60" w:after="60" w:line="240" w:lineRule="auto"/>
              <w:rPr>
                <w:rFonts w:cs="Arial"/>
                <w:sz w:val="20"/>
              </w:rPr>
            </w:pPr>
          </w:p>
        </w:tc>
        <w:tc>
          <w:tcPr>
            <w:tcW w:w="1985" w:type="dxa"/>
          </w:tcPr>
          <w:p w:rsidR="00053C61" w:rsidRPr="00E15028" w:rsidRDefault="00053C61" w:rsidP="005F3A98">
            <w:pPr>
              <w:spacing w:before="60" w:after="60" w:line="240" w:lineRule="auto"/>
              <w:rPr>
                <w:rFonts w:cs="Arial"/>
                <w:sz w:val="20"/>
              </w:rPr>
            </w:pPr>
          </w:p>
        </w:tc>
        <w:tc>
          <w:tcPr>
            <w:tcW w:w="2551" w:type="dxa"/>
          </w:tcPr>
          <w:p w:rsidR="00053C61" w:rsidRPr="00E15028" w:rsidRDefault="00053C61" w:rsidP="005F3A98">
            <w:pPr>
              <w:spacing w:before="60" w:after="60" w:line="240" w:lineRule="auto"/>
              <w:rPr>
                <w:rFonts w:cs="Arial"/>
                <w:sz w:val="20"/>
              </w:rPr>
            </w:pPr>
          </w:p>
        </w:tc>
        <w:tc>
          <w:tcPr>
            <w:tcW w:w="1843" w:type="dxa"/>
          </w:tcPr>
          <w:p w:rsidR="00053C61" w:rsidRPr="00E15028" w:rsidRDefault="00053C61" w:rsidP="005F3A98">
            <w:pPr>
              <w:spacing w:before="60" w:after="60" w:line="240" w:lineRule="auto"/>
              <w:rPr>
                <w:rFonts w:cs="Arial"/>
                <w:sz w:val="20"/>
              </w:rPr>
            </w:pPr>
          </w:p>
        </w:tc>
      </w:tr>
      <w:tr w:rsidR="00053C61" w:rsidRPr="00E15028" w:rsidTr="007D2747">
        <w:trPr>
          <w:cantSplit/>
        </w:trPr>
        <w:tc>
          <w:tcPr>
            <w:tcW w:w="3544" w:type="dxa"/>
          </w:tcPr>
          <w:p w:rsidR="00053C61" w:rsidRPr="00E15028" w:rsidRDefault="00053C61" w:rsidP="005F3A98">
            <w:pPr>
              <w:spacing w:before="60" w:after="60" w:line="240" w:lineRule="auto"/>
              <w:rPr>
                <w:rFonts w:cs="Arial"/>
                <w:sz w:val="20"/>
              </w:rPr>
            </w:pPr>
          </w:p>
        </w:tc>
        <w:tc>
          <w:tcPr>
            <w:tcW w:w="1985" w:type="dxa"/>
          </w:tcPr>
          <w:p w:rsidR="00053C61" w:rsidRPr="00E15028" w:rsidRDefault="00053C61" w:rsidP="005F3A98">
            <w:pPr>
              <w:spacing w:before="60" w:after="60" w:line="240" w:lineRule="auto"/>
              <w:rPr>
                <w:rFonts w:cs="Arial"/>
                <w:sz w:val="20"/>
              </w:rPr>
            </w:pPr>
          </w:p>
        </w:tc>
        <w:tc>
          <w:tcPr>
            <w:tcW w:w="2551" w:type="dxa"/>
          </w:tcPr>
          <w:p w:rsidR="00053C61" w:rsidRPr="00E15028" w:rsidRDefault="00053C61" w:rsidP="005F3A98">
            <w:pPr>
              <w:spacing w:before="60" w:after="60" w:line="240" w:lineRule="auto"/>
              <w:rPr>
                <w:rFonts w:cs="Arial"/>
                <w:sz w:val="20"/>
              </w:rPr>
            </w:pPr>
          </w:p>
        </w:tc>
        <w:tc>
          <w:tcPr>
            <w:tcW w:w="1843" w:type="dxa"/>
          </w:tcPr>
          <w:p w:rsidR="00053C61" w:rsidRPr="00E15028" w:rsidRDefault="00053C61" w:rsidP="005F3A98">
            <w:pPr>
              <w:spacing w:before="60" w:after="60" w:line="240" w:lineRule="auto"/>
              <w:rPr>
                <w:rFonts w:cs="Arial"/>
                <w:sz w:val="20"/>
              </w:rPr>
            </w:pPr>
          </w:p>
        </w:tc>
      </w:tr>
      <w:tr w:rsidR="0086286C" w:rsidRPr="00E15028" w:rsidTr="007D2747">
        <w:trPr>
          <w:cantSplit/>
        </w:trPr>
        <w:tc>
          <w:tcPr>
            <w:tcW w:w="3544" w:type="dxa"/>
          </w:tcPr>
          <w:p w:rsidR="0086286C" w:rsidRPr="00E15028" w:rsidRDefault="0086286C" w:rsidP="005F3A98">
            <w:pPr>
              <w:spacing w:before="60" w:after="60" w:line="240" w:lineRule="auto"/>
              <w:rPr>
                <w:rFonts w:cs="Arial"/>
                <w:sz w:val="20"/>
              </w:rPr>
            </w:pPr>
          </w:p>
        </w:tc>
        <w:tc>
          <w:tcPr>
            <w:tcW w:w="1985" w:type="dxa"/>
          </w:tcPr>
          <w:p w:rsidR="0086286C" w:rsidRPr="00E15028" w:rsidRDefault="0086286C" w:rsidP="005F3A98">
            <w:pPr>
              <w:spacing w:before="60" w:after="60" w:line="240" w:lineRule="auto"/>
              <w:rPr>
                <w:rFonts w:cs="Arial"/>
                <w:sz w:val="20"/>
              </w:rPr>
            </w:pPr>
          </w:p>
        </w:tc>
        <w:tc>
          <w:tcPr>
            <w:tcW w:w="2551" w:type="dxa"/>
          </w:tcPr>
          <w:p w:rsidR="0086286C" w:rsidRPr="00E15028" w:rsidRDefault="0086286C" w:rsidP="005F3A98">
            <w:pPr>
              <w:spacing w:before="60" w:after="60" w:line="240" w:lineRule="auto"/>
              <w:rPr>
                <w:rFonts w:cs="Arial"/>
                <w:sz w:val="20"/>
              </w:rPr>
            </w:pPr>
          </w:p>
        </w:tc>
        <w:tc>
          <w:tcPr>
            <w:tcW w:w="1843" w:type="dxa"/>
          </w:tcPr>
          <w:p w:rsidR="0086286C" w:rsidRPr="00E15028" w:rsidRDefault="0086286C" w:rsidP="005F3A98">
            <w:pPr>
              <w:spacing w:before="60" w:after="60" w:line="240" w:lineRule="auto"/>
              <w:rPr>
                <w:rFonts w:cs="Arial"/>
                <w:sz w:val="20"/>
              </w:rPr>
            </w:pPr>
          </w:p>
        </w:tc>
      </w:tr>
    </w:tbl>
    <w:p w:rsidR="00053C61" w:rsidRPr="00E15028" w:rsidRDefault="00053C61" w:rsidP="00053C61">
      <w:pPr>
        <w:tabs>
          <w:tab w:val="right" w:pos="9781"/>
          <w:tab w:val="right" w:pos="9923"/>
        </w:tabs>
        <w:rPr>
          <w:rFonts w:cs="Arial"/>
        </w:rPr>
      </w:pPr>
    </w:p>
    <w:p w:rsidR="00053C61" w:rsidRPr="00E15028" w:rsidRDefault="00053C61" w:rsidP="00053C61">
      <w:pPr>
        <w:rPr>
          <w:rFonts w:cs="Arial"/>
          <w:sz w:val="28"/>
          <w:szCs w:val="28"/>
        </w:rPr>
      </w:pPr>
      <w:r w:rsidRPr="00E15028">
        <w:rPr>
          <w:rFonts w:cs="Arial"/>
          <w:sz w:val="28"/>
          <w:szCs w:val="28"/>
        </w:rPr>
        <w:t xml:space="preserve">Dokumentenhistorie </w:t>
      </w:r>
    </w:p>
    <w:tbl>
      <w:tblPr>
        <w:tblW w:w="9923"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8" w:type="dxa"/>
          <w:right w:w="68" w:type="dxa"/>
        </w:tblCellMar>
        <w:tblLook w:val="0000" w:firstRow="0" w:lastRow="0" w:firstColumn="0" w:lastColumn="0" w:noHBand="0" w:noVBand="0"/>
      </w:tblPr>
      <w:tblGrid>
        <w:gridCol w:w="993"/>
        <w:gridCol w:w="1559"/>
        <w:gridCol w:w="2693"/>
        <w:gridCol w:w="4678"/>
      </w:tblGrid>
      <w:tr w:rsidR="00053C61" w:rsidRPr="00E15028" w:rsidTr="007D2747">
        <w:trPr>
          <w:cantSplit/>
        </w:trPr>
        <w:tc>
          <w:tcPr>
            <w:tcW w:w="993" w:type="dxa"/>
            <w:tcBorders>
              <w:top w:val="single" w:sz="6" w:space="0" w:color="auto"/>
            </w:tcBorders>
            <w:shd w:val="clear" w:color="auto" w:fill="E6ECCA"/>
            <w:vAlign w:val="bottom"/>
          </w:tcPr>
          <w:p w:rsidR="00053C61" w:rsidRPr="00E15028" w:rsidRDefault="00053C61" w:rsidP="005F3A98">
            <w:pPr>
              <w:spacing w:before="60" w:after="60" w:line="240" w:lineRule="auto"/>
              <w:rPr>
                <w:rFonts w:cs="Arial"/>
                <w:b/>
                <w:bCs/>
                <w:sz w:val="20"/>
              </w:rPr>
            </w:pPr>
            <w:r w:rsidRPr="00E15028">
              <w:rPr>
                <w:rFonts w:cs="Arial"/>
                <w:b/>
                <w:bCs/>
                <w:sz w:val="20"/>
              </w:rPr>
              <w:t>Version</w:t>
            </w:r>
          </w:p>
        </w:tc>
        <w:tc>
          <w:tcPr>
            <w:tcW w:w="1559" w:type="dxa"/>
            <w:tcBorders>
              <w:top w:val="single" w:sz="6" w:space="0" w:color="auto"/>
            </w:tcBorders>
            <w:shd w:val="clear" w:color="auto" w:fill="E6ECCA"/>
            <w:vAlign w:val="bottom"/>
          </w:tcPr>
          <w:p w:rsidR="00053C61" w:rsidRPr="00E15028" w:rsidRDefault="00053C61" w:rsidP="005F3A98">
            <w:pPr>
              <w:spacing w:before="60" w:after="60" w:line="240" w:lineRule="auto"/>
              <w:rPr>
                <w:rFonts w:cs="Arial"/>
                <w:b/>
                <w:bCs/>
                <w:sz w:val="20"/>
              </w:rPr>
            </w:pPr>
            <w:r w:rsidRPr="00E15028">
              <w:rPr>
                <w:rFonts w:cs="Arial"/>
                <w:b/>
                <w:bCs/>
                <w:sz w:val="20"/>
              </w:rPr>
              <w:t>Datum</w:t>
            </w:r>
          </w:p>
        </w:tc>
        <w:tc>
          <w:tcPr>
            <w:tcW w:w="2693" w:type="dxa"/>
            <w:tcBorders>
              <w:top w:val="single" w:sz="6" w:space="0" w:color="auto"/>
            </w:tcBorders>
            <w:shd w:val="clear" w:color="auto" w:fill="E6ECCA"/>
            <w:vAlign w:val="bottom"/>
          </w:tcPr>
          <w:p w:rsidR="00053C61" w:rsidRPr="00E15028" w:rsidRDefault="00053C61" w:rsidP="005F3A98">
            <w:pPr>
              <w:spacing w:before="60" w:after="60" w:line="240" w:lineRule="auto"/>
              <w:rPr>
                <w:rFonts w:cs="Arial"/>
                <w:b/>
                <w:bCs/>
                <w:sz w:val="20"/>
              </w:rPr>
            </w:pPr>
            <w:r w:rsidRPr="00E15028">
              <w:rPr>
                <w:rFonts w:cs="Arial"/>
                <w:b/>
                <w:bCs/>
                <w:sz w:val="20"/>
              </w:rPr>
              <w:t>Ersteller</w:t>
            </w:r>
          </w:p>
        </w:tc>
        <w:tc>
          <w:tcPr>
            <w:tcW w:w="4678" w:type="dxa"/>
            <w:tcBorders>
              <w:top w:val="single" w:sz="6" w:space="0" w:color="auto"/>
            </w:tcBorders>
            <w:shd w:val="clear" w:color="auto" w:fill="E6ECCA"/>
            <w:vAlign w:val="bottom"/>
          </w:tcPr>
          <w:p w:rsidR="00053C61" w:rsidRPr="00E15028" w:rsidRDefault="00053C61" w:rsidP="005F3A98">
            <w:pPr>
              <w:spacing w:before="60" w:after="60" w:line="240" w:lineRule="auto"/>
              <w:rPr>
                <w:rFonts w:cs="Arial"/>
                <w:b/>
                <w:bCs/>
                <w:sz w:val="20"/>
              </w:rPr>
            </w:pPr>
            <w:r w:rsidRPr="00E15028">
              <w:rPr>
                <w:rFonts w:cs="Arial"/>
                <w:b/>
                <w:bCs/>
                <w:sz w:val="20"/>
              </w:rPr>
              <w:t xml:space="preserve">Beschreibung der Änderungen </w:t>
            </w:r>
          </w:p>
        </w:tc>
      </w:tr>
      <w:tr w:rsidR="00053C61" w:rsidRPr="00E15028" w:rsidTr="005F3A98">
        <w:trPr>
          <w:cantSplit/>
        </w:trPr>
        <w:tc>
          <w:tcPr>
            <w:tcW w:w="993" w:type="dxa"/>
          </w:tcPr>
          <w:p w:rsidR="00053C61" w:rsidRPr="00E15028" w:rsidRDefault="0006236A" w:rsidP="005F3A98">
            <w:pPr>
              <w:spacing w:before="60" w:after="60" w:line="240" w:lineRule="auto"/>
              <w:rPr>
                <w:rFonts w:cs="Arial"/>
                <w:sz w:val="20"/>
              </w:rPr>
            </w:pPr>
            <w:r>
              <w:rPr>
                <w:rFonts w:cs="Arial"/>
                <w:sz w:val="20"/>
              </w:rPr>
              <w:t>0.1</w:t>
            </w:r>
          </w:p>
        </w:tc>
        <w:tc>
          <w:tcPr>
            <w:tcW w:w="1559" w:type="dxa"/>
          </w:tcPr>
          <w:p w:rsidR="00053C61" w:rsidRPr="00E15028" w:rsidRDefault="00662945" w:rsidP="005F3A98">
            <w:pPr>
              <w:spacing w:before="60" w:after="60" w:line="240" w:lineRule="auto"/>
              <w:rPr>
                <w:rFonts w:cs="Arial"/>
                <w:sz w:val="20"/>
              </w:rPr>
            </w:pPr>
            <w:r>
              <w:rPr>
                <w:rFonts w:cs="Arial"/>
                <w:sz w:val="20"/>
              </w:rPr>
              <w:t>04.07.2013</w:t>
            </w:r>
          </w:p>
        </w:tc>
        <w:tc>
          <w:tcPr>
            <w:tcW w:w="2693" w:type="dxa"/>
          </w:tcPr>
          <w:p w:rsidR="00053C61" w:rsidRPr="00E15028" w:rsidRDefault="00662945" w:rsidP="005F3A98">
            <w:pPr>
              <w:spacing w:before="60" w:after="60" w:line="240" w:lineRule="auto"/>
              <w:rPr>
                <w:rFonts w:cs="Arial"/>
                <w:sz w:val="20"/>
              </w:rPr>
            </w:pPr>
            <w:r>
              <w:rPr>
                <w:rFonts w:cs="Arial"/>
                <w:sz w:val="20"/>
              </w:rPr>
              <w:t>Jörg Friede</w:t>
            </w:r>
          </w:p>
        </w:tc>
        <w:tc>
          <w:tcPr>
            <w:tcW w:w="4678" w:type="dxa"/>
          </w:tcPr>
          <w:p w:rsidR="00053C61" w:rsidRPr="00E15028" w:rsidRDefault="00662945" w:rsidP="005F3A98">
            <w:pPr>
              <w:spacing w:before="60" w:after="60" w:line="240" w:lineRule="auto"/>
              <w:rPr>
                <w:rFonts w:cs="Arial"/>
                <w:sz w:val="20"/>
              </w:rPr>
            </w:pPr>
            <w:r>
              <w:rPr>
                <w:rFonts w:cs="Arial"/>
                <w:sz w:val="20"/>
              </w:rPr>
              <w:t>Initiale Erstellung</w:t>
            </w:r>
          </w:p>
        </w:tc>
      </w:tr>
      <w:tr w:rsidR="00053C61" w:rsidRPr="00E15028" w:rsidTr="005F3A98">
        <w:trPr>
          <w:cantSplit/>
        </w:trPr>
        <w:tc>
          <w:tcPr>
            <w:tcW w:w="993" w:type="dxa"/>
          </w:tcPr>
          <w:p w:rsidR="00053C61" w:rsidRPr="00E15028" w:rsidRDefault="007D2747" w:rsidP="005F3A98">
            <w:pPr>
              <w:spacing w:before="60" w:after="60" w:line="240" w:lineRule="auto"/>
              <w:rPr>
                <w:rFonts w:cs="Arial"/>
                <w:sz w:val="20"/>
              </w:rPr>
            </w:pPr>
            <w:r>
              <w:rPr>
                <w:rFonts w:cs="Arial"/>
                <w:sz w:val="20"/>
              </w:rPr>
              <w:t>0.2</w:t>
            </w:r>
          </w:p>
        </w:tc>
        <w:tc>
          <w:tcPr>
            <w:tcW w:w="1559" w:type="dxa"/>
          </w:tcPr>
          <w:p w:rsidR="00053C61" w:rsidRPr="00E15028" w:rsidRDefault="002D3F36" w:rsidP="009D5C20">
            <w:pPr>
              <w:spacing w:before="60" w:after="60" w:line="240" w:lineRule="auto"/>
              <w:rPr>
                <w:rFonts w:cs="Arial"/>
                <w:sz w:val="20"/>
              </w:rPr>
            </w:pPr>
            <w:r>
              <w:rPr>
                <w:rFonts w:cs="Arial"/>
                <w:sz w:val="20"/>
              </w:rPr>
              <w:t>2</w:t>
            </w:r>
            <w:r w:rsidR="009D5C20">
              <w:rPr>
                <w:rFonts w:cs="Arial"/>
                <w:sz w:val="20"/>
              </w:rPr>
              <w:t>6</w:t>
            </w:r>
            <w:r>
              <w:rPr>
                <w:rFonts w:cs="Arial"/>
                <w:sz w:val="20"/>
              </w:rPr>
              <w:t>.08.2013</w:t>
            </w:r>
          </w:p>
        </w:tc>
        <w:tc>
          <w:tcPr>
            <w:tcW w:w="2693" w:type="dxa"/>
          </w:tcPr>
          <w:p w:rsidR="00053C61" w:rsidRPr="00E15028" w:rsidRDefault="002D3F36" w:rsidP="005F3A98">
            <w:pPr>
              <w:spacing w:before="60" w:after="60" w:line="240" w:lineRule="auto"/>
              <w:rPr>
                <w:rFonts w:cs="Arial"/>
                <w:sz w:val="20"/>
              </w:rPr>
            </w:pPr>
            <w:r>
              <w:rPr>
                <w:rFonts w:cs="Arial"/>
                <w:sz w:val="20"/>
              </w:rPr>
              <w:t>Jörg Friede</w:t>
            </w:r>
          </w:p>
        </w:tc>
        <w:tc>
          <w:tcPr>
            <w:tcW w:w="4678" w:type="dxa"/>
          </w:tcPr>
          <w:p w:rsidR="00053C61" w:rsidRPr="00E15028" w:rsidRDefault="002D3F36" w:rsidP="005F3A98">
            <w:pPr>
              <w:spacing w:before="60" w:after="60" w:line="240" w:lineRule="auto"/>
              <w:rPr>
                <w:rFonts w:cs="Arial"/>
                <w:sz w:val="20"/>
              </w:rPr>
            </w:pPr>
            <w:r>
              <w:rPr>
                <w:rFonts w:cs="Arial"/>
                <w:sz w:val="20"/>
              </w:rPr>
              <w:t>Erweiterungen</w:t>
            </w:r>
          </w:p>
        </w:tc>
      </w:tr>
      <w:tr w:rsidR="00053C61" w:rsidRPr="00E15028" w:rsidTr="005F3A98">
        <w:trPr>
          <w:cantSplit/>
        </w:trPr>
        <w:tc>
          <w:tcPr>
            <w:tcW w:w="993" w:type="dxa"/>
          </w:tcPr>
          <w:p w:rsidR="00053C61" w:rsidRPr="00893266" w:rsidRDefault="007D2747" w:rsidP="00941DA8">
            <w:pPr>
              <w:pStyle w:val="Kopfzeile"/>
              <w:spacing w:before="60" w:after="60" w:line="240" w:lineRule="auto"/>
              <w:rPr>
                <w:rFonts w:ascii="Arial" w:hAnsi="Arial" w:cs="Arial"/>
                <w:sz w:val="20"/>
                <w:lang w:val="de-DE"/>
              </w:rPr>
            </w:pPr>
            <w:r>
              <w:rPr>
                <w:rFonts w:ascii="Arial" w:hAnsi="Arial" w:cs="Arial"/>
                <w:sz w:val="20"/>
                <w:lang w:val="de-DE"/>
              </w:rPr>
              <w:t>0.</w:t>
            </w:r>
            <w:r w:rsidR="00941DA8">
              <w:rPr>
                <w:rFonts w:ascii="Arial" w:hAnsi="Arial" w:cs="Arial"/>
                <w:sz w:val="20"/>
                <w:lang w:val="de-DE"/>
              </w:rPr>
              <w:t>9.2</w:t>
            </w:r>
          </w:p>
        </w:tc>
        <w:tc>
          <w:tcPr>
            <w:tcW w:w="1559" w:type="dxa"/>
          </w:tcPr>
          <w:p w:rsidR="00053C61" w:rsidRPr="00E15028" w:rsidRDefault="00941DA8" w:rsidP="005F3A98">
            <w:pPr>
              <w:spacing w:before="60" w:after="60" w:line="240" w:lineRule="auto"/>
              <w:rPr>
                <w:rFonts w:cs="Arial"/>
                <w:sz w:val="20"/>
              </w:rPr>
            </w:pPr>
            <w:r>
              <w:rPr>
                <w:rFonts w:cs="Arial"/>
                <w:sz w:val="20"/>
              </w:rPr>
              <w:t>06.05.2014</w:t>
            </w:r>
          </w:p>
        </w:tc>
        <w:tc>
          <w:tcPr>
            <w:tcW w:w="2693" w:type="dxa"/>
          </w:tcPr>
          <w:p w:rsidR="00053C61" w:rsidRPr="00E15028" w:rsidRDefault="00941DA8" w:rsidP="005F3A98">
            <w:pPr>
              <w:spacing w:before="60" w:after="60" w:line="240" w:lineRule="auto"/>
              <w:rPr>
                <w:rFonts w:cs="Arial"/>
                <w:sz w:val="20"/>
              </w:rPr>
            </w:pPr>
            <w:r>
              <w:rPr>
                <w:rFonts w:cs="Arial"/>
                <w:sz w:val="20"/>
              </w:rPr>
              <w:t>Jörg Friede</w:t>
            </w:r>
          </w:p>
        </w:tc>
        <w:tc>
          <w:tcPr>
            <w:tcW w:w="4678" w:type="dxa"/>
          </w:tcPr>
          <w:p w:rsidR="00053C61" w:rsidRPr="00E15028" w:rsidRDefault="00941DA8" w:rsidP="005F3A98">
            <w:pPr>
              <w:spacing w:before="60" w:after="60" w:line="240" w:lineRule="auto"/>
              <w:rPr>
                <w:rFonts w:cs="Arial"/>
                <w:sz w:val="20"/>
              </w:rPr>
            </w:pPr>
            <w:r>
              <w:rPr>
                <w:rFonts w:cs="Arial"/>
                <w:sz w:val="20"/>
              </w:rPr>
              <w:t>Erweiterungen</w:t>
            </w:r>
          </w:p>
        </w:tc>
      </w:tr>
      <w:tr w:rsidR="00CF2BB7" w:rsidRPr="00E15028" w:rsidTr="00E1710B">
        <w:trPr>
          <w:cantSplit/>
        </w:trPr>
        <w:tc>
          <w:tcPr>
            <w:tcW w:w="993" w:type="dxa"/>
          </w:tcPr>
          <w:p w:rsidR="00CF2BB7" w:rsidRPr="00893266" w:rsidRDefault="00CF2BB7" w:rsidP="00E1710B">
            <w:pPr>
              <w:pStyle w:val="Kopfzeile"/>
              <w:spacing w:before="60" w:after="60" w:line="240" w:lineRule="auto"/>
              <w:rPr>
                <w:rFonts w:ascii="Arial" w:hAnsi="Arial" w:cs="Arial"/>
                <w:sz w:val="20"/>
                <w:lang w:val="de-DE"/>
              </w:rPr>
            </w:pPr>
            <w:r>
              <w:rPr>
                <w:rFonts w:ascii="Arial" w:hAnsi="Arial" w:cs="Arial"/>
                <w:sz w:val="20"/>
                <w:lang w:val="de-DE"/>
              </w:rPr>
              <w:t>0.9.3</w:t>
            </w:r>
          </w:p>
        </w:tc>
        <w:tc>
          <w:tcPr>
            <w:tcW w:w="1559" w:type="dxa"/>
          </w:tcPr>
          <w:p w:rsidR="00CF2BB7" w:rsidRPr="00E15028" w:rsidRDefault="00CF2BB7" w:rsidP="00CF2BB7">
            <w:pPr>
              <w:spacing w:before="60" w:after="60" w:line="240" w:lineRule="auto"/>
              <w:rPr>
                <w:rFonts w:cs="Arial"/>
                <w:sz w:val="20"/>
              </w:rPr>
            </w:pPr>
            <w:r>
              <w:rPr>
                <w:rFonts w:cs="Arial"/>
                <w:sz w:val="20"/>
              </w:rPr>
              <w:t>17.06.2014</w:t>
            </w:r>
          </w:p>
        </w:tc>
        <w:tc>
          <w:tcPr>
            <w:tcW w:w="2693" w:type="dxa"/>
          </w:tcPr>
          <w:p w:rsidR="00CF2BB7" w:rsidRPr="00E15028" w:rsidRDefault="00CF2BB7" w:rsidP="00E1710B">
            <w:pPr>
              <w:spacing w:before="60" w:after="60" w:line="240" w:lineRule="auto"/>
              <w:rPr>
                <w:rFonts w:cs="Arial"/>
                <w:sz w:val="20"/>
              </w:rPr>
            </w:pPr>
            <w:r>
              <w:rPr>
                <w:rFonts w:cs="Arial"/>
                <w:sz w:val="20"/>
              </w:rPr>
              <w:t>Jörg Friede</w:t>
            </w:r>
          </w:p>
        </w:tc>
        <w:tc>
          <w:tcPr>
            <w:tcW w:w="4678" w:type="dxa"/>
          </w:tcPr>
          <w:p w:rsidR="00CF2BB7" w:rsidRPr="00E15028" w:rsidRDefault="00CF2BB7" w:rsidP="00E1710B">
            <w:pPr>
              <w:spacing w:before="60" w:after="60" w:line="240" w:lineRule="auto"/>
              <w:rPr>
                <w:rFonts w:cs="Arial"/>
                <w:sz w:val="20"/>
              </w:rPr>
            </w:pPr>
            <w:r>
              <w:rPr>
                <w:rFonts w:cs="Arial"/>
                <w:sz w:val="20"/>
              </w:rPr>
              <w:t>Erweiterungen</w:t>
            </w:r>
          </w:p>
        </w:tc>
      </w:tr>
      <w:tr w:rsidR="00053C61" w:rsidRPr="00E15028" w:rsidTr="005F3A98">
        <w:trPr>
          <w:cantSplit/>
        </w:trPr>
        <w:tc>
          <w:tcPr>
            <w:tcW w:w="993" w:type="dxa"/>
          </w:tcPr>
          <w:p w:rsidR="00053C61" w:rsidRPr="00E15028" w:rsidRDefault="00FC098D" w:rsidP="005F3A98">
            <w:pPr>
              <w:spacing w:before="60" w:after="60" w:line="240" w:lineRule="auto"/>
              <w:rPr>
                <w:rFonts w:cs="Arial"/>
                <w:sz w:val="20"/>
              </w:rPr>
            </w:pPr>
            <w:r>
              <w:rPr>
                <w:rFonts w:cs="Arial"/>
                <w:sz w:val="20"/>
              </w:rPr>
              <w:t>0.9.4</w:t>
            </w:r>
          </w:p>
        </w:tc>
        <w:tc>
          <w:tcPr>
            <w:tcW w:w="1559" w:type="dxa"/>
          </w:tcPr>
          <w:p w:rsidR="00053C61" w:rsidRPr="00E15028" w:rsidRDefault="00F25D17" w:rsidP="005F3A98">
            <w:pPr>
              <w:spacing w:before="60" w:after="60" w:line="240" w:lineRule="auto"/>
              <w:rPr>
                <w:rFonts w:cs="Arial"/>
                <w:sz w:val="20"/>
              </w:rPr>
            </w:pPr>
            <w:r>
              <w:rPr>
                <w:rFonts w:cs="Arial"/>
                <w:sz w:val="20"/>
              </w:rPr>
              <w:t>12.01.2015</w:t>
            </w:r>
          </w:p>
        </w:tc>
        <w:tc>
          <w:tcPr>
            <w:tcW w:w="2693" w:type="dxa"/>
          </w:tcPr>
          <w:p w:rsidR="00053C61" w:rsidRPr="00E15028" w:rsidRDefault="00F25D17" w:rsidP="005F3A98">
            <w:pPr>
              <w:spacing w:before="60" w:after="60" w:line="240" w:lineRule="auto"/>
              <w:rPr>
                <w:rFonts w:cs="Arial"/>
                <w:sz w:val="20"/>
              </w:rPr>
            </w:pPr>
            <w:r>
              <w:rPr>
                <w:rFonts w:cs="Arial"/>
                <w:sz w:val="20"/>
              </w:rPr>
              <w:t>Jörg Friede</w:t>
            </w:r>
          </w:p>
        </w:tc>
        <w:tc>
          <w:tcPr>
            <w:tcW w:w="4678" w:type="dxa"/>
          </w:tcPr>
          <w:p w:rsidR="00053C61" w:rsidRPr="00E15028" w:rsidRDefault="00F25D17" w:rsidP="005F3A98">
            <w:pPr>
              <w:spacing w:before="60" w:after="60" w:line="240" w:lineRule="auto"/>
              <w:rPr>
                <w:rFonts w:cs="Arial"/>
                <w:sz w:val="20"/>
              </w:rPr>
            </w:pPr>
            <w:r>
              <w:rPr>
                <w:rFonts w:cs="Arial"/>
                <w:sz w:val="20"/>
              </w:rPr>
              <w:t>Erweiterungen</w:t>
            </w:r>
          </w:p>
        </w:tc>
      </w:tr>
      <w:tr w:rsidR="00AE00CC" w:rsidRPr="00E15028" w:rsidTr="00C14369">
        <w:trPr>
          <w:cantSplit/>
        </w:trPr>
        <w:tc>
          <w:tcPr>
            <w:tcW w:w="993" w:type="dxa"/>
          </w:tcPr>
          <w:p w:rsidR="00AE00CC" w:rsidRPr="00E15028" w:rsidRDefault="00AE00CC" w:rsidP="00C14369">
            <w:pPr>
              <w:spacing w:before="60" w:after="60" w:line="240" w:lineRule="auto"/>
              <w:rPr>
                <w:rFonts w:cs="Arial"/>
                <w:sz w:val="20"/>
              </w:rPr>
            </w:pPr>
            <w:r>
              <w:rPr>
                <w:rFonts w:cs="Arial"/>
                <w:sz w:val="20"/>
              </w:rPr>
              <w:t>0.9.4.1</w:t>
            </w:r>
          </w:p>
        </w:tc>
        <w:tc>
          <w:tcPr>
            <w:tcW w:w="1559" w:type="dxa"/>
          </w:tcPr>
          <w:p w:rsidR="00AE00CC" w:rsidRPr="00E15028" w:rsidRDefault="00AE00CC" w:rsidP="003A5085">
            <w:pPr>
              <w:spacing w:before="60" w:after="60" w:line="240" w:lineRule="auto"/>
              <w:rPr>
                <w:rFonts w:cs="Arial"/>
                <w:sz w:val="20"/>
              </w:rPr>
            </w:pPr>
            <w:r>
              <w:rPr>
                <w:rFonts w:cs="Arial"/>
                <w:sz w:val="20"/>
              </w:rPr>
              <w:t>12.0</w:t>
            </w:r>
            <w:r w:rsidR="003A5085">
              <w:rPr>
                <w:rFonts w:cs="Arial"/>
                <w:sz w:val="20"/>
              </w:rPr>
              <w:t>5</w:t>
            </w:r>
            <w:r>
              <w:rPr>
                <w:rFonts w:cs="Arial"/>
                <w:sz w:val="20"/>
              </w:rPr>
              <w:t>.2015</w:t>
            </w:r>
          </w:p>
        </w:tc>
        <w:tc>
          <w:tcPr>
            <w:tcW w:w="2693" w:type="dxa"/>
          </w:tcPr>
          <w:p w:rsidR="00AE00CC" w:rsidRPr="00E15028" w:rsidRDefault="00AE00CC" w:rsidP="00C14369">
            <w:pPr>
              <w:spacing w:before="60" w:after="60" w:line="240" w:lineRule="auto"/>
              <w:rPr>
                <w:rFonts w:cs="Arial"/>
                <w:sz w:val="20"/>
              </w:rPr>
            </w:pPr>
            <w:r>
              <w:rPr>
                <w:rFonts w:cs="Arial"/>
                <w:sz w:val="20"/>
              </w:rPr>
              <w:t>Jörg Friede</w:t>
            </w:r>
          </w:p>
        </w:tc>
        <w:tc>
          <w:tcPr>
            <w:tcW w:w="4678" w:type="dxa"/>
          </w:tcPr>
          <w:p w:rsidR="00AE00CC" w:rsidRPr="00E15028" w:rsidRDefault="00601F44" w:rsidP="00C14369">
            <w:pPr>
              <w:spacing w:before="60" w:after="60" w:line="240" w:lineRule="auto"/>
              <w:rPr>
                <w:rFonts w:cs="Arial"/>
                <w:sz w:val="20"/>
              </w:rPr>
            </w:pPr>
            <w:r>
              <w:rPr>
                <w:rFonts w:cs="Arial"/>
                <w:sz w:val="20"/>
              </w:rPr>
              <w:t>Dokumentation</w:t>
            </w:r>
            <w:r w:rsidR="00AF3EAF">
              <w:rPr>
                <w:rFonts w:cs="Arial"/>
                <w:sz w:val="20"/>
              </w:rPr>
              <w:t xml:space="preserve"> berichtigt</w:t>
            </w:r>
          </w:p>
        </w:tc>
      </w:tr>
      <w:tr w:rsidR="002D26A7" w:rsidRPr="00E15028" w:rsidTr="005F3A98">
        <w:trPr>
          <w:cantSplit/>
        </w:trPr>
        <w:tc>
          <w:tcPr>
            <w:tcW w:w="993" w:type="dxa"/>
          </w:tcPr>
          <w:p w:rsidR="002D26A7" w:rsidRPr="00E15028" w:rsidRDefault="004B0860" w:rsidP="005F3A98">
            <w:pPr>
              <w:spacing w:before="60" w:after="60" w:line="240" w:lineRule="auto"/>
              <w:rPr>
                <w:rFonts w:cs="Arial"/>
                <w:sz w:val="20"/>
              </w:rPr>
            </w:pPr>
            <w:r>
              <w:rPr>
                <w:rFonts w:cs="Arial"/>
                <w:sz w:val="20"/>
              </w:rPr>
              <w:t>0.9.4.2</w:t>
            </w:r>
          </w:p>
        </w:tc>
        <w:tc>
          <w:tcPr>
            <w:tcW w:w="1559" w:type="dxa"/>
          </w:tcPr>
          <w:p w:rsidR="002D26A7" w:rsidRPr="00E15028" w:rsidRDefault="004B0860" w:rsidP="005F3A98">
            <w:pPr>
              <w:spacing w:before="60" w:after="60" w:line="240" w:lineRule="auto"/>
              <w:rPr>
                <w:rFonts w:cs="Arial"/>
                <w:sz w:val="20"/>
              </w:rPr>
            </w:pPr>
            <w:r>
              <w:rPr>
                <w:rFonts w:cs="Arial"/>
                <w:sz w:val="20"/>
              </w:rPr>
              <w:t>02.06.2015</w:t>
            </w:r>
          </w:p>
        </w:tc>
        <w:tc>
          <w:tcPr>
            <w:tcW w:w="2693" w:type="dxa"/>
          </w:tcPr>
          <w:p w:rsidR="002D26A7" w:rsidRPr="00E15028" w:rsidRDefault="004B0860" w:rsidP="005F3A98">
            <w:pPr>
              <w:spacing w:before="60" w:after="60" w:line="240" w:lineRule="auto"/>
              <w:rPr>
                <w:rFonts w:cs="Arial"/>
                <w:sz w:val="20"/>
              </w:rPr>
            </w:pPr>
            <w:r>
              <w:rPr>
                <w:rFonts w:cs="Arial"/>
                <w:sz w:val="20"/>
              </w:rPr>
              <w:t>Jörg Friede</w:t>
            </w:r>
          </w:p>
        </w:tc>
        <w:tc>
          <w:tcPr>
            <w:tcW w:w="4678" w:type="dxa"/>
          </w:tcPr>
          <w:p w:rsidR="002D26A7" w:rsidRPr="00E15028" w:rsidRDefault="004B0860" w:rsidP="005F3A98">
            <w:pPr>
              <w:spacing w:before="60" w:after="60" w:line="240" w:lineRule="auto"/>
              <w:rPr>
                <w:rFonts w:cs="Arial"/>
                <w:sz w:val="20"/>
              </w:rPr>
            </w:pPr>
            <w:r>
              <w:rPr>
                <w:rFonts w:cs="Arial"/>
                <w:sz w:val="20"/>
              </w:rPr>
              <w:t>Dokumentation berichtigt</w:t>
            </w:r>
          </w:p>
        </w:tc>
      </w:tr>
    </w:tbl>
    <w:p w:rsidR="00053C61" w:rsidRPr="00E15028" w:rsidRDefault="00053C61" w:rsidP="00053C61">
      <w:pPr>
        <w:tabs>
          <w:tab w:val="right" w:pos="9781"/>
          <w:tab w:val="right" w:pos="9923"/>
        </w:tabs>
        <w:rPr>
          <w:rFonts w:cs="Arial"/>
        </w:rPr>
      </w:pPr>
    </w:p>
    <w:p w:rsidR="00053C61" w:rsidRPr="00E15028" w:rsidRDefault="00053C61" w:rsidP="00053C61">
      <w:pPr>
        <w:rPr>
          <w:rFonts w:cs="Arial"/>
          <w:sz w:val="28"/>
          <w:szCs w:val="28"/>
        </w:rPr>
      </w:pPr>
      <w:r w:rsidRPr="00E15028">
        <w:rPr>
          <w:rFonts w:cs="Arial"/>
          <w:sz w:val="28"/>
          <w:szCs w:val="28"/>
        </w:rPr>
        <w:t xml:space="preserve">QS-Prüfkreis </w:t>
      </w:r>
    </w:p>
    <w:tbl>
      <w:tblPr>
        <w:tblW w:w="9923"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8" w:type="dxa"/>
          <w:right w:w="68" w:type="dxa"/>
        </w:tblCellMar>
        <w:tblLook w:val="0000" w:firstRow="0" w:lastRow="0" w:firstColumn="0" w:lastColumn="0" w:noHBand="0" w:noVBand="0"/>
      </w:tblPr>
      <w:tblGrid>
        <w:gridCol w:w="1560"/>
        <w:gridCol w:w="4677"/>
        <w:gridCol w:w="1701"/>
        <w:gridCol w:w="1985"/>
      </w:tblGrid>
      <w:tr w:rsidR="00053C61" w:rsidRPr="00E15028" w:rsidTr="007D2747">
        <w:trPr>
          <w:cantSplit/>
        </w:trPr>
        <w:tc>
          <w:tcPr>
            <w:tcW w:w="1560" w:type="dxa"/>
            <w:tcBorders>
              <w:top w:val="single" w:sz="6" w:space="0" w:color="auto"/>
            </w:tcBorders>
            <w:shd w:val="clear" w:color="auto" w:fill="E6ECCA"/>
            <w:vAlign w:val="center"/>
          </w:tcPr>
          <w:p w:rsidR="00053C61" w:rsidRPr="00E15028" w:rsidRDefault="00053C61" w:rsidP="005F3A98">
            <w:pPr>
              <w:spacing w:before="60" w:after="60" w:line="240" w:lineRule="auto"/>
              <w:rPr>
                <w:rFonts w:cs="Arial"/>
                <w:b/>
                <w:bCs/>
                <w:sz w:val="20"/>
              </w:rPr>
            </w:pPr>
            <w:r w:rsidRPr="00E15028">
              <w:rPr>
                <w:rFonts w:cs="Arial"/>
                <w:b/>
                <w:bCs/>
                <w:sz w:val="20"/>
              </w:rPr>
              <w:t xml:space="preserve">Zur Prüfung vorgelegt am </w:t>
            </w:r>
          </w:p>
        </w:tc>
        <w:tc>
          <w:tcPr>
            <w:tcW w:w="4677" w:type="dxa"/>
            <w:tcBorders>
              <w:top w:val="single" w:sz="6" w:space="0" w:color="auto"/>
            </w:tcBorders>
            <w:shd w:val="clear" w:color="auto" w:fill="E6ECCA"/>
            <w:vAlign w:val="center"/>
          </w:tcPr>
          <w:p w:rsidR="00053C61" w:rsidRPr="00E15028" w:rsidRDefault="00053C61" w:rsidP="005F3A98">
            <w:pPr>
              <w:spacing w:before="60" w:after="60" w:line="240" w:lineRule="auto"/>
              <w:rPr>
                <w:rFonts w:cs="Arial"/>
                <w:b/>
                <w:bCs/>
                <w:sz w:val="20"/>
              </w:rPr>
            </w:pPr>
            <w:r w:rsidRPr="00E15028">
              <w:rPr>
                <w:rFonts w:cs="Arial"/>
                <w:b/>
                <w:bCs/>
                <w:sz w:val="20"/>
              </w:rPr>
              <w:t xml:space="preserve">Prüfkreis </w:t>
            </w:r>
          </w:p>
        </w:tc>
        <w:tc>
          <w:tcPr>
            <w:tcW w:w="1701" w:type="dxa"/>
            <w:tcBorders>
              <w:top w:val="single" w:sz="6" w:space="0" w:color="auto"/>
            </w:tcBorders>
            <w:shd w:val="clear" w:color="auto" w:fill="E6ECCA"/>
            <w:vAlign w:val="center"/>
          </w:tcPr>
          <w:p w:rsidR="00053C61" w:rsidRPr="00E15028" w:rsidRDefault="00053C61" w:rsidP="005F3A98">
            <w:pPr>
              <w:spacing w:before="60" w:after="60" w:line="240" w:lineRule="auto"/>
              <w:rPr>
                <w:rFonts w:cs="Arial"/>
                <w:b/>
                <w:bCs/>
                <w:sz w:val="20"/>
              </w:rPr>
            </w:pPr>
            <w:r w:rsidRPr="00E15028">
              <w:rPr>
                <w:rFonts w:cs="Arial"/>
                <w:b/>
                <w:bCs/>
                <w:sz w:val="20"/>
              </w:rPr>
              <w:t xml:space="preserve">Zum Review zurück am </w:t>
            </w:r>
          </w:p>
        </w:tc>
        <w:tc>
          <w:tcPr>
            <w:tcW w:w="1985" w:type="dxa"/>
            <w:tcBorders>
              <w:top w:val="single" w:sz="6" w:space="0" w:color="auto"/>
            </w:tcBorders>
            <w:shd w:val="clear" w:color="auto" w:fill="E6ECCA"/>
            <w:vAlign w:val="center"/>
          </w:tcPr>
          <w:p w:rsidR="00053C61" w:rsidRPr="00E15028" w:rsidRDefault="00053C61" w:rsidP="005F3A98">
            <w:pPr>
              <w:spacing w:before="60" w:after="60" w:line="240" w:lineRule="auto"/>
              <w:rPr>
                <w:rFonts w:cs="Arial"/>
                <w:b/>
                <w:bCs/>
                <w:sz w:val="20"/>
              </w:rPr>
            </w:pPr>
            <w:r w:rsidRPr="00E15028">
              <w:rPr>
                <w:rFonts w:cs="Arial"/>
                <w:b/>
                <w:bCs/>
                <w:sz w:val="20"/>
              </w:rPr>
              <w:t xml:space="preserve">Freigegeben am </w:t>
            </w:r>
          </w:p>
        </w:tc>
      </w:tr>
      <w:tr w:rsidR="00053C61" w:rsidRPr="00E15028" w:rsidTr="005F3A98">
        <w:trPr>
          <w:cantSplit/>
        </w:trPr>
        <w:tc>
          <w:tcPr>
            <w:tcW w:w="1560" w:type="dxa"/>
          </w:tcPr>
          <w:p w:rsidR="00053C61" w:rsidRPr="00E15028" w:rsidRDefault="00053C61" w:rsidP="005F3A98">
            <w:pPr>
              <w:spacing w:before="60" w:after="60" w:line="240" w:lineRule="auto"/>
              <w:rPr>
                <w:rFonts w:cs="Arial"/>
                <w:sz w:val="20"/>
              </w:rPr>
            </w:pPr>
          </w:p>
        </w:tc>
        <w:tc>
          <w:tcPr>
            <w:tcW w:w="4677" w:type="dxa"/>
          </w:tcPr>
          <w:p w:rsidR="00053C61" w:rsidRPr="00E15028" w:rsidRDefault="00053C61" w:rsidP="005F3A98">
            <w:pPr>
              <w:spacing w:before="60" w:after="60" w:line="240" w:lineRule="auto"/>
              <w:rPr>
                <w:rFonts w:cs="Arial"/>
                <w:sz w:val="20"/>
              </w:rPr>
            </w:pPr>
          </w:p>
        </w:tc>
        <w:tc>
          <w:tcPr>
            <w:tcW w:w="1701" w:type="dxa"/>
          </w:tcPr>
          <w:p w:rsidR="00053C61" w:rsidRPr="00E15028" w:rsidRDefault="00053C61" w:rsidP="005F3A98">
            <w:pPr>
              <w:spacing w:before="60" w:after="60" w:line="240" w:lineRule="auto"/>
              <w:rPr>
                <w:rFonts w:cs="Arial"/>
                <w:sz w:val="20"/>
              </w:rPr>
            </w:pPr>
          </w:p>
        </w:tc>
        <w:tc>
          <w:tcPr>
            <w:tcW w:w="1985" w:type="dxa"/>
          </w:tcPr>
          <w:p w:rsidR="00053C61" w:rsidRPr="00E15028" w:rsidRDefault="00053C61" w:rsidP="005F3A98">
            <w:pPr>
              <w:spacing w:before="60" w:after="60" w:line="240" w:lineRule="auto"/>
              <w:rPr>
                <w:rFonts w:cs="Arial"/>
                <w:sz w:val="20"/>
              </w:rPr>
            </w:pPr>
            <w:r w:rsidRPr="00E15028">
              <w:rPr>
                <w:rFonts w:cs="Arial"/>
                <w:sz w:val="20"/>
              </w:rPr>
              <w:t xml:space="preserve"> </w:t>
            </w:r>
          </w:p>
        </w:tc>
      </w:tr>
      <w:tr w:rsidR="00053C61" w:rsidRPr="00E15028" w:rsidTr="005F3A98">
        <w:trPr>
          <w:cantSplit/>
        </w:trPr>
        <w:tc>
          <w:tcPr>
            <w:tcW w:w="1560" w:type="dxa"/>
          </w:tcPr>
          <w:p w:rsidR="00053C61" w:rsidRPr="00E15028" w:rsidRDefault="00053C61" w:rsidP="005F3A98">
            <w:pPr>
              <w:spacing w:before="60" w:after="60" w:line="240" w:lineRule="auto"/>
              <w:rPr>
                <w:rFonts w:cs="Arial"/>
                <w:sz w:val="20"/>
              </w:rPr>
            </w:pPr>
          </w:p>
        </w:tc>
        <w:tc>
          <w:tcPr>
            <w:tcW w:w="4677" w:type="dxa"/>
          </w:tcPr>
          <w:p w:rsidR="00053C61" w:rsidRPr="00E15028" w:rsidRDefault="00053C61" w:rsidP="005F3A98">
            <w:pPr>
              <w:spacing w:before="60" w:after="60" w:line="240" w:lineRule="auto"/>
              <w:rPr>
                <w:rFonts w:cs="Arial"/>
                <w:sz w:val="20"/>
              </w:rPr>
            </w:pPr>
          </w:p>
        </w:tc>
        <w:tc>
          <w:tcPr>
            <w:tcW w:w="1701" w:type="dxa"/>
          </w:tcPr>
          <w:p w:rsidR="00053C61" w:rsidRPr="00E15028" w:rsidRDefault="00053C61" w:rsidP="005F3A98">
            <w:pPr>
              <w:spacing w:before="60" w:after="60" w:line="240" w:lineRule="auto"/>
              <w:rPr>
                <w:rFonts w:cs="Arial"/>
                <w:sz w:val="20"/>
              </w:rPr>
            </w:pPr>
          </w:p>
        </w:tc>
        <w:tc>
          <w:tcPr>
            <w:tcW w:w="1985" w:type="dxa"/>
          </w:tcPr>
          <w:p w:rsidR="00053C61" w:rsidRPr="00E15028" w:rsidRDefault="00053C61" w:rsidP="005F3A98">
            <w:pPr>
              <w:spacing w:before="60" w:after="60" w:line="240" w:lineRule="auto"/>
              <w:rPr>
                <w:rFonts w:cs="Arial"/>
                <w:sz w:val="20"/>
              </w:rPr>
            </w:pPr>
          </w:p>
        </w:tc>
      </w:tr>
      <w:tr w:rsidR="00053C61" w:rsidRPr="00E15028" w:rsidTr="005F3A98">
        <w:trPr>
          <w:cantSplit/>
        </w:trPr>
        <w:tc>
          <w:tcPr>
            <w:tcW w:w="1560" w:type="dxa"/>
          </w:tcPr>
          <w:p w:rsidR="00053C61" w:rsidRPr="00893266" w:rsidRDefault="00053C61" w:rsidP="005F3A98">
            <w:pPr>
              <w:pStyle w:val="Kopfzeile"/>
              <w:spacing w:before="60" w:after="60" w:line="240" w:lineRule="auto"/>
              <w:rPr>
                <w:rFonts w:ascii="Arial" w:hAnsi="Arial" w:cs="Arial"/>
                <w:sz w:val="20"/>
                <w:lang w:val="de-DE"/>
              </w:rPr>
            </w:pPr>
          </w:p>
        </w:tc>
        <w:tc>
          <w:tcPr>
            <w:tcW w:w="4677" w:type="dxa"/>
          </w:tcPr>
          <w:p w:rsidR="00053C61" w:rsidRPr="00E15028" w:rsidRDefault="00053C61" w:rsidP="005F3A98">
            <w:pPr>
              <w:spacing w:before="60" w:after="60" w:line="240" w:lineRule="auto"/>
              <w:rPr>
                <w:rFonts w:cs="Arial"/>
                <w:sz w:val="20"/>
              </w:rPr>
            </w:pPr>
          </w:p>
        </w:tc>
        <w:tc>
          <w:tcPr>
            <w:tcW w:w="1701" w:type="dxa"/>
          </w:tcPr>
          <w:p w:rsidR="00053C61" w:rsidRPr="00E15028" w:rsidRDefault="00053C61" w:rsidP="005F3A98">
            <w:pPr>
              <w:spacing w:before="60" w:after="60" w:line="240" w:lineRule="auto"/>
              <w:rPr>
                <w:rFonts w:cs="Arial"/>
                <w:sz w:val="20"/>
              </w:rPr>
            </w:pPr>
          </w:p>
        </w:tc>
        <w:tc>
          <w:tcPr>
            <w:tcW w:w="1985" w:type="dxa"/>
          </w:tcPr>
          <w:p w:rsidR="00053C61" w:rsidRPr="00E15028" w:rsidRDefault="00053C61" w:rsidP="005F3A98">
            <w:pPr>
              <w:spacing w:before="60" w:after="60" w:line="240" w:lineRule="auto"/>
              <w:rPr>
                <w:rFonts w:cs="Arial"/>
                <w:sz w:val="20"/>
              </w:rPr>
            </w:pPr>
          </w:p>
        </w:tc>
      </w:tr>
      <w:tr w:rsidR="002D26A7" w:rsidRPr="00E15028" w:rsidTr="005F3A98">
        <w:trPr>
          <w:cantSplit/>
        </w:trPr>
        <w:tc>
          <w:tcPr>
            <w:tcW w:w="1560" w:type="dxa"/>
          </w:tcPr>
          <w:p w:rsidR="002D26A7" w:rsidRPr="00893266" w:rsidRDefault="002D26A7" w:rsidP="005F3A98">
            <w:pPr>
              <w:pStyle w:val="Kopfzeile"/>
              <w:spacing w:before="60" w:after="60" w:line="240" w:lineRule="auto"/>
              <w:rPr>
                <w:rFonts w:ascii="Arial" w:hAnsi="Arial" w:cs="Arial"/>
                <w:sz w:val="20"/>
                <w:lang w:val="de-DE"/>
              </w:rPr>
            </w:pPr>
          </w:p>
        </w:tc>
        <w:tc>
          <w:tcPr>
            <w:tcW w:w="4677" w:type="dxa"/>
          </w:tcPr>
          <w:p w:rsidR="002D26A7" w:rsidRPr="00E15028" w:rsidRDefault="002D26A7" w:rsidP="005F3A98">
            <w:pPr>
              <w:spacing w:before="60" w:after="60" w:line="240" w:lineRule="auto"/>
              <w:rPr>
                <w:rFonts w:cs="Arial"/>
                <w:sz w:val="20"/>
              </w:rPr>
            </w:pPr>
          </w:p>
        </w:tc>
        <w:tc>
          <w:tcPr>
            <w:tcW w:w="1701" w:type="dxa"/>
          </w:tcPr>
          <w:p w:rsidR="002D26A7" w:rsidRPr="00E15028" w:rsidRDefault="002D26A7" w:rsidP="005F3A98">
            <w:pPr>
              <w:spacing w:before="60" w:after="60" w:line="240" w:lineRule="auto"/>
              <w:rPr>
                <w:rFonts w:cs="Arial"/>
                <w:sz w:val="20"/>
              </w:rPr>
            </w:pPr>
          </w:p>
        </w:tc>
        <w:tc>
          <w:tcPr>
            <w:tcW w:w="1985" w:type="dxa"/>
          </w:tcPr>
          <w:p w:rsidR="002D26A7" w:rsidRPr="00E15028" w:rsidRDefault="002D26A7" w:rsidP="005F3A98">
            <w:pPr>
              <w:spacing w:before="60" w:after="60" w:line="240" w:lineRule="auto"/>
              <w:rPr>
                <w:rFonts w:cs="Arial"/>
                <w:sz w:val="20"/>
              </w:rPr>
            </w:pPr>
          </w:p>
        </w:tc>
      </w:tr>
    </w:tbl>
    <w:p w:rsidR="00053C61" w:rsidRPr="00E15028" w:rsidRDefault="00053C61" w:rsidP="00053C61">
      <w:pPr>
        <w:rPr>
          <w:rFonts w:cs="Arial"/>
        </w:rPr>
      </w:pPr>
    </w:p>
    <w:p w:rsidR="001C4E5C" w:rsidRPr="00E15028" w:rsidRDefault="001C4E5C">
      <w:pPr>
        <w:rPr>
          <w:rFonts w:cs="Arial"/>
          <w:lang w:val="de-AT"/>
        </w:rPr>
        <w:sectPr w:rsidR="001C4E5C" w:rsidRPr="00E15028" w:rsidSect="00A95329">
          <w:pgSz w:w="11906" w:h="16838"/>
          <w:pgMar w:top="1134" w:right="1134" w:bottom="1418" w:left="1134" w:header="709" w:footer="709" w:gutter="0"/>
          <w:cols w:space="708"/>
          <w:docGrid w:linePitch="360"/>
        </w:sectPr>
      </w:pPr>
    </w:p>
    <w:p w:rsidR="00F2037B" w:rsidRPr="00E15028" w:rsidRDefault="000513FE" w:rsidP="00A041AF">
      <w:pPr>
        <w:suppressAutoHyphens/>
        <w:autoSpaceDE w:val="0"/>
        <w:autoSpaceDN w:val="0"/>
        <w:adjustRightInd w:val="0"/>
        <w:spacing w:after="120" w:line="360" w:lineRule="auto"/>
        <w:jc w:val="center"/>
        <w:rPr>
          <w:rFonts w:cs="Arial"/>
          <w:sz w:val="40"/>
          <w:szCs w:val="40"/>
          <w:lang w:val="de-AT"/>
        </w:rPr>
      </w:pPr>
      <w:bookmarkStart w:id="0" w:name="_GoBack"/>
      <w:bookmarkEnd w:id="0"/>
      <w:r w:rsidRPr="00A041AF">
        <w:rPr>
          <w:rFonts w:eastAsia="Times" w:cs="Arial"/>
          <w:b/>
          <w:sz w:val="52"/>
          <w:szCs w:val="32"/>
          <w:lang w:eastAsia="de-DE"/>
        </w:rPr>
        <w:lastRenderedPageBreak/>
        <w:t>Inhalt</w:t>
      </w:r>
    </w:p>
    <w:p w:rsidR="00C15010" w:rsidRPr="00DA365A" w:rsidRDefault="00053C61">
      <w:pPr>
        <w:pStyle w:val="Verzeichnis1"/>
        <w:tabs>
          <w:tab w:val="left" w:pos="440"/>
          <w:tab w:val="right" w:pos="9628"/>
        </w:tabs>
        <w:rPr>
          <w:rFonts w:ascii="Calibri" w:eastAsia="Times New Roman" w:hAnsi="Calibri"/>
          <w:noProof/>
          <w:lang w:val="de-AT" w:eastAsia="de-AT"/>
        </w:rPr>
      </w:pPr>
      <w:r w:rsidRPr="00E15028">
        <w:rPr>
          <w:rFonts w:cs="Arial"/>
        </w:rPr>
        <w:fldChar w:fldCharType="begin"/>
      </w:r>
      <w:r w:rsidRPr="00E15028">
        <w:rPr>
          <w:rFonts w:cs="Arial"/>
        </w:rPr>
        <w:instrText xml:space="preserve"> TOC \o "1-3" \h \z \u </w:instrText>
      </w:r>
      <w:r w:rsidRPr="00E15028">
        <w:rPr>
          <w:rFonts w:cs="Arial"/>
        </w:rPr>
        <w:fldChar w:fldCharType="separate"/>
      </w:r>
      <w:hyperlink w:anchor="_Toc421095567" w:history="1">
        <w:r w:rsidR="00C15010" w:rsidRPr="00446987">
          <w:rPr>
            <w:rStyle w:val="Hyperlink"/>
            <w:rFonts w:cs="Arial"/>
            <w:noProof/>
          </w:rPr>
          <w:t>1</w:t>
        </w:r>
        <w:r w:rsidR="00C15010" w:rsidRPr="00DA365A">
          <w:rPr>
            <w:rFonts w:ascii="Calibri" w:eastAsia="Times New Roman" w:hAnsi="Calibri"/>
            <w:noProof/>
            <w:lang w:val="de-AT" w:eastAsia="de-AT"/>
          </w:rPr>
          <w:tab/>
        </w:r>
        <w:r w:rsidR="00C15010" w:rsidRPr="00446987">
          <w:rPr>
            <w:rStyle w:val="Hyperlink"/>
            <w:rFonts w:cs="Arial"/>
            <w:noProof/>
          </w:rPr>
          <w:t>Einleitung</w:t>
        </w:r>
        <w:r w:rsidR="00C15010">
          <w:rPr>
            <w:noProof/>
            <w:webHidden/>
          </w:rPr>
          <w:tab/>
        </w:r>
        <w:r w:rsidR="00C15010">
          <w:rPr>
            <w:noProof/>
            <w:webHidden/>
          </w:rPr>
          <w:fldChar w:fldCharType="begin"/>
        </w:r>
        <w:r w:rsidR="00C15010">
          <w:rPr>
            <w:noProof/>
            <w:webHidden/>
          </w:rPr>
          <w:instrText xml:space="preserve"> PAGEREF _Toc421095567 \h </w:instrText>
        </w:r>
        <w:r w:rsidR="00C15010">
          <w:rPr>
            <w:noProof/>
            <w:webHidden/>
          </w:rPr>
        </w:r>
        <w:r w:rsidR="00C15010">
          <w:rPr>
            <w:noProof/>
            <w:webHidden/>
          </w:rPr>
          <w:fldChar w:fldCharType="separate"/>
        </w:r>
        <w:r w:rsidR="00DF4BF4">
          <w:rPr>
            <w:noProof/>
            <w:webHidden/>
          </w:rPr>
          <w:t>5</w:t>
        </w:r>
        <w:r w:rsidR="00C15010">
          <w:rPr>
            <w:noProof/>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568" w:history="1">
        <w:r w:rsidRPr="00446987">
          <w:rPr>
            <w:rStyle w:val="Hyperlink"/>
            <w:rFonts w:cs="Arial"/>
            <w:noProof/>
          </w:rPr>
          <w:t>1.1</w:t>
        </w:r>
        <w:r w:rsidRPr="00DA365A">
          <w:rPr>
            <w:rFonts w:ascii="Calibri" w:eastAsia="Times New Roman" w:hAnsi="Calibri"/>
            <w:noProof/>
            <w:lang w:val="de-AT" w:eastAsia="de-AT"/>
          </w:rPr>
          <w:tab/>
        </w:r>
        <w:r w:rsidRPr="00446987">
          <w:rPr>
            <w:rStyle w:val="Hyperlink"/>
            <w:rFonts w:cs="Arial"/>
            <w:noProof/>
          </w:rPr>
          <w:t>Zweck des Dokuments</w:t>
        </w:r>
        <w:r>
          <w:rPr>
            <w:noProof/>
            <w:webHidden/>
          </w:rPr>
          <w:tab/>
        </w:r>
        <w:r>
          <w:rPr>
            <w:noProof/>
            <w:webHidden/>
          </w:rPr>
          <w:fldChar w:fldCharType="begin"/>
        </w:r>
        <w:r>
          <w:rPr>
            <w:noProof/>
            <w:webHidden/>
          </w:rPr>
          <w:instrText xml:space="preserve"> PAGEREF _Toc421095568 \h </w:instrText>
        </w:r>
        <w:r>
          <w:rPr>
            <w:noProof/>
            <w:webHidden/>
          </w:rPr>
        </w:r>
        <w:r>
          <w:rPr>
            <w:noProof/>
            <w:webHidden/>
          </w:rPr>
          <w:fldChar w:fldCharType="separate"/>
        </w:r>
        <w:r w:rsidR="00DF4BF4">
          <w:rPr>
            <w:noProof/>
            <w:webHidden/>
          </w:rPr>
          <w:t>5</w:t>
        </w:r>
        <w:r>
          <w:rPr>
            <w:noProof/>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569" w:history="1">
        <w:r w:rsidRPr="00446987">
          <w:rPr>
            <w:rStyle w:val="Hyperlink"/>
            <w:rFonts w:cs="Arial"/>
            <w:noProof/>
          </w:rPr>
          <w:t>1.2</w:t>
        </w:r>
        <w:r w:rsidRPr="00DA365A">
          <w:rPr>
            <w:rFonts w:ascii="Calibri" w:eastAsia="Times New Roman" w:hAnsi="Calibri"/>
            <w:noProof/>
            <w:lang w:val="de-AT" w:eastAsia="de-AT"/>
          </w:rPr>
          <w:tab/>
        </w:r>
        <w:r w:rsidRPr="00446987">
          <w:rPr>
            <w:rStyle w:val="Hyperlink"/>
            <w:rFonts w:cs="Arial"/>
            <w:noProof/>
          </w:rPr>
          <w:t>Gültigkeit des Dokuments</w:t>
        </w:r>
        <w:r>
          <w:rPr>
            <w:noProof/>
            <w:webHidden/>
          </w:rPr>
          <w:tab/>
        </w:r>
        <w:r>
          <w:rPr>
            <w:noProof/>
            <w:webHidden/>
          </w:rPr>
          <w:fldChar w:fldCharType="begin"/>
        </w:r>
        <w:r>
          <w:rPr>
            <w:noProof/>
            <w:webHidden/>
          </w:rPr>
          <w:instrText xml:space="preserve"> PAGEREF _Toc421095569 \h </w:instrText>
        </w:r>
        <w:r>
          <w:rPr>
            <w:noProof/>
            <w:webHidden/>
          </w:rPr>
        </w:r>
        <w:r>
          <w:rPr>
            <w:noProof/>
            <w:webHidden/>
          </w:rPr>
          <w:fldChar w:fldCharType="separate"/>
        </w:r>
        <w:r w:rsidR="00DF4BF4">
          <w:rPr>
            <w:noProof/>
            <w:webHidden/>
          </w:rPr>
          <w:t>5</w:t>
        </w:r>
        <w:r>
          <w:rPr>
            <w:noProof/>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570" w:history="1">
        <w:r w:rsidRPr="00446987">
          <w:rPr>
            <w:rStyle w:val="Hyperlink"/>
            <w:rFonts w:cs="Arial"/>
            <w:noProof/>
          </w:rPr>
          <w:t>1.3</w:t>
        </w:r>
        <w:r w:rsidRPr="00DA365A">
          <w:rPr>
            <w:rFonts w:ascii="Calibri" w:eastAsia="Times New Roman" w:hAnsi="Calibri"/>
            <w:noProof/>
            <w:lang w:val="de-AT" w:eastAsia="de-AT"/>
          </w:rPr>
          <w:tab/>
        </w:r>
        <w:r w:rsidRPr="00446987">
          <w:rPr>
            <w:rStyle w:val="Hyperlink"/>
            <w:rFonts w:cs="Arial"/>
            <w:noProof/>
          </w:rPr>
          <w:t>Begriffsbestimmungen und Abkürzungen</w:t>
        </w:r>
        <w:r>
          <w:rPr>
            <w:noProof/>
            <w:webHidden/>
          </w:rPr>
          <w:tab/>
        </w:r>
        <w:r>
          <w:rPr>
            <w:noProof/>
            <w:webHidden/>
          </w:rPr>
          <w:fldChar w:fldCharType="begin"/>
        </w:r>
        <w:r>
          <w:rPr>
            <w:noProof/>
            <w:webHidden/>
          </w:rPr>
          <w:instrText xml:space="preserve"> PAGEREF _Toc421095570 \h </w:instrText>
        </w:r>
        <w:r>
          <w:rPr>
            <w:noProof/>
            <w:webHidden/>
          </w:rPr>
        </w:r>
        <w:r>
          <w:rPr>
            <w:noProof/>
            <w:webHidden/>
          </w:rPr>
          <w:fldChar w:fldCharType="separate"/>
        </w:r>
        <w:r w:rsidR="00DF4BF4">
          <w:rPr>
            <w:noProof/>
            <w:webHidden/>
          </w:rPr>
          <w:t>5</w:t>
        </w:r>
        <w:r>
          <w:rPr>
            <w:noProof/>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571" w:history="1">
        <w:r w:rsidRPr="00446987">
          <w:rPr>
            <w:rStyle w:val="Hyperlink"/>
            <w:rFonts w:cs="Arial"/>
            <w:noProof/>
          </w:rPr>
          <w:t>1.4</w:t>
        </w:r>
        <w:r w:rsidRPr="00DA365A">
          <w:rPr>
            <w:rFonts w:ascii="Calibri" w:eastAsia="Times New Roman" w:hAnsi="Calibri"/>
            <w:noProof/>
            <w:lang w:val="de-AT" w:eastAsia="de-AT"/>
          </w:rPr>
          <w:tab/>
        </w:r>
        <w:r w:rsidRPr="00446987">
          <w:rPr>
            <w:rStyle w:val="Hyperlink"/>
            <w:rFonts w:cs="Arial"/>
            <w:noProof/>
          </w:rPr>
          <w:t>Zusammenhang mit anderen Dokumenten</w:t>
        </w:r>
        <w:r>
          <w:rPr>
            <w:noProof/>
            <w:webHidden/>
          </w:rPr>
          <w:tab/>
        </w:r>
        <w:r>
          <w:rPr>
            <w:noProof/>
            <w:webHidden/>
          </w:rPr>
          <w:fldChar w:fldCharType="begin"/>
        </w:r>
        <w:r>
          <w:rPr>
            <w:noProof/>
            <w:webHidden/>
          </w:rPr>
          <w:instrText xml:space="preserve"> PAGEREF _Toc421095571 \h </w:instrText>
        </w:r>
        <w:r>
          <w:rPr>
            <w:noProof/>
            <w:webHidden/>
          </w:rPr>
        </w:r>
        <w:r>
          <w:rPr>
            <w:noProof/>
            <w:webHidden/>
          </w:rPr>
          <w:fldChar w:fldCharType="separate"/>
        </w:r>
        <w:r w:rsidR="00DF4BF4">
          <w:rPr>
            <w:noProof/>
            <w:webHidden/>
          </w:rPr>
          <w:t>5</w:t>
        </w:r>
        <w:r>
          <w:rPr>
            <w:noProof/>
            <w:webHidden/>
          </w:rPr>
          <w:fldChar w:fldCharType="end"/>
        </w:r>
      </w:hyperlink>
    </w:p>
    <w:p w:rsidR="00C15010" w:rsidRPr="00DA365A" w:rsidRDefault="00C15010">
      <w:pPr>
        <w:pStyle w:val="Verzeichnis1"/>
        <w:tabs>
          <w:tab w:val="left" w:pos="440"/>
          <w:tab w:val="right" w:pos="9628"/>
        </w:tabs>
        <w:rPr>
          <w:rFonts w:ascii="Calibri" w:eastAsia="Times New Roman" w:hAnsi="Calibri"/>
          <w:noProof/>
          <w:lang w:val="de-AT" w:eastAsia="de-AT"/>
        </w:rPr>
      </w:pPr>
      <w:hyperlink w:anchor="_Toc421095572" w:history="1">
        <w:r w:rsidRPr="00446987">
          <w:rPr>
            <w:rStyle w:val="Hyperlink"/>
            <w:noProof/>
          </w:rPr>
          <w:t>2</w:t>
        </w:r>
        <w:r w:rsidRPr="00DA365A">
          <w:rPr>
            <w:rFonts w:ascii="Calibri" w:eastAsia="Times New Roman" w:hAnsi="Calibri"/>
            <w:noProof/>
            <w:lang w:val="de-AT" w:eastAsia="de-AT"/>
          </w:rPr>
          <w:tab/>
        </w:r>
        <w:r w:rsidRPr="00446987">
          <w:rPr>
            <w:rStyle w:val="Hyperlink"/>
            <w:noProof/>
          </w:rPr>
          <w:t>Vorbedingungen</w:t>
        </w:r>
        <w:r>
          <w:rPr>
            <w:noProof/>
            <w:webHidden/>
          </w:rPr>
          <w:tab/>
        </w:r>
        <w:r>
          <w:rPr>
            <w:noProof/>
            <w:webHidden/>
          </w:rPr>
          <w:fldChar w:fldCharType="begin"/>
        </w:r>
        <w:r>
          <w:rPr>
            <w:noProof/>
            <w:webHidden/>
          </w:rPr>
          <w:instrText xml:space="preserve"> PAGEREF _Toc421095572 \h </w:instrText>
        </w:r>
        <w:r>
          <w:rPr>
            <w:noProof/>
            <w:webHidden/>
          </w:rPr>
        </w:r>
        <w:r>
          <w:rPr>
            <w:noProof/>
            <w:webHidden/>
          </w:rPr>
          <w:fldChar w:fldCharType="separate"/>
        </w:r>
        <w:r w:rsidR="00DF4BF4">
          <w:rPr>
            <w:noProof/>
            <w:webHidden/>
          </w:rPr>
          <w:t>5</w:t>
        </w:r>
        <w:r>
          <w:rPr>
            <w:noProof/>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573" w:history="1">
        <w:r w:rsidRPr="00446987">
          <w:rPr>
            <w:rStyle w:val="Hyperlink"/>
            <w:noProof/>
          </w:rPr>
          <w:t>2.1</w:t>
        </w:r>
        <w:r w:rsidRPr="00DA365A">
          <w:rPr>
            <w:rFonts w:ascii="Calibri" w:eastAsia="Times New Roman" w:hAnsi="Calibri"/>
            <w:noProof/>
            <w:lang w:val="de-AT" w:eastAsia="de-AT"/>
          </w:rPr>
          <w:tab/>
        </w:r>
        <w:r w:rsidRPr="00446987">
          <w:rPr>
            <w:rStyle w:val="Hyperlink"/>
            <w:noProof/>
          </w:rPr>
          <w:t>Betriebssystem</w:t>
        </w:r>
        <w:r>
          <w:rPr>
            <w:noProof/>
            <w:webHidden/>
          </w:rPr>
          <w:tab/>
        </w:r>
        <w:r>
          <w:rPr>
            <w:noProof/>
            <w:webHidden/>
          </w:rPr>
          <w:fldChar w:fldCharType="begin"/>
        </w:r>
        <w:r>
          <w:rPr>
            <w:noProof/>
            <w:webHidden/>
          </w:rPr>
          <w:instrText xml:space="preserve"> PAGEREF _Toc421095573 \h </w:instrText>
        </w:r>
        <w:r>
          <w:rPr>
            <w:noProof/>
            <w:webHidden/>
          </w:rPr>
        </w:r>
        <w:r>
          <w:rPr>
            <w:noProof/>
            <w:webHidden/>
          </w:rPr>
          <w:fldChar w:fldCharType="separate"/>
        </w:r>
        <w:r w:rsidR="00DF4BF4">
          <w:rPr>
            <w:noProof/>
            <w:webHidden/>
          </w:rPr>
          <w:t>5</w:t>
        </w:r>
        <w:r>
          <w:rPr>
            <w:noProof/>
            <w:webHidden/>
          </w:rPr>
          <w:fldChar w:fldCharType="end"/>
        </w:r>
      </w:hyperlink>
    </w:p>
    <w:p w:rsidR="00C15010" w:rsidRPr="00DA365A" w:rsidRDefault="00C15010" w:rsidP="00C15010">
      <w:pPr>
        <w:pStyle w:val="Verzeichnis3"/>
        <w:rPr>
          <w:rFonts w:ascii="Calibri" w:eastAsia="Times New Roman" w:hAnsi="Calibri"/>
          <w:lang w:val="de-AT" w:eastAsia="de-AT"/>
        </w:rPr>
      </w:pPr>
      <w:hyperlink w:anchor="_Toc421095574" w:history="1">
        <w:r w:rsidRPr="00446987">
          <w:rPr>
            <w:rStyle w:val="Hyperlink"/>
          </w:rPr>
          <w:t>2.1.1</w:t>
        </w:r>
        <w:r w:rsidRPr="00DA365A">
          <w:rPr>
            <w:rFonts w:ascii="Calibri" w:eastAsia="Times New Roman" w:hAnsi="Calibri"/>
            <w:lang w:val="de-AT" w:eastAsia="de-AT"/>
          </w:rPr>
          <w:tab/>
        </w:r>
        <w:r w:rsidRPr="00446987">
          <w:rPr>
            <w:rStyle w:val="Hyperlink"/>
          </w:rPr>
          <w:t>Windows</w:t>
        </w:r>
        <w:r>
          <w:rPr>
            <w:webHidden/>
          </w:rPr>
          <w:tab/>
        </w:r>
        <w:r>
          <w:rPr>
            <w:webHidden/>
          </w:rPr>
          <w:fldChar w:fldCharType="begin"/>
        </w:r>
        <w:r>
          <w:rPr>
            <w:webHidden/>
          </w:rPr>
          <w:instrText xml:space="preserve"> PAGEREF _Toc421095574 \h </w:instrText>
        </w:r>
        <w:r>
          <w:rPr>
            <w:webHidden/>
          </w:rPr>
        </w:r>
        <w:r>
          <w:rPr>
            <w:webHidden/>
          </w:rPr>
          <w:fldChar w:fldCharType="separate"/>
        </w:r>
        <w:r w:rsidR="00DF4BF4">
          <w:rPr>
            <w:webHidden/>
          </w:rPr>
          <w:t>5</w:t>
        </w:r>
        <w:r>
          <w:rPr>
            <w:webHidden/>
          </w:rPr>
          <w:fldChar w:fldCharType="end"/>
        </w:r>
      </w:hyperlink>
    </w:p>
    <w:p w:rsidR="00C15010" w:rsidRPr="00DA365A" w:rsidRDefault="00C15010" w:rsidP="00C15010">
      <w:pPr>
        <w:pStyle w:val="Verzeichnis3"/>
        <w:rPr>
          <w:rFonts w:ascii="Calibri" w:eastAsia="Times New Roman" w:hAnsi="Calibri"/>
          <w:lang w:val="de-AT" w:eastAsia="de-AT"/>
        </w:rPr>
      </w:pPr>
      <w:hyperlink w:anchor="_Toc421095575" w:history="1">
        <w:r w:rsidRPr="00C15010">
          <w:rPr>
            <w:rStyle w:val="Hyperlink"/>
            <w:b w:val="0"/>
          </w:rPr>
          <w:t>2.1.2</w:t>
        </w:r>
        <w:r w:rsidRPr="00DA365A">
          <w:rPr>
            <w:rFonts w:ascii="Calibri" w:eastAsia="Times New Roman" w:hAnsi="Calibri"/>
            <w:lang w:val="de-AT" w:eastAsia="de-AT"/>
          </w:rPr>
          <w:tab/>
        </w:r>
        <w:r w:rsidRPr="00C15010">
          <w:rPr>
            <w:rStyle w:val="Hyperlink"/>
            <w:b w:val="0"/>
          </w:rPr>
          <w:t>Unix/Linux</w:t>
        </w:r>
        <w:r w:rsidRPr="00C15010">
          <w:rPr>
            <w:webHidden/>
          </w:rPr>
          <w:tab/>
        </w:r>
        <w:r w:rsidRPr="00C15010">
          <w:rPr>
            <w:webHidden/>
          </w:rPr>
          <w:fldChar w:fldCharType="begin"/>
        </w:r>
        <w:r w:rsidRPr="00C15010">
          <w:rPr>
            <w:webHidden/>
          </w:rPr>
          <w:instrText xml:space="preserve"> PAGEREF _Toc421095575 \h </w:instrText>
        </w:r>
        <w:r w:rsidRPr="00C15010">
          <w:rPr>
            <w:webHidden/>
          </w:rPr>
        </w:r>
        <w:r w:rsidRPr="00C15010">
          <w:rPr>
            <w:webHidden/>
          </w:rPr>
          <w:fldChar w:fldCharType="separate"/>
        </w:r>
        <w:r w:rsidR="00DF4BF4">
          <w:rPr>
            <w:webHidden/>
          </w:rPr>
          <w:t>5</w:t>
        </w:r>
        <w:r w:rsidRPr="00C15010">
          <w:rPr>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576" w:history="1">
        <w:r w:rsidRPr="00446987">
          <w:rPr>
            <w:rStyle w:val="Hyperlink"/>
            <w:noProof/>
          </w:rPr>
          <w:t>2.2</w:t>
        </w:r>
        <w:r w:rsidRPr="00DA365A">
          <w:rPr>
            <w:rFonts w:ascii="Calibri" w:eastAsia="Times New Roman" w:hAnsi="Calibri"/>
            <w:noProof/>
            <w:lang w:val="de-AT" w:eastAsia="de-AT"/>
          </w:rPr>
          <w:tab/>
        </w:r>
        <w:r w:rsidRPr="00446987">
          <w:rPr>
            <w:rStyle w:val="Hyperlink"/>
            <w:noProof/>
          </w:rPr>
          <w:t>Java Laufzeitumgebung</w:t>
        </w:r>
        <w:r>
          <w:rPr>
            <w:noProof/>
            <w:webHidden/>
          </w:rPr>
          <w:tab/>
        </w:r>
        <w:r>
          <w:rPr>
            <w:noProof/>
            <w:webHidden/>
          </w:rPr>
          <w:fldChar w:fldCharType="begin"/>
        </w:r>
        <w:r>
          <w:rPr>
            <w:noProof/>
            <w:webHidden/>
          </w:rPr>
          <w:instrText xml:space="preserve"> PAGEREF _Toc421095576 \h </w:instrText>
        </w:r>
        <w:r>
          <w:rPr>
            <w:noProof/>
            <w:webHidden/>
          </w:rPr>
        </w:r>
        <w:r>
          <w:rPr>
            <w:noProof/>
            <w:webHidden/>
          </w:rPr>
          <w:fldChar w:fldCharType="separate"/>
        </w:r>
        <w:r w:rsidR="00DF4BF4">
          <w:rPr>
            <w:noProof/>
            <w:webHidden/>
          </w:rPr>
          <w:t>5</w:t>
        </w:r>
        <w:r>
          <w:rPr>
            <w:noProof/>
            <w:webHidden/>
          </w:rPr>
          <w:fldChar w:fldCharType="end"/>
        </w:r>
      </w:hyperlink>
    </w:p>
    <w:p w:rsidR="00C15010" w:rsidRPr="00DA365A" w:rsidRDefault="00C15010">
      <w:pPr>
        <w:pStyle w:val="Verzeichnis1"/>
        <w:tabs>
          <w:tab w:val="left" w:pos="440"/>
          <w:tab w:val="right" w:pos="9628"/>
        </w:tabs>
        <w:rPr>
          <w:rFonts w:ascii="Calibri" w:eastAsia="Times New Roman" w:hAnsi="Calibri"/>
          <w:noProof/>
          <w:lang w:val="de-AT" w:eastAsia="de-AT"/>
        </w:rPr>
      </w:pPr>
      <w:hyperlink w:anchor="_Toc421095577" w:history="1">
        <w:r w:rsidRPr="00446987">
          <w:rPr>
            <w:rStyle w:val="Hyperlink"/>
            <w:noProof/>
          </w:rPr>
          <w:t>3</w:t>
        </w:r>
        <w:r w:rsidRPr="00DA365A">
          <w:rPr>
            <w:rFonts w:ascii="Calibri" w:eastAsia="Times New Roman" w:hAnsi="Calibri"/>
            <w:noProof/>
            <w:lang w:val="de-AT" w:eastAsia="de-AT"/>
          </w:rPr>
          <w:tab/>
        </w:r>
        <w:r w:rsidRPr="00446987">
          <w:rPr>
            <w:rStyle w:val="Hyperlink"/>
            <w:noProof/>
          </w:rPr>
          <w:t>Installation</w:t>
        </w:r>
        <w:r>
          <w:rPr>
            <w:noProof/>
            <w:webHidden/>
          </w:rPr>
          <w:tab/>
        </w:r>
        <w:r>
          <w:rPr>
            <w:noProof/>
            <w:webHidden/>
          </w:rPr>
          <w:fldChar w:fldCharType="begin"/>
        </w:r>
        <w:r>
          <w:rPr>
            <w:noProof/>
            <w:webHidden/>
          </w:rPr>
          <w:instrText xml:space="preserve"> PAGEREF _Toc421095577 \h </w:instrText>
        </w:r>
        <w:r>
          <w:rPr>
            <w:noProof/>
            <w:webHidden/>
          </w:rPr>
        </w:r>
        <w:r>
          <w:rPr>
            <w:noProof/>
            <w:webHidden/>
          </w:rPr>
          <w:fldChar w:fldCharType="separate"/>
        </w:r>
        <w:r w:rsidR="00DF4BF4">
          <w:rPr>
            <w:noProof/>
            <w:webHidden/>
          </w:rPr>
          <w:t>6</w:t>
        </w:r>
        <w:r>
          <w:rPr>
            <w:noProof/>
            <w:webHidden/>
          </w:rPr>
          <w:fldChar w:fldCharType="end"/>
        </w:r>
      </w:hyperlink>
    </w:p>
    <w:p w:rsidR="00C15010" w:rsidRPr="00DA365A" w:rsidRDefault="00C15010">
      <w:pPr>
        <w:pStyle w:val="Verzeichnis1"/>
        <w:tabs>
          <w:tab w:val="left" w:pos="440"/>
          <w:tab w:val="right" w:pos="9628"/>
        </w:tabs>
        <w:rPr>
          <w:rFonts w:ascii="Calibri" w:eastAsia="Times New Roman" w:hAnsi="Calibri"/>
          <w:noProof/>
          <w:lang w:val="de-AT" w:eastAsia="de-AT"/>
        </w:rPr>
      </w:pPr>
      <w:hyperlink w:anchor="_Toc421095578" w:history="1">
        <w:r w:rsidRPr="00446987">
          <w:rPr>
            <w:rStyle w:val="Hyperlink"/>
            <w:noProof/>
          </w:rPr>
          <w:t>4</w:t>
        </w:r>
        <w:r w:rsidRPr="00DA365A">
          <w:rPr>
            <w:rFonts w:ascii="Calibri" w:eastAsia="Times New Roman" w:hAnsi="Calibri"/>
            <w:noProof/>
            <w:lang w:val="de-AT" w:eastAsia="de-AT"/>
          </w:rPr>
          <w:tab/>
        </w:r>
        <w:r w:rsidRPr="00446987">
          <w:rPr>
            <w:rStyle w:val="Hyperlink"/>
            <w:noProof/>
          </w:rPr>
          <w:t>Konfiguration</w:t>
        </w:r>
        <w:r>
          <w:rPr>
            <w:noProof/>
            <w:webHidden/>
          </w:rPr>
          <w:tab/>
        </w:r>
        <w:r>
          <w:rPr>
            <w:noProof/>
            <w:webHidden/>
          </w:rPr>
          <w:fldChar w:fldCharType="begin"/>
        </w:r>
        <w:r>
          <w:rPr>
            <w:noProof/>
            <w:webHidden/>
          </w:rPr>
          <w:instrText xml:space="preserve"> PAGEREF _Toc421095578 \h </w:instrText>
        </w:r>
        <w:r>
          <w:rPr>
            <w:noProof/>
            <w:webHidden/>
          </w:rPr>
        </w:r>
        <w:r>
          <w:rPr>
            <w:noProof/>
            <w:webHidden/>
          </w:rPr>
          <w:fldChar w:fldCharType="separate"/>
        </w:r>
        <w:r w:rsidR="00DF4BF4">
          <w:rPr>
            <w:noProof/>
            <w:webHidden/>
          </w:rPr>
          <w:t>6</w:t>
        </w:r>
        <w:r>
          <w:rPr>
            <w:noProof/>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579" w:history="1">
        <w:r w:rsidRPr="00446987">
          <w:rPr>
            <w:rStyle w:val="Hyperlink"/>
            <w:noProof/>
          </w:rPr>
          <w:t>4.1</w:t>
        </w:r>
        <w:r w:rsidRPr="00DA365A">
          <w:rPr>
            <w:rFonts w:ascii="Calibri" w:eastAsia="Times New Roman" w:hAnsi="Calibri"/>
            <w:noProof/>
            <w:lang w:val="de-AT" w:eastAsia="de-AT"/>
          </w:rPr>
          <w:tab/>
        </w:r>
        <w:r w:rsidRPr="00446987">
          <w:rPr>
            <w:rStyle w:val="Hyperlink"/>
            <w:noProof/>
          </w:rPr>
          <w:t>Setzen von JAVA_HOME</w:t>
        </w:r>
        <w:r>
          <w:rPr>
            <w:noProof/>
            <w:webHidden/>
          </w:rPr>
          <w:tab/>
        </w:r>
        <w:r>
          <w:rPr>
            <w:noProof/>
            <w:webHidden/>
          </w:rPr>
          <w:fldChar w:fldCharType="begin"/>
        </w:r>
        <w:r>
          <w:rPr>
            <w:noProof/>
            <w:webHidden/>
          </w:rPr>
          <w:instrText xml:space="preserve"> PAGEREF _Toc421095579 \h </w:instrText>
        </w:r>
        <w:r>
          <w:rPr>
            <w:noProof/>
            <w:webHidden/>
          </w:rPr>
        </w:r>
        <w:r>
          <w:rPr>
            <w:noProof/>
            <w:webHidden/>
          </w:rPr>
          <w:fldChar w:fldCharType="separate"/>
        </w:r>
        <w:r w:rsidR="00DF4BF4">
          <w:rPr>
            <w:noProof/>
            <w:webHidden/>
          </w:rPr>
          <w:t>6</w:t>
        </w:r>
        <w:r>
          <w:rPr>
            <w:noProof/>
            <w:webHidden/>
          </w:rPr>
          <w:fldChar w:fldCharType="end"/>
        </w:r>
      </w:hyperlink>
    </w:p>
    <w:p w:rsidR="00C15010" w:rsidRPr="00DA365A" w:rsidRDefault="00C15010" w:rsidP="00C15010">
      <w:pPr>
        <w:pStyle w:val="Verzeichnis3"/>
        <w:rPr>
          <w:rFonts w:ascii="Calibri" w:eastAsia="Times New Roman" w:hAnsi="Calibri"/>
          <w:lang w:val="de-AT" w:eastAsia="de-AT"/>
        </w:rPr>
      </w:pPr>
      <w:hyperlink w:anchor="_Toc421095580" w:history="1">
        <w:r w:rsidRPr="00446987">
          <w:rPr>
            <w:rStyle w:val="Hyperlink"/>
          </w:rPr>
          <w:t>4.1.1</w:t>
        </w:r>
        <w:r w:rsidRPr="00DA365A">
          <w:rPr>
            <w:rFonts w:ascii="Calibri" w:eastAsia="Times New Roman" w:hAnsi="Calibri"/>
            <w:lang w:val="de-AT" w:eastAsia="de-AT"/>
          </w:rPr>
          <w:tab/>
        </w:r>
        <w:r w:rsidRPr="00446987">
          <w:rPr>
            <w:rStyle w:val="Hyperlink"/>
          </w:rPr>
          <w:t>Windows</w:t>
        </w:r>
        <w:r>
          <w:rPr>
            <w:webHidden/>
          </w:rPr>
          <w:tab/>
        </w:r>
        <w:r>
          <w:rPr>
            <w:webHidden/>
          </w:rPr>
          <w:fldChar w:fldCharType="begin"/>
        </w:r>
        <w:r>
          <w:rPr>
            <w:webHidden/>
          </w:rPr>
          <w:instrText xml:space="preserve"> PAGEREF _Toc421095580 \h </w:instrText>
        </w:r>
        <w:r>
          <w:rPr>
            <w:webHidden/>
          </w:rPr>
        </w:r>
        <w:r>
          <w:rPr>
            <w:webHidden/>
          </w:rPr>
          <w:fldChar w:fldCharType="separate"/>
        </w:r>
        <w:r w:rsidR="00DF4BF4">
          <w:rPr>
            <w:webHidden/>
          </w:rPr>
          <w:t>6</w:t>
        </w:r>
        <w:r>
          <w:rPr>
            <w:webHidden/>
          </w:rPr>
          <w:fldChar w:fldCharType="end"/>
        </w:r>
      </w:hyperlink>
    </w:p>
    <w:p w:rsidR="00C15010" w:rsidRPr="00DA365A" w:rsidRDefault="00C15010" w:rsidP="00C15010">
      <w:pPr>
        <w:pStyle w:val="Verzeichnis3"/>
        <w:rPr>
          <w:rFonts w:ascii="Calibri" w:eastAsia="Times New Roman" w:hAnsi="Calibri"/>
          <w:lang w:val="de-AT" w:eastAsia="de-AT"/>
        </w:rPr>
      </w:pPr>
      <w:hyperlink w:anchor="_Toc421095581" w:history="1">
        <w:r w:rsidRPr="00446987">
          <w:rPr>
            <w:rStyle w:val="Hyperlink"/>
          </w:rPr>
          <w:t>4.1.2</w:t>
        </w:r>
        <w:r w:rsidRPr="00DA365A">
          <w:rPr>
            <w:rFonts w:ascii="Calibri" w:eastAsia="Times New Roman" w:hAnsi="Calibri"/>
            <w:lang w:val="de-AT" w:eastAsia="de-AT"/>
          </w:rPr>
          <w:tab/>
        </w:r>
        <w:r w:rsidRPr="00446987">
          <w:rPr>
            <w:rStyle w:val="Hyperlink"/>
          </w:rPr>
          <w:t>Unix/Linux</w:t>
        </w:r>
        <w:r>
          <w:rPr>
            <w:webHidden/>
          </w:rPr>
          <w:tab/>
        </w:r>
        <w:r>
          <w:rPr>
            <w:webHidden/>
          </w:rPr>
          <w:fldChar w:fldCharType="begin"/>
        </w:r>
        <w:r>
          <w:rPr>
            <w:webHidden/>
          </w:rPr>
          <w:instrText xml:space="preserve"> PAGEREF _Toc421095581 \h </w:instrText>
        </w:r>
        <w:r>
          <w:rPr>
            <w:webHidden/>
          </w:rPr>
        </w:r>
        <w:r>
          <w:rPr>
            <w:webHidden/>
          </w:rPr>
          <w:fldChar w:fldCharType="separate"/>
        </w:r>
        <w:r w:rsidR="00DF4BF4">
          <w:rPr>
            <w:webHidden/>
          </w:rPr>
          <w:t>6</w:t>
        </w:r>
        <w:r>
          <w:rPr>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582" w:history="1">
        <w:r w:rsidRPr="00446987">
          <w:rPr>
            <w:rStyle w:val="Hyperlink"/>
            <w:noProof/>
          </w:rPr>
          <w:t>4.2</w:t>
        </w:r>
        <w:r w:rsidRPr="00DA365A">
          <w:rPr>
            <w:rFonts w:ascii="Calibri" w:eastAsia="Times New Roman" w:hAnsi="Calibri"/>
            <w:noProof/>
            <w:lang w:val="de-AT" w:eastAsia="de-AT"/>
          </w:rPr>
          <w:tab/>
        </w:r>
        <w:r w:rsidRPr="00446987">
          <w:rPr>
            <w:rStyle w:val="Hyperlink"/>
            <w:noProof/>
          </w:rPr>
          <w:t>Setzen des eigenen Versicherungsträgercode (VSTR)</w:t>
        </w:r>
        <w:r>
          <w:rPr>
            <w:noProof/>
            <w:webHidden/>
          </w:rPr>
          <w:tab/>
        </w:r>
        <w:r>
          <w:rPr>
            <w:noProof/>
            <w:webHidden/>
          </w:rPr>
          <w:fldChar w:fldCharType="begin"/>
        </w:r>
        <w:r>
          <w:rPr>
            <w:noProof/>
            <w:webHidden/>
          </w:rPr>
          <w:instrText xml:space="preserve"> PAGEREF _Toc421095582 \h </w:instrText>
        </w:r>
        <w:r>
          <w:rPr>
            <w:noProof/>
            <w:webHidden/>
          </w:rPr>
        </w:r>
        <w:r>
          <w:rPr>
            <w:noProof/>
            <w:webHidden/>
          </w:rPr>
          <w:fldChar w:fldCharType="separate"/>
        </w:r>
        <w:r w:rsidR="00DF4BF4">
          <w:rPr>
            <w:noProof/>
            <w:webHidden/>
          </w:rPr>
          <w:t>6</w:t>
        </w:r>
        <w:r>
          <w:rPr>
            <w:noProof/>
            <w:webHidden/>
          </w:rPr>
          <w:fldChar w:fldCharType="end"/>
        </w:r>
      </w:hyperlink>
    </w:p>
    <w:p w:rsidR="00C15010" w:rsidRPr="00DA365A" w:rsidRDefault="00C15010" w:rsidP="00C15010">
      <w:pPr>
        <w:pStyle w:val="Verzeichnis3"/>
        <w:rPr>
          <w:rFonts w:ascii="Calibri" w:eastAsia="Times New Roman" w:hAnsi="Calibri"/>
          <w:lang w:val="de-AT" w:eastAsia="de-AT"/>
        </w:rPr>
      </w:pPr>
      <w:hyperlink w:anchor="_Toc421095583" w:history="1">
        <w:r w:rsidRPr="00446987">
          <w:rPr>
            <w:rStyle w:val="Hyperlink"/>
          </w:rPr>
          <w:t>4.2.1</w:t>
        </w:r>
        <w:r w:rsidRPr="00DA365A">
          <w:rPr>
            <w:rFonts w:ascii="Calibri" w:eastAsia="Times New Roman" w:hAnsi="Calibri"/>
            <w:lang w:val="de-AT" w:eastAsia="de-AT"/>
          </w:rPr>
          <w:tab/>
        </w:r>
        <w:r w:rsidRPr="00446987">
          <w:rPr>
            <w:rStyle w:val="Hyperlink"/>
          </w:rPr>
          <w:t>Windows</w:t>
        </w:r>
        <w:r>
          <w:rPr>
            <w:webHidden/>
          </w:rPr>
          <w:tab/>
        </w:r>
        <w:r>
          <w:rPr>
            <w:webHidden/>
          </w:rPr>
          <w:fldChar w:fldCharType="begin"/>
        </w:r>
        <w:r>
          <w:rPr>
            <w:webHidden/>
          </w:rPr>
          <w:instrText xml:space="preserve"> PAGEREF _Toc421095583 \h </w:instrText>
        </w:r>
        <w:r>
          <w:rPr>
            <w:webHidden/>
          </w:rPr>
        </w:r>
        <w:r>
          <w:rPr>
            <w:webHidden/>
          </w:rPr>
          <w:fldChar w:fldCharType="separate"/>
        </w:r>
        <w:r w:rsidR="00DF4BF4">
          <w:rPr>
            <w:webHidden/>
          </w:rPr>
          <w:t>6</w:t>
        </w:r>
        <w:r>
          <w:rPr>
            <w:webHidden/>
          </w:rPr>
          <w:fldChar w:fldCharType="end"/>
        </w:r>
      </w:hyperlink>
    </w:p>
    <w:p w:rsidR="00C15010" w:rsidRPr="00DA365A" w:rsidRDefault="00C15010" w:rsidP="00C15010">
      <w:pPr>
        <w:pStyle w:val="Verzeichnis3"/>
        <w:rPr>
          <w:rFonts w:ascii="Calibri" w:eastAsia="Times New Roman" w:hAnsi="Calibri"/>
          <w:lang w:val="de-AT" w:eastAsia="de-AT"/>
        </w:rPr>
      </w:pPr>
      <w:hyperlink w:anchor="_Toc421095584" w:history="1">
        <w:r w:rsidRPr="00446987">
          <w:rPr>
            <w:rStyle w:val="Hyperlink"/>
          </w:rPr>
          <w:t>4.2.2</w:t>
        </w:r>
        <w:r w:rsidRPr="00DA365A">
          <w:rPr>
            <w:rFonts w:ascii="Calibri" w:eastAsia="Times New Roman" w:hAnsi="Calibri"/>
            <w:lang w:val="de-AT" w:eastAsia="de-AT"/>
          </w:rPr>
          <w:tab/>
        </w:r>
        <w:r w:rsidRPr="00446987">
          <w:rPr>
            <w:rStyle w:val="Hyperlink"/>
          </w:rPr>
          <w:t>Unix/Linux</w:t>
        </w:r>
        <w:r>
          <w:rPr>
            <w:webHidden/>
          </w:rPr>
          <w:tab/>
        </w:r>
        <w:r>
          <w:rPr>
            <w:webHidden/>
          </w:rPr>
          <w:fldChar w:fldCharType="begin"/>
        </w:r>
        <w:r>
          <w:rPr>
            <w:webHidden/>
          </w:rPr>
          <w:instrText xml:space="preserve"> PAGEREF _Toc421095584 \h </w:instrText>
        </w:r>
        <w:r>
          <w:rPr>
            <w:webHidden/>
          </w:rPr>
        </w:r>
        <w:r>
          <w:rPr>
            <w:webHidden/>
          </w:rPr>
          <w:fldChar w:fldCharType="separate"/>
        </w:r>
        <w:r w:rsidR="00DF4BF4">
          <w:rPr>
            <w:webHidden/>
          </w:rPr>
          <w:t>6</w:t>
        </w:r>
        <w:r>
          <w:rPr>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585" w:history="1">
        <w:r w:rsidRPr="00446987">
          <w:rPr>
            <w:rStyle w:val="Hyperlink"/>
            <w:noProof/>
          </w:rPr>
          <w:t>4.3</w:t>
        </w:r>
        <w:r w:rsidRPr="00DA365A">
          <w:rPr>
            <w:rFonts w:ascii="Calibri" w:eastAsia="Times New Roman" w:hAnsi="Calibri"/>
            <w:noProof/>
            <w:lang w:val="de-AT" w:eastAsia="de-AT"/>
          </w:rPr>
          <w:tab/>
        </w:r>
        <w:r w:rsidRPr="00446987">
          <w:rPr>
            <w:rStyle w:val="Hyperlink"/>
            <w:noProof/>
          </w:rPr>
          <w:t>Java Speicher Optionen</w:t>
        </w:r>
        <w:r>
          <w:rPr>
            <w:noProof/>
            <w:webHidden/>
          </w:rPr>
          <w:tab/>
        </w:r>
        <w:r>
          <w:rPr>
            <w:noProof/>
            <w:webHidden/>
          </w:rPr>
          <w:fldChar w:fldCharType="begin"/>
        </w:r>
        <w:r>
          <w:rPr>
            <w:noProof/>
            <w:webHidden/>
          </w:rPr>
          <w:instrText xml:space="preserve"> PAGEREF _Toc421095585 \h </w:instrText>
        </w:r>
        <w:r>
          <w:rPr>
            <w:noProof/>
            <w:webHidden/>
          </w:rPr>
        </w:r>
        <w:r>
          <w:rPr>
            <w:noProof/>
            <w:webHidden/>
          </w:rPr>
          <w:fldChar w:fldCharType="separate"/>
        </w:r>
        <w:r w:rsidR="00DF4BF4">
          <w:rPr>
            <w:noProof/>
            <w:webHidden/>
          </w:rPr>
          <w:t>7</w:t>
        </w:r>
        <w:r>
          <w:rPr>
            <w:noProof/>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586" w:history="1">
        <w:r w:rsidRPr="00446987">
          <w:rPr>
            <w:rStyle w:val="Hyperlink"/>
            <w:noProof/>
          </w:rPr>
          <w:t>4.4</w:t>
        </w:r>
        <w:r w:rsidRPr="00DA365A">
          <w:rPr>
            <w:rFonts w:ascii="Calibri" w:eastAsia="Times New Roman" w:hAnsi="Calibri"/>
            <w:noProof/>
            <w:lang w:val="de-AT" w:eastAsia="de-AT"/>
          </w:rPr>
          <w:tab/>
        </w:r>
        <w:r w:rsidRPr="00446987">
          <w:rPr>
            <w:rStyle w:val="Hyperlink"/>
            <w:noProof/>
          </w:rPr>
          <w:t>Java User Optionen</w:t>
        </w:r>
        <w:r>
          <w:rPr>
            <w:noProof/>
            <w:webHidden/>
          </w:rPr>
          <w:tab/>
        </w:r>
        <w:r>
          <w:rPr>
            <w:noProof/>
            <w:webHidden/>
          </w:rPr>
          <w:fldChar w:fldCharType="begin"/>
        </w:r>
        <w:r>
          <w:rPr>
            <w:noProof/>
            <w:webHidden/>
          </w:rPr>
          <w:instrText xml:space="preserve"> PAGEREF _Toc421095586 \h </w:instrText>
        </w:r>
        <w:r>
          <w:rPr>
            <w:noProof/>
            <w:webHidden/>
          </w:rPr>
        </w:r>
        <w:r>
          <w:rPr>
            <w:noProof/>
            <w:webHidden/>
          </w:rPr>
          <w:fldChar w:fldCharType="separate"/>
        </w:r>
        <w:r w:rsidR="00DF4BF4">
          <w:rPr>
            <w:noProof/>
            <w:webHidden/>
          </w:rPr>
          <w:t>7</w:t>
        </w:r>
        <w:r>
          <w:rPr>
            <w:noProof/>
            <w:webHidden/>
          </w:rPr>
          <w:fldChar w:fldCharType="end"/>
        </w:r>
      </w:hyperlink>
    </w:p>
    <w:p w:rsidR="00C15010" w:rsidRPr="00DA365A" w:rsidRDefault="00C15010" w:rsidP="00C15010">
      <w:pPr>
        <w:pStyle w:val="Verzeichnis3"/>
        <w:rPr>
          <w:rFonts w:ascii="Calibri" w:eastAsia="Times New Roman" w:hAnsi="Calibri"/>
          <w:lang w:val="de-AT" w:eastAsia="de-AT"/>
        </w:rPr>
      </w:pPr>
      <w:hyperlink w:anchor="_Toc421095587" w:history="1">
        <w:r w:rsidRPr="00446987">
          <w:rPr>
            <w:rStyle w:val="Hyperlink"/>
          </w:rPr>
          <w:t>4.4.1</w:t>
        </w:r>
        <w:r w:rsidRPr="00DA365A">
          <w:rPr>
            <w:rFonts w:ascii="Calibri" w:eastAsia="Times New Roman" w:hAnsi="Calibri"/>
            <w:lang w:val="de-AT" w:eastAsia="de-AT"/>
          </w:rPr>
          <w:tab/>
        </w:r>
        <w:r w:rsidRPr="00446987">
          <w:rPr>
            <w:rStyle w:val="Hyperlink"/>
          </w:rPr>
          <w:t>Temporäres Verzeichnis</w:t>
        </w:r>
        <w:r>
          <w:rPr>
            <w:webHidden/>
          </w:rPr>
          <w:tab/>
        </w:r>
        <w:r>
          <w:rPr>
            <w:webHidden/>
          </w:rPr>
          <w:fldChar w:fldCharType="begin"/>
        </w:r>
        <w:r>
          <w:rPr>
            <w:webHidden/>
          </w:rPr>
          <w:instrText xml:space="preserve"> PAGEREF _Toc421095587 \h </w:instrText>
        </w:r>
        <w:r>
          <w:rPr>
            <w:webHidden/>
          </w:rPr>
        </w:r>
        <w:r>
          <w:rPr>
            <w:webHidden/>
          </w:rPr>
          <w:fldChar w:fldCharType="separate"/>
        </w:r>
        <w:r w:rsidR="00DF4BF4">
          <w:rPr>
            <w:webHidden/>
          </w:rPr>
          <w:t>7</w:t>
        </w:r>
        <w:r>
          <w:rPr>
            <w:webHidden/>
          </w:rPr>
          <w:fldChar w:fldCharType="end"/>
        </w:r>
      </w:hyperlink>
    </w:p>
    <w:p w:rsidR="00C15010" w:rsidRPr="00DA365A" w:rsidRDefault="00C15010" w:rsidP="00C15010">
      <w:pPr>
        <w:pStyle w:val="Verzeichnis3"/>
        <w:rPr>
          <w:rFonts w:ascii="Calibri" w:eastAsia="Times New Roman" w:hAnsi="Calibri"/>
          <w:lang w:val="de-AT" w:eastAsia="de-AT"/>
        </w:rPr>
      </w:pPr>
      <w:hyperlink w:anchor="_Toc421095588" w:history="1">
        <w:r w:rsidRPr="00446987">
          <w:rPr>
            <w:rStyle w:val="Hyperlink"/>
          </w:rPr>
          <w:t>4.4.2</w:t>
        </w:r>
        <w:r w:rsidRPr="00DA365A">
          <w:rPr>
            <w:rFonts w:ascii="Calibri" w:eastAsia="Times New Roman" w:hAnsi="Calibri"/>
            <w:lang w:val="de-AT" w:eastAsia="de-AT"/>
          </w:rPr>
          <w:tab/>
        </w:r>
        <w:r w:rsidRPr="00446987">
          <w:rPr>
            <w:rStyle w:val="Hyperlink"/>
          </w:rPr>
          <w:t>Referenz IDs</w:t>
        </w:r>
        <w:r>
          <w:rPr>
            <w:webHidden/>
          </w:rPr>
          <w:tab/>
        </w:r>
        <w:r>
          <w:rPr>
            <w:webHidden/>
          </w:rPr>
          <w:fldChar w:fldCharType="begin"/>
        </w:r>
        <w:r>
          <w:rPr>
            <w:webHidden/>
          </w:rPr>
          <w:instrText xml:space="preserve"> PAGEREF _Toc421095588 \h </w:instrText>
        </w:r>
        <w:r>
          <w:rPr>
            <w:webHidden/>
          </w:rPr>
        </w:r>
        <w:r>
          <w:rPr>
            <w:webHidden/>
          </w:rPr>
          <w:fldChar w:fldCharType="separate"/>
        </w:r>
        <w:r w:rsidR="00DF4BF4">
          <w:rPr>
            <w:webHidden/>
          </w:rPr>
          <w:t>7</w:t>
        </w:r>
        <w:r>
          <w:rPr>
            <w:webHidden/>
          </w:rPr>
          <w:fldChar w:fldCharType="end"/>
        </w:r>
      </w:hyperlink>
    </w:p>
    <w:p w:rsidR="00C15010" w:rsidRPr="00DA365A" w:rsidRDefault="00C15010" w:rsidP="00C15010">
      <w:pPr>
        <w:pStyle w:val="Verzeichnis3"/>
        <w:rPr>
          <w:rFonts w:ascii="Calibri" w:eastAsia="Times New Roman" w:hAnsi="Calibri"/>
          <w:lang w:val="de-AT" w:eastAsia="de-AT"/>
        </w:rPr>
      </w:pPr>
      <w:hyperlink w:anchor="_Toc421095589" w:history="1">
        <w:r w:rsidRPr="00446987">
          <w:rPr>
            <w:rStyle w:val="Hyperlink"/>
          </w:rPr>
          <w:t>4.4.3</w:t>
        </w:r>
        <w:r w:rsidRPr="00DA365A">
          <w:rPr>
            <w:rFonts w:ascii="Calibri" w:eastAsia="Times New Roman" w:hAnsi="Calibri"/>
            <w:lang w:val="de-AT" w:eastAsia="de-AT"/>
          </w:rPr>
          <w:tab/>
        </w:r>
        <w:r w:rsidRPr="00446987">
          <w:rPr>
            <w:rStyle w:val="Hyperlink"/>
          </w:rPr>
          <w:t>Import/Export Listener</w:t>
        </w:r>
        <w:r>
          <w:rPr>
            <w:webHidden/>
          </w:rPr>
          <w:tab/>
        </w:r>
        <w:r>
          <w:rPr>
            <w:webHidden/>
          </w:rPr>
          <w:fldChar w:fldCharType="begin"/>
        </w:r>
        <w:r>
          <w:rPr>
            <w:webHidden/>
          </w:rPr>
          <w:instrText xml:space="preserve"> PAGEREF _Toc421095589 \h </w:instrText>
        </w:r>
        <w:r>
          <w:rPr>
            <w:webHidden/>
          </w:rPr>
        </w:r>
        <w:r>
          <w:rPr>
            <w:webHidden/>
          </w:rPr>
          <w:fldChar w:fldCharType="separate"/>
        </w:r>
        <w:r w:rsidR="00DF4BF4">
          <w:rPr>
            <w:webHidden/>
          </w:rPr>
          <w:t>8</w:t>
        </w:r>
        <w:r>
          <w:rPr>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590" w:history="1">
        <w:r w:rsidRPr="00446987">
          <w:rPr>
            <w:rStyle w:val="Hyperlink"/>
            <w:noProof/>
          </w:rPr>
          <w:t>4.5</w:t>
        </w:r>
        <w:r w:rsidRPr="00DA365A">
          <w:rPr>
            <w:rFonts w:ascii="Calibri" w:eastAsia="Times New Roman" w:hAnsi="Calibri"/>
            <w:noProof/>
            <w:lang w:val="de-AT" w:eastAsia="de-AT"/>
          </w:rPr>
          <w:tab/>
        </w:r>
        <w:r w:rsidRPr="00446987">
          <w:rPr>
            <w:rStyle w:val="Hyperlink"/>
            <w:noProof/>
          </w:rPr>
          <w:t>Java Classpath Optionen</w:t>
        </w:r>
        <w:r>
          <w:rPr>
            <w:noProof/>
            <w:webHidden/>
          </w:rPr>
          <w:tab/>
        </w:r>
        <w:r>
          <w:rPr>
            <w:noProof/>
            <w:webHidden/>
          </w:rPr>
          <w:fldChar w:fldCharType="begin"/>
        </w:r>
        <w:r>
          <w:rPr>
            <w:noProof/>
            <w:webHidden/>
          </w:rPr>
          <w:instrText xml:space="preserve"> PAGEREF _Toc421095590 \h </w:instrText>
        </w:r>
        <w:r>
          <w:rPr>
            <w:noProof/>
            <w:webHidden/>
          </w:rPr>
        </w:r>
        <w:r>
          <w:rPr>
            <w:noProof/>
            <w:webHidden/>
          </w:rPr>
          <w:fldChar w:fldCharType="separate"/>
        </w:r>
        <w:r w:rsidR="00DF4BF4">
          <w:rPr>
            <w:noProof/>
            <w:webHidden/>
          </w:rPr>
          <w:t>8</w:t>
        </w:r>
        <w:r>
          <w:rPr>
            <w:noProof/>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591" w:history="1">
        <w:r w:rsidRPr="00446987">
          <w:rPr>
            <w:rStyle w:val="Hyperlink"/>
            <w:noProof/>
          </w:rPr>
          <w:t>4.6</w:t>
        </w:r>
        <w:r w:rsidRPr="00DA365A">
          <w:rPr>
            <w:rFonts w:ascii="Calibri" w:eastAsia="Times New Roman" w:hAnsi="Calibri"/>
            <w:noProof/>
            <w:lang w:val="de-AT" w:eastAsia="de-AT"/>
          </w:rPr>
          <w:tab/>
        </w:r>
        <w:r w:rsidRPr="00446987">
          <w:rPr>
            <w:rStyle w:val="Hyperlink"/>
            <w:noProof/>
          </w:rPr>
          <w:t>Temporäre Dateien (nicht) löschen</w:t>
        </w:r>
        <w:r>
          <w:rPr>
            <w:noProof/>
            <w:webHidden/>
          </w:rPr>
          <w:tab/>
        </w:r>
        <w:r>
          <w:rPr>
            <w:noProof/>
            <w:webHidden/>
          </w:rPr>
          <w:fldChar w:fldCharType="begin"/>
        </w:r>
        <w:r>
          <w:rPr>
            <w:noProof/>
            <w:webHidden/>
          </w:rPr>
          <w:instrText xml:space="preserve"> PAGEREF _Toc421095591 \h </w:instrText>
        </w:r>
        <w:r>
          <w:rPr>
            <w:noProof/>
            <w:webHidden/>
          </w:rPr>
        </w:r>
        <w:r>
          <w:rPr>
            <w:noProof/>
            <w:webHidden/>
          </w:rPr>
          <w:fldChar w:fldCharType="separate"/>
        </w:r>
        <w:r w:rsidR="00DF4BF4">
          <w:rPr>
            <w:noProof/>
            <w:webHidden/>
          </w:rPr>
          <w:t>8</w:t>
        </w:r>
        <w:r>
          <w:rPr>
            <w:noProof/>
            <w:webHidden/>
          </w:rPr>
          <w:fldChar w:fldCharType="end"/>
        </w:r>
      </w:hyperlink>
    </w:p>
    <w:p w:rsidR="00C15010" w:rsidRPr="00DA365A" w:rsidRDefault="00C15010">
      <w:pPr>
        <w:pStyle w:val="Verzeichnis1"/>
        <w:tabs>
          <w:tab w:val="left" w:pos="440"/>
          <w:tab w:val="right" w:pos="9628"/>
        </w:tabs>
        <w:rPr>
          <w:rFonts w:ascii="Calibri" w:eastAsia="Times New Roman" w:hAnsi="Calibri"/>
          <w:noProof/>
          <w:lang w:val="de-AT" w:eastAsia="de-AT"/>
        </w:rPr>
      </w:pPr>
      <w:hyperlink w:anchor="_Toc421095592" w:history="1">
        <w:r w:rsidRPr="00446987">
          <w:rPr>
            <w:rStyle w:val="Hyperlink"/>
            <w:noProof/>
          </w:rPr>
          <w:t>5</w:t>
        </w:r>
        <w:r w:rsidRPr="00DA365A">
          <w:rPr>
            <w:rFonts w:ascii="Calibri" w:eastAsia="Times New Roman" w:hAnsi="Calibri"/>
            <w:noProof/>
            <w:lang w:val="de-AT" w:eastAsia="de-AT"/>
          </w:rPr>
          <w:tab/>
        </w:r>
        <w:r w:rsidRPr="00446987">
          <w:rPr>
            <w:rStyle w:val="Hyperlink"/>
            <w:noProof/>
          </w:rPr>
          <w:t>Verzeichnisstruktur</w:t>
        </w:r>
        <w:r>
          <w:rPr>
            <w:noProof/>
            <w:webHidden/>
          </w:rPr>
          <w:tab/>
        </w:r>
        <w:r>
          <w:rPr>
            <w:noProof/>
            <w:webHidden/>
          </w:rPr>
          <w:fldChar w:fldCharType="begin"/>
        </w:r>
        <w:r>
          <w:rPr>
            <w:noProof/>
            <w:webHidden/>
          </w:rPr>
          <w:instrText xml:space="preserve"> PAGEREF _Toc421095592 \h </w:instrText>
        </w:r>
        <w:r>
          <w:rPr>
            <w:noProof/>
            <w:webHidden/>
          </w:rPr>
        </w:r>
        <w:r>
          <w:rPr>
            <w:noProof/>
            <w:webHidden/>
          </w:rPr>
          <w:fldChar w:fldCharType="separate"/>
        </w:r>
        <w:r w:rsidR="00DF4BF4">
          <w:rPr>
            <w:noProof/>
            <w:webHidden/>
          </w:rPr>
          <w:t>8</w:t>
        </w:r>
        <w:r>
          <w:rPr>
            <w:noProof/>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593" w:history="1">
        <w:r w:rsidRPr="00446987">
          <w:rPr>
            <w:rStyle w:val="Hyperlink"/>
            <w:noProof/>
          </w:rPr>
          <w:t>5.1</w:t>
        </w:r>
        <w:r w:rsidRPr="00DA365A">
          <w:rPr>
            <w:rFonts w:ascii="Calibri" w:eastAsia="Times New Roman" w:hAnsi="Calibri"/>
            <w:noProof/>
            <w:lang w:val="de-AT" w:eastAsia="de-AT"/>
          </w:rPr>
          <w:tab/>
        </w:r>
        <w:r w:rsidRPr="00446987">
          <w:rPr>
            <w:rStyle w:val="Hyperlink"/>
            <w:noProof/>
          </w:rPr>
          <w:t>bin</w:t>
        </w:r>
        <w:r>
          <w:rPr>
            <w:noProof/>
            <w:webHidden/>
          </w:rPr>
          <w:tab/>
        </w:r>
        <w:r>
          <w:rPr>
            <w:noProof/>
            <w:webHidden/>
          </w:rPr>
          <w:fldChar w:fldCharType="begin"/>
        </w:r>
        <w:r>
          <w:rPr>
            <w:noProof/>
            <w:webHidden/>
          </w:rPr>
          <w:instrText xml:space="preserve"> PAGEREF _Toc421095593 \h </w:instrText>
        </w:r>
        <w:r>
          <w:rPr>
            <w:noProof/>
            <w:webHidden/>
          </w:rPr>
        </w:r>
        <w:r>
          <w:rPr>
            <w:noProof/>
            <w:webHidden/>
          </w:rPr>
          <w:fldChar w:fldCharType="separate"/>
        </w:r>
        <w:r w:rsidR="00DF4BF4">
          <w:rPr>
            <w:noProof/>
            <w:webHidden/>
          </w:rPr>
          <w:t>8</w:t>
        </w:r>
        <w:r>
          <w:rPr>
            <w:noProof/>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594" w:history="1">
        <w:r w:rsidRPr="00446987">
          <w:rPr>
            <w:rStyle w:val="Hyperlink"/>
            <w:noProof/>
          </w:rPr>
          <w:t>5.2</w:t>
        </w:r>
        <w:r w:rsidRPr="00DA365A">
          <w:rPr>
            <w:rFonts w:ascii="Calibri" w:eastAsia="Times New Roman" w:hAnsi="Calibri"/>
            <w:noProof/>
            <w:lang w:val="de-AT" w:eastAsia="de-AT"/>
          </w:rPr>
          <w:tab/>
        </w:r>
        <w:r w:rsidRPr="00446987">
          <w:rPr>
            <w:rStyle w:val="Hyperlink"/>
            <w:noProof/>
          </w:rPr>
          <w:t>conf</w:t>
        </w:r>
        <w:r>
          <w:rPr>
            <w:noProof/>
            <w:webHidden/>
          </w:rPr>
          <w:tab/>
        </w:r>
        <w:r>
          <w:rPr>
            <w:noProof/>
            <w:webHidden/>
          </w:rPr>
          <w:fldChar w:fldCharType="begin"/>
        </w:r>
        <w:r>
          <w:rPr>
            <w:noProof/>
            <w:webHidden/>
          </w:rPr>
          <w:instrText xml:space="preserve"> PAGEREF _Toc421095594 \h </w:instrText>
        </w:r>
        <w:r>
          <w:rPr>
            <w:noProof/>
            <w:webHidden/>
          </w:rPr>
        </w:r>
        <w:r>
          <w:rPr>
            <w:noProof/>
            <w:webHidden/>
          </w:rPr>
          <w:fldChar w:fldCharType="separate"/>
        </w:r>
        <w:r w:rsidR="00DF4BF4">
          <w:rPr>
            <w:noProof/>
            <w:webHidden/>
          </w:rPr>
          <w:t>8</w:t>
        </w:r>
        <w:r>
          <w:rPr>
            <w:noProof/>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595" w:history="1">
        <w:r w:rsidRPr="00446987">
          <w:rPr>
            <w:rStyle w:val="Hyperlink"/>
            <w:noProof/>
          </w:rPr>
          <w:t>5.3</w:t>
        </w:r>
        <w:r w:rsidRPr="00DA365A">
          <w:rPr>
            <w:rFonts w:ascii="Calibri" w:eastAsia="Times New Roman" w:hAnsi="Calibri"/>
            <w:noProof/>
            <w:lang w:val="de-AT" w:eastAsia="de-AT"/>
          </w:rPr>
          <w:tab/>
        </w:r>
        <w:r w:rsidRPr="00446987">
          <w:rPr>
            <w:rStyle w:val="Hyperlink"/>
            <w:noProof/>
          </w:rPr>
          <w:t>docs</w:t>
        </w:r>
        <w:r>
          <w:rPr>
            <w:noProof/>
            <w:webHidden/>
          </w:rPr>
          <w:tab/>
        </w:r>
        <w:r>
          <w:rPr>
            <w:noProof/>
            <w:webHidden/>
          </w:rPr>
          <w:fldChar w:fldCharType="begin"/>
        </w:r>
        <w:r>
          <w:rPr>
            <w:noProof/>
            <w:webHidden/>
          </w:rPr>
          <w:instrText xml:space="preserve"> PAGEREF _Toc421095595 \h </w:instrText>
        </w:r>
        <w:r>
          <w:rPr>
            <w:noProof/>
            <w:webHidden/>
          </w:rPr>
        </w:r>
        <w:r>
          <w:rPr>
            <w:noProof/>
            <w:webHidden/>
          </w:rPr>
          <w:fldChar w:fldCharType="separate"/>
        </w:r>
        <w:r w:rsidR="00DF4BF4">
          <w:rPr>
            <w:noProof/>
            <w:webHidden/>
          </w:rPr>
          <w:t>8</w:t>
        </w:r>
        <w:r>
          <w:rPr>
            <w:noProof/>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596" w:history="1">
        <w:r w:rsidRPr="00446987">
          <w:rPr>
            <w:rStyle w:val="Hyperlink"/>
            <w:noProof/>
          </w:rPr>
          <w:t>5.4</w:t>
        </w:r>
        <w:r w:rsidRPr="00DA365A">
          <w:rPr>
            <w:rFonts w:ascii="Calibri" w:eastAsia="Times New Roman" w:hAnsi="Calibri"/>
            <w:noProof/>
            <w:lang w:val="de-AT" w:eastAsia="de-AT"/>
          </w:rPr>
          <w:tab/>
        </w:r>
        <w:r w:rsidRPr="00446987">
          <w:rPr>
            <w:rStyle w:val="Hyperlink"/>
            <w:noProof/>
          </w:rPr>
          <w:t>lib</w:t>
        </w:r>
        <w:r>
          <w:rPr>
            <w:noProof/>
            <w:webHidden/>
          </w:rPr>
          <w:tab/>
        </w:r>
        <w:r>
          <w:rPr>
            <w:noProof/>
            <w:webHidden/>
          </w:rPr>
          <w:fldChar w:fldCharType="begin"/>
        </w:r>
        <w:r>
          <w:rPr>
            <w:noProof/>
            <w:webHidden/>
          </w:rPr>
          <w:instrText xml:space="preserve"> PAGEREF _Toc421095596 \h </w:instrText>
        </w:r>
        <w:r>
          <w:rPr>
            <w:noProof/>
            <w:webHidden/>
          </w:rPr>
        </w:r>
        <w:r>
          <w:rPr>
            <w:noProof/>
            <w:webHidden/>
          </w:rPr>
          <w:fldChar w:fldCharType="separate"/>
        </w:r>
        <w:r w:rsidR="00DF4BF4">
          <w:rPr>
            <w:noProof/>
            <w:webHidden/>
          </w:rPr>
          <w:t>8</w:t>
        </w:r>
        <w:r>
          <w:rPr>
            <w:noProof/>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597" w:history="1">
        <w:r w:rsidRPr="00446987">
          <w:rPr>
            <w:rStyle w:val="Hyperlink"/>
            <w:noProof/>
          </w:rPr>
          <w:t>5.5</w:t>
        </w:r>
        <w:r w:rsidRPr="00DA365A">
          <w:rPr>
            <w:rFonts w:ascii="Calibri" w:eastAsia="Times New Roman" w:hAnsi="Calibri"/>
            <w:noProof/>
            <w:lang w:val="de-AT" w:eastAsia="de-AT"/>
          </w:rPr>
          <w:tab/>
        </w:r>
        <w:r w:rsidRPr="00446987">
          <w:rPr>
            <w:rStyle w:val="Hyperlink"/>
            <w:noProof/>
          </w:rPr>
          <w:t>samples</w:t>
        </w:r>
        <w:r>
          <w:rPr>
            <w:noProof/>
            <w:webHidden/>
          </w:rPr>
          <w:tab/>
        </w:r>
        <w:r>
          <w:rPr>
            <w:noProof/>
            <w:webHidden/>
          </w:rPr>
          <w:fldChar w:fldCharType="begin"/>
        </w:r>
        <w:r>
          <w:rPr>
            <w:noProof/>
            <w:webHidden/>
          </w:rPr>
          <w:instrText xml:space="preserve"> PAGEREF _Toc421095597 \h </w:instrText>
        </w:r>
        <w:r>
          <w:rPr>
            <w:noProof/>
            <w:webHidden/>
          </w:rPr>
        </w:r>
        <w:r>
          <w:rPr>
            <w:noProof/>
            <w:webHidden/>
          </w:rPr>
          <w:fldChar w:fldCharType="separate"/>
        </w:r>
        <w:r w:rsidR="00DF4BF4">
          <w:rPr>
            <w:noProof/>
            <w:webHidden/>
          </w:rPr>
          <w:t>9</w:t>
        </w:r>
        <w:r>
          <w:rPr>
            <w:noProof/>
            <w:webHidden/>
          </w:rPr>
          <w:fldChar w:fldCharType="end"/>
        </w:r>
      </w:hyperlink>
    </w:p>
    <w:p w:rsidR="00C15010" w:rsidRPr="00DA365A" w:rsidRDefault="00C15010" w:rsidP="00C15010">
      <w:pPr>
        <w:pStyle w:val="Verzeichnis3"/>
        <w:rPr>
          <w:rFonts w:ascii="Calibri" w:eastAsia="Times New Roman" w:hAnsi="Calibri"/>
          <w:lang w:val="de-AT" w:eastAsia="de-AT"/>
        </w:rPr>
      </w:pPr>
      <w:hyperlink w:anchor="_Toc421095598" w:history="1">
        <w:r w:rsidRPr="00446987">
          <w:rPr>
            <w:rStyle w:val="Hyperlink"/>
          </w:rPr>
          <w:t>5.5.1</w:t>
        </w:r>
        <w:r w:rsidRPr="00DA365A">
          <w:rPr>
            <w:rFonts w:ascii="Calibri" w:eastAsia="Times New Roman" w:hAnsi="Calibri"/>
            <w:lang w:val="de-AT" w:eastAsia="de-AT"/>
          </w:rPr>
          <w:tab/>
        </w:r>
        <w:r w:rsidRPr="00446987">
          <w:rPr>
            <w:rStyle w:val="Hyperlink"/>
          </w:rPr>
          <w:t>data</w:t>
        </w:r>
        <w:r>
          <w:rPr>
            <w:webHidden/>
          </w:rPr>
          <w:tab/>
        </w:r>
        <w:r>
          <w:rPr>
            <w:webHidden/>
          </w:rPr>
          <w:fldChar w:fldCharType="begin"/>
        </w:r>
        <w:r>
          <w:rPr>
            <w:webHidden/>
          </w:rPr>
          <w:instrText xml:space="preserve"> PAGEREF _Toc421095598 \h </w:instrText>
        </w:r>
        <w:r>
          <w:rPr>
            <w:webHidden/>
          </w:rPr>
        </w:r>
        <w:r>
          <w:rPr>
            <w:webHidden/>
          </w:rPr>
          <w:fldChar w:fldCharType="separate"/>
        </w:r>
        <w:r w:rsidR="00DF4BF4">
          <w:rPr>
            <w:webHidden/>
          </w:rPr>
          <w:t>9</w:t>
        </w:r>
        <w:r>
          <w:rPr>
            <w:webHidden/>
          </w:rPr>
          <w:fldChar w:fldCharType="end"/>
        </w:r>
      </w:hyperlink>
    </w:p>
    <w:p w:rsidR="00C15010" w:rsidRPr="00DA365A" w:rsidRDefault="00C15010" w:rsidP="00C15010">
      <w:pPr>
        <w:pStyle w:val="Verzeichnis3"/>
        <w:rPr>
          <w:rFonts w:ascii="Calibri" w:eastAsia="Times New Roman" w:hAnsi="Calibri"/>
          <w:lang w:val="de-AT" w:eastAsia="de-AT"/>
        </w:rPr>
      </w:pPr>
      <w:hyperlink w:anchor="_Toc421095599" w:history="1">
        <w:r w:rsidRPr="00446987">
          <w:rPr>
            <w:rStyle w:val="Hyperlink"/>
          </w:rPr>
          <w:t>5.5.2</w:t>
        </w:r>
        <w:r w:rsidRPr="00DA365A">
          <w:rPr>
            <w:rFonts w:ascii="Calibri" w:eastAsia="Times New Roman" w:hAnsi="Calibri"/>
            <w:lang w:val="de-AT" w:eastAsia="de-AT"/>
          </w:rPr>
          <w:tab/>
        </w:r>
        <w:r w:rsidRPr="00446987">
          <w:rPr>
            <w:rStyle w:val="Hyperlink"/>
          </w:rPr>
          <w:t>export</w:t>
        </w:r>
        <w:r>
          <w:rPr>
            <w:webHidden/>
          </w:rPr>
          <w:tab/>
        </w:r>
        <w:r>
          <w:rPr>
            <w:webHidden/>
          </w:rPr>
          <w:fldChar w:fldCharType="begin"/>
        </w:r>
        <w:r>
          <w:rPr>
            <w:webHidden/>
          </w:rPr>
          <w:instrText xml:space="preserve"> PAGEREF _Toc421095599 \h </w:instrText>
        </w:r>
        <w:r>
          <w:rPr>
            <w:webHidden/>
          </w:rPr>
        </w:r>
        <w:r>
          <w:rPr>
            <w:webHidden/>
          </w:rPr>
          <w:fldChar w:fldCharType="separate"/>
        </w:r>
        <w:r w:rsidR="00DF4BF4">
          <w:rPr>
            <w:webHidden/>
          </w:rPr>
          <w:t>9</w:t>
        </w:r>
        <w:r>
          <w:rPr>
            <w:webHidden/>
          </w:rPr>
          <w:fldChar w:fldCharType="end"/>
        </w:r>
      </w:hyperlink>
    </w:p>
    <w:p w:rsidR="00C15010" w:rsidRPr="00DA365A" w:rsidRDefault="00C15010" w:rsidP="00C15010">
      <w:pPr>
        <w:pStyle w:val="Verzeichnis3"/>
        <w:rPr>
          <w:rFonts w:ascii="Calibri" w:eastAsia="Times New Roman" w:hAnsi="Calibri"/>
          <w:lang w:val="de-AT" w:eastAsia="de-AT"/>
        </w:rPr>
      </w:pPr>
      <w:hyperlink w:anchor="_Toc421095600" w:history="1">
        <w:r w:rsidRPr="00446987">
          <w:rPr>
            <w:rStyle w:val="Hyperlink"/>
          </w:rPr>
          <w:t>5.5.3</w:t>
        </w:r>
        <w:r w:rsidRPr="00DA365A">
          <w:rPr>
            <w:rFonts w:ascii="Calibri" w:eastAsia="Times New Roman" w:hAnsi="Calibri"/>
            <w:lang w:val="de-AT" w:eastAsia="de-AT"/>
          </w:rPr>
          <w:tab/>
        </w:r>
        <w:r w:rsidRPr="00446987">
          <w:rPr>
            <w:rStyle w:val="Hyperlink"/>
          </w:rPr>
          <w:t>profiles</w:t>
        </w:r>
        <w:r>
          <w:rPr>
            <w:webHidden/>
          </w:rPr>
          <w:tab/>
        </w:r>
        <w:r>
          <w:rPr>
            <w:webHidden/>
          </w:rPr>
          <w:fldChar w:fldCharType="begin"/>
        </w:r>
        <w:r>
          <w:rPr>
            <w:webHidden/>
          </w:rPr>
          <w:instrText xml:space="preserve"> PAGEREF _Toc421095600 \h </w:instrText>
        </w:r>
        <w:r>
          <w:rPr>
            <w:webHidden/>
          </w:rPr>
        </w:r>
        <w:r>
          <w:rPr>
            <w:webHidden/>
          </w:rPr>
          <w:fldChar w:fldCharType="separate"/>
        </w:r>
        <w:r w:rsidR="00DF4BF4">
          <w:rPr>
            <w:webHidden/>
          </w:rPr>
          <w:t>9</w:t>
        </w:r>
        <w:r>
          <w:rPr>
            <w:webHidden/>
          </w:rPr>
          <w:fldChar w:fldCharType="end"/>
        </w:r>
      </w:hyperlink>
    </w:p>
    <w:p w:rsidR="00C15010" w:rsidRPr="00DA365A" w:rsidRDefault="00C15010">
      <w:pPr>
        <w:pStyle w:val="Verzeichnis1"/>
        <w:tabs>
          <w:tab w:val="left" w:pos="440"/>
          <w:tab w:val="right" w:pos="9628"/>
        </w:tabs>
        <w:rPr>
          <w:rFonts w:ascii="Calibri" w:eastAsia="Times New Roman" w:hAnsi="Calibri"/>
          <w:noProof/>
          <w:lang w:val="de-AT" w:eastAsia="de-AT"/>
        </w:rPr>
      </w:pPr>
      <w:hyperlink w:anchor="_Toc421095601" w:history="1">
        <w:r w:rsidRPr="00446987">
          <w:rPr>
            <w:rStyle w:val="Hyperlink"/>
            <w:noProof/>
          </w:rPr>
          <w:t>6</w:t>
        </w:r>
        <w:r w:rsidRPr="00DA365A">
          <w:rPr>
            <w:rFonts w:ascii="Calibri" w:eastAsia="Times New Roman" w:hAnsi="Calibri"/>
            <w:noProof/>
            <w:lang w:val="de-AT" w:eastAsia="de-AT"/>
          </w:rPr>
          <w:tab/>
        </w:r>
        <w:r w:rsidRPr="00446987">
          <w:rPr>
            <w:rStyle w:val="Hyperlink"/>
            <w:noProof/>
          </w:rPr>
          <w:t>Applikationen</w:t>
        </w:r>
        <w:r>
          <w:rPr>
            <w:noProof/>
            <w:webHidden/>
          </w:rPr>
          <w:tab/>
        </w:r>
        <w:r>
          <w:rPr>
            <w:noProof/>
            <w:webHidden/>
          </w:rPr>
          <w:fldChar w:fldCharType="begin"/>
        </w:r>
        <w:r>
          <w:rPr>
            <w:noProof/>
            <w:webHidden/>
          </w:rPr>
          <w:instrText xml:space="preserve"> PAGEREF _Toc421095601 \h </w:instrText>
        </w:r>
        <w:r>
          <w:rPr>
            <w:noProof/>
            <w:webHidden/>
          </w:rPr>
        </w:r>
        <w:r>
          <w:rPr>
            <w:noProof/>
            <w:webHidden/>
          </w:rPr>
          <w:fldChar w:fldCharType="separate"/>
        </w:r>
        <w:r w:rsidR="00DF4BF4">
          <w:rPr>
            <w:noProof/>
            <w:webHidden/>
          </w:rPr>
          <w:t>9</w:t>
        </w:r>
        <w:r>
          <w:rPr>
            <w:noProof/>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602" w:history="1">
        <w:r w:rsidRPr="00446987">
          <w:rPr>
            <w:rStyle w:val="Hyperlink"/>
            <w:noProof/>
          </w:rPr>
          <w:t>6.1</w:t>
        </w:r>
        <w:r w:rsidRPr="00DA365A">
          <w:rPr>
            <w:rFonts w:ascii="Calibri" w:eastAsia="Times New Roman" w:hAnsi="Calibri"/>
            <w:noProof/>
            <w:lang w:val="de-AT" w:eastAsia="de-AT"/>
          </w:rPr>
          <w:tab/>
        </w:r>
        <w:r w:rsidRPr="00446987">
          <w:rPr>
            <w:rStyle w:val="Hyperlink"/>
            <w:noProof/>
          </w:rPr>
          <w:t>dvsConverter.{cmd | sh }</w:t>
        </w:r>
        <w:r>
          <w:rPr>
            <w:noProof/>
            <w:webHidden/>
          </w:rPr>
          <w:tab/>
        </w:r>
        <w:r>
          <w:rPr>
            <w:noProof/>
            <w:webHidden/>
          </w:rPr>
          <w:fldChar w:fldCharType="begin"/>
        </w:r>
        <w:r>
          <w:rPr>
            <w:noProof/>
            <w:webHidden/>
          </w:rPr>
          <w:instrText xml:space="preserve"> PAGEREF _Toc421095602 \h </w:instrText>
        </w:r>
        <w:r>
          <w:rPr>
            <w:noProof/>
            <w:webHidden/>
          </w:rPr>
        </w:r>
        <w:r>
          <w:rPr>
            <w:noProof/>
            <w:webHidden/>
          </w:rPr>
          <w:fldChar w:fldCharType="separate"/>
        </w:r>
        <w:r w:rsidR="00DF4BF4">
          <w:rPr>
            <w:noProof/>
            <w:webHidden/>
          </w:rPr>
          <w:t>9</w:t>
        </w:r>
        <w:r>
          <w:rPr>
            <w:noProof/>
            <w:webHidden/>
          </w:rPr>
          <w:fldChar w:fldCharType="end"/>
        </w:r>
      </w:hyperlink>
    </w:p>
    <w:p w:rsidR="00C15010" w:rsidRPr="00DA365A" w:rsidRDefault="00C15010" w:rsidP="00C15010">
      <w:pPr>
        <w:pStyle w:val="Verzeichnis3"/>
        <w:rPr>
          <w:rFonts w:ascii="Calibri" w:eastAsia="Times New Roman" w:hAnsi="Calibri"/>
          <w:lang w:val="de-AT" w:eastAsia="de-AT"/>
        </w:rPr>
      </w:pPr>
      <w:hyperlink w:anchor="_Toc421095603" w:history="1">
        <w:r w:rsidRPr="00446987">
          <w:rPr>
            <w:rStyle w:val="Hyperlink"/>
          </w:rPr>
          <w:t>6.1.1</w:t>
        </w:r>
        <w:r w:rsidRPr="00DA365A">
          <w:rPr>
            <w:rFonts w:ascii="Calibri" w:eastAsia="Times New Roman" w:hAnsi="Calibri"/>
            <w:lang w:val="de-AT" w:eastAsia="de-AT"/>
          </w:rPr>
          <w:tab/>
        </w:r>
        <w:r w:rsidRPr="00446987">
          <w:rPr>
            <w:rStyle w:val="Hyperlink"/>
          </w:rPr>
          <w:t>Synopsis</w:t>
        </w:r>
        <w:r>
          <w:rPr>
            <w:webHidden/>
          </w:rPr>
          <w:tab/>
        </w:r>
        <w:r>
          <w:rPr>
            <w:webHidden/>
          </w:rPr>
          <w:fldChar w:fldCharType="begin"/>
        </w:r>
        <w:r>
          <w:rPr>
            <w:webHidden/>
          </w:rPr>
          <w:instrText xml:space="preserve"> PAGEREF _Toc421095603 \h </w:instrText>
        </w:r>
        <w:r>
          <w:rPr>
            <w:webHidden/>
          </w:rPr>
        </w:r>
        <w:r>
          <w:rPr>
            <w:webHidden/>
          </w:rPr>
          <w:fldChar w:fldCharType="separate"/>
        </w:r>
        <w:r w:rsidR="00DF4BF4">
          <w:rPr>
            <w:webHidden/>
          </w:rPr>
          <w:t>9</w:t>
        </w:r>
        <w:r>
          <w:rPr>
            <w:webHidden/>
          </w:rPr>
          <w:fldChar w:fldCharType="end"/>
        </w:r>
      </w:hyperlink>
    </w:p>
    <w:p w:rsidR="00C15010" w:rsidRPr="00DA365A" w:rsidRDefault="00C15010" w:rsidP="00C15010">
      <w:pPr>
        <w:pStyle w:val="Verzeichnis3"/>
        <w:rPr>
          <w:rFonts w:ascii="Calibri" w:eastAsia="Times New Roman" w:hAnsi="Calibri"/>
          <w:lang w:val="de-AT" w:eastAsia="de-AT"/>
        </w:rPr>
      </w:pPr>
      <w:hyperlink w:anchor="_Toc421095604" w:history="1">
        <w:r w:rsidRPr="00446987">
          <w:rPr>
            <w:rStyle w:val="Hyperlink"/>
          </w:rPr>
          <w:t>6.1.2</w:t>
        </w:r>
        <w:r w:rsidRPr="00DA365A">
          <w:rPr>
            <w:rFonts w:ascii="Calibri" w:eastAsia="Times New Roman" w:hAnsi="Calibri"/>
            <w:lang w:val="de-AT" w:eastAsia="de-AT"/>
          </w:rPr>
          <w:tab/>
        </w:r>
        <w:r w:rsidRPr="00446987">
          <w:rPr>
            <w:rStyle w:val="Hyperlink"/>
          </w:rPr>
          <w:t>Begriffsklärungen</w:t>
        </w:r>
        <w:r>
          <w:rPr>
            <w:webHidden/>
          </w:rPr>
          <w:tab/>
        </w:r>
        <w:r>
          <w:rPr>
            <w:webHidden/>
          </w:rPr>
          <w:fldChar w:fldCharType="begin"/>
        </w:r>
        <w:r>
          <w:rPr>
            <w:webHidden/>
          </w:rPr>
          <w:instrText xml:space="preserve"> PAGEREF _Toc421095604 \h </w:instrText>
        </w:r>
        <w:r>
          <w:rPr>
            <w:webHidden/>
          </w:rPr>
        </w:r>
        <w:r>
          <w:rPr>
            <w:webHidden/>
          </w:rPr>
          <w:fldChar w:fldCharType="separate"/>
        </w:r>
        <w:r w:rsidR="00DF4BF4">
          <w:rPr>
            <w:webHidden/>
          </w:rPr>
          <w:t>11</w:t>
        </w:r>
        <w:r>
          <w:rPr>
            <w:webHidden/>
          </w:rPr>
          <w:fldChar w:fldCharType="end"/>
        </w:r>
      </w:hyperlink>
    </w:p>
    <w:p w:rsidR="00C15010" w:rsidRPr="00DA365A" w:rsidRDefault="00C15010" w:rsidP="00C15010">
      <w:pPr>
        <w:pStyle w:val="Verzeichnis3"/>
        <w:rPr>
          <w:rFonts w:ascii="Calibri" w:eastAsia="Times New Roman" w:hAnsi="Calibri"/>
          <w:lang w:val="de-AT" w:eastAsia="de-AT"/>
        </w:rPr>
      </w:pPr>
      <w:hyperlink w:anchor="_Toc421095605" w:history="1">
        <w:r w:rsidRPr="00446987">
          <w:rPr>
            <w:rStyle w:val="Hyperlink"/>
          </w:rPr>
          <w:t>6.1.3</w:t>
        </w:r>
        <w:r w:rsidRPr="00DA365A">
          <w:rPr>
            <w:rFonts w:ascii="Calibri" w:eastAsia="Times New Roman" w:hAnsi="Calibri"/>
            <w:lang w:val="de-AT" w:eastAsia="de-AT"/>
          </w:rPr>
          <w:tab/>
        </w:r>
        <w:r w:rsidRPr="00446987">
          <w:rPr>
            <w:rStyle w:val="Hyperlink"/>
          </w:rPr>
          <w:t>Beschreibung</w:t>
        </w:r>
        <w:r>
          <w:rPr>
            <w:webHidden/>
          </w:rPr>
          <w:tab/>
        </w:r>
        <w:r>
          <w:rPr>
            <w:webHidden/>
          </w:rPr>
          <w:fldChar w:fldCharType="begin"/>
        </w:r>
        <w:r>
          <w:rPr>
            <w:webHidden/>
          </w:rPr>
          <w:instrText xml:space="preserve"> PAGEREF _Toc421095605 \h </w:instrText>
        </w:r>
        <w:r>
          <w:rPr>
            <w:webHidden/>
          </w:rPr>
        </w:r>
        <w:r>
          <w:rPr>
            <w:webHidden/>
          </w:rPr>
          <w:fldChar w:fldCharType="separate"/>
        </w:r>
        <w:r w:rsidR="00DF4BF4">
          <w:rPr>
            <w:webHidden/>
          </w:rPr>
          <w:t>14</w:t>
        </w:r>
        <w:r>
          <w:rPr>
            <w:webHidden/>
          </w:rPr>
          <w:fldChar w:fldCharType="end"/>
        </w:r>
      </w:hyperlink>
    </w:p>
    <w:p w:rsidR="00C15010" w:rsidRPr="00DA365A" w:rsidRDefault="00C15010" w:rsidP="00C15010">
      <w:pPr>
        <w:pStyle w:val="Verzeichnis3"/>
        <w:rPr>
          <w:rFonts w:ascii="Calibri" w:eastAsia="Times New Roman" w:hAnsi="Calibri"/>
          <w:lang w:val="de-AT" w:eastAsia="de-AT"/>
        </w:rPr>
      </w:pPr>
      <w:hyperlink w:anchor="_Toc421095606" w:history="1">
        <w:r w:rsidRPr="00446987">
          <w:rPr>
            <w:rStyle w:val="Hyperlink"/>
          </w:rPr>
          <w:t>6.1.4</w:t>
        </w:r>
        <w:r w:rsidRPr="00DA365A">
          <w:rPr>
            <w:rFonts w:ascii="Calibri" w:eastAsia="Times New Roman" w:hAnsi="Calibri"/>
            <w:lang w:val="de-AT" w:eastAsia="de-AT"/>
          </w:rPr>
          <w:tab/>
        </w:r>
        <w:r w:rsidRPr="00446987">
          <w:rPr>
            <w:rStyle w:val="Hyperlink"/>
          </w:rPr>
          <w:t>Beispiele</w:t>
        </w:r>
        <w:r>
          <w:rPr>
            <w:webHidden/>
          </w:rPr>
          <w:tab/>
        </w:r>
        <w:r>
          <w:rPr>
            <w:webHidden/>
          </w:rPr>
          <w:fldChar w:fldCharType="begin"/>
        </w:r>
        <w:r>
          <w:rPr>
            <w:webHidden/>
          </w:rPr>
          <w:instrText xml:space="preserve"> PAGEREF _Toc421095606 \h </w:instrText>
        </w:r>
        <w:r>
          <w:rPr>
            <w:webHidden/>
          </w:rPr>
        </w:r>
        <w:r>
          <w:rPr>
            <w:webHidden/>
          </w:rPr>
          <w:fldChar w:fldCharType="separate"/>
        </w:r>
        <w:r w:rsidR="00DF4BF4">
          <w:rPr>
            <w:webHidden/>
          </w:rPr>
          <w:t>22</w:t>
        </w:r>
        <w:r>
          <w:rPr>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607" w:history="1">
        <w:r w:rsidRPr="00446987">
          <w:rPr>
            <w:rStyle w:val="Hyperlink"/>
            <w:noProof/>
          </w:rPr>
          <w:t>6.2</w:t>
        </w:r>
        <w:r w:rsidRPr="00DA365A">
          <w:rPr>
            <w:rFonts w:ascii="Calibri" w:eastAsia="Times New Roman" w:hAnsi="Calibri"/>
            <w:noProof/>
            <w:lang w:val="de-AT" w:eastAsia="de-AT"/>
          </w:rPr>
          <w:tab/>
        </w:r>
        <w:r w:rsidRPr="00446987">
          <w:rPr>
            <w:rStyle w:val="Hyperlink"/>
            <w:noProof/>
          </w:rPr>
          <w:t>dvsTester.{cmd | sh }</w:t>
        </w:r>
        <w:r>
          <w:rPr>
            <w:noProof/>
            <w:webHidden/>
          </w:rPr>
          <w:tab/>
        </w:r>
        <w:r>
          <w:rPr>
            <w:noProof/>
            <w:webHidden/>
          </w:rPr>
          <w:fldChar w:fldCharType="begin"/>
        </w:r>
        <w:r>
          <w:rPr>
            <w:noProof/>
            <w:webHidden/>
          </w:rPr>
          <w:instrText xml:space="preserve"> PAGEREF _Toc421095607 \h </w:instrText>
        </w:r>
        <w:r>
          <w:rPr>
            <w:noProof/>
            <w:webHidden/>
          </w:rPr>
        </w:r>
        <w:r>
          <w:rPr>
            <w:noProof/>
            <w:webHidden/>
          </w:rPr>
          <w:fldChar w:fldCharType="separate"/>
        </w:r>
        <w:r w:rsidR="00DF4BF4">
          <w:rPr>
            <w:noProof/>
            <w:webHidden/>
          </w:rPr>
          <w:t>24</w:t>
        </w:r>
        <w:r>
          <w:rPr>
            <w:noProof/>
            <w:webHidden/>
          </w:rPr>
          <w:fldChar w:fldCharType="end"/>
        </w:r>
      </w:hyperlink>
    </w:p>
    <w:p w:rsidR="00C15010" w:rsidRPr="00DA365A" w:rsidRDefault="00C15010" w:rsidP="00C15010">
      <w:pPr>
        <w:pStyle w:val="Verzeichnis3"/>
        <w:rPr>
          <w:rFonts w:ascii="Calibri" w:eastAsia="Times New Roman" w:hAnsi="Calibri"/>
          <w:lang w:val="de-AT" w:eastAsia="de-AT"/>
        </w:rPr>
      </w:pPr>
      <w:hyperlink w:anchor="_Toc421095608" w:history="1">
        <w:r w:rsidRPr="00446987">
          <w:rPr>
            <w:rStyle w:val="Hyperlink"/>
          </w:rPr>
          <w:t>6.2.1</w:t>
        </w:r>
        <w:r w:rsidRPr="00DA365A">
          <w:rPr>
            <w:rFonts w:ascii="Calibri" w:eastAsia="Times New Roman" w:hAnsi="Calibri"/>
            <w:lang w:val="de-AT" w:eastAsia="de-AT"/>
          </w:rPr>
          <w:tab/>
        </w:r>
        <w:r w:rsidRPr="00446987">
          <w:rPr>
            <w:rStyle w:val="Hyperlink"/>
          </w:rPr>
          <w:t>Synopsis</w:t>
        </w:r>
        <w:r>
          <w:rPr>
            <w:webHidden/>
          </w:rPr>
          <w:tab/>
        </w:r>
        <w:r>
          <w:rPr>
            <w:webHidden/>
          </w:rPr>
          <w:fldChar w:fldCharType="begin"/>
        </w:r>
        <w:r>
          <w:rPr>
            <w:webHidden/>
          </w:rPr>
          <w:instrText xml:space="preserve"> PAGEREF _Toc421095608 \h </w:instrText>
        </w:r>
        <w:r>
          <w:rPr>
            <w:webHidden/>
          </w:rPr>
        </w:r>
        <w:r>
          <w:rPr>
            <w:webHidden/>
          </w:rPr>
          <w:fldChar w:fldCharType="separate"/>
        </w:r>
        <w:r w:rsidR="00DF4BF4">
          <w:rPr>
            <w:webHidden/>
          </w:rPr>
          <w:t>25</w:t>
        </w:r>
        <w:r>
          <w:rPr>
            <w:webHidden/>
          </w:rPr>
          <w:fldChar w:fldCharType="end"/>
        </w:r>
      </w:hyperlink>
    </w:p>
    <w:p w:rsidR="00C15010" w:rsidRPr="00DA365A" w:rsidRDefault="00C15010">
      <w:pPr>
        <w:pStyle w:val="Verzeichnis1"/>
        <w:tabs>
          <w:tab w:val="left" w:pos="440"/>
          <w:tab w:val="right" w:pos="9628"/>
        </w:tabs>
        <w:rPr>
          <w:rFonts w:ascii="Calibri" w:eastAsia="Times New Roman" w:hAnsi="Calibri"/>
          <w:noProof/>
          <w:lang w:val="de-AT" w:eastAsia="de-AT"/>
        </w:rPr>
      </w:pPr>
      <w:hyperlink w:anchor="_Toc421095609" w:history="1">
        <w:r w:rsidRPr="00446987">
          <w:rPr>
            <w:rStyle w:val="Hyperlink"/>
            <w:noProof/>
          </w:rPr>
          <w:t>7</w:t>
        </w:r>
        <w:r w:rsidRPr="00DA365A">
          <w:rPr>
            <w:rFonts w:ascii="Calibri" w:eastAsia="Times New Roman" w:hAnsi="Calibri"/>
            <w:noProof/>
            <w:lang w:val="de-AT" w:eastAsia="de-AT"/>
          </w:rPr>
          <w:tab/>
        </w:r>
        <w:r w:rsidRPr="00446987">
          <w:rPr>
            <w:rStyle w:val="Hyperlink"/>
            <w:noProof/>
          </w:rPr>
          <w:t>Verschiedenes</w:t>
        </w:r>
        <w:r>
          <w:rPr>
            <w:noProof/>
            <w:webHidden/>
          </w:rPr>
          <w:tab/>
        </w:r>
        <w:r>
          <w:rPr>
            <w:noProof/>
            <w:webHidden/>
          </w:rPr>
          <w:fldChar w:fldCharType="begin"/>
        </w:r>
        <w:r>
          <w:rPr>
            <w:noProof/>
            <w:webHidden/>
          </w:rPr>
          <w:instrText xml:space="preserve"> PAGEREF _Toc421095609 \h </w:instrText>
        </w:r>
        <w:r>
          <w:rPr>
            <w:noProof/>
            <w:webHidden/>
          </w:rPr>
        </w:r>
        <w:r>
          <w:rPr>
            <w:noProof/>
            <w:webHidden/>
          </w:rPr>
          <w:fldChar w:fldCharType="separate"/>
        </w:r>
        <w:r w:rsidR="00DF4BF4">
          <w:rPr>
            <w:noProof/>
            <w:webHidden/>
          </w:rPr>
          <w:t>26</w:t>
        </w:r>
        <w:r>
          <w:rPr>
            <w:noProof/>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610" w:history="1">
        <w:r w:rsidRPr="00446987">
          <w:rPr>
            <w:rStyle w:val="Hyperlink"/>
            <w:noProof/>
          </w:rPr>
          <w:t>7.1</w:t>
        </w:r>
        <w:r w:rsidRPr="00DA365A">
          <w:rPr>
            <w:rFonts w:ascii="Calibri" w:eastAsia="Times New Roman" w:hAnsi="Calibri"/>
            <w:noProof/>
            <w:lang w:val="de-AT" w:eastAsia="de-AT"/>
          </w:rPr>
          <w:tab/>
        </w:r>
        <w:r w:rsidRPr="00446987">
          <w:rPr>
            <w:rStyle w:val="Hyperlink"/>
            <w:noProof/>
          </w:rPr>
          <w:t>Suchmuster (Pattern)</w:t>
        </w:r>
        <w:r>
          <w:rPr>
            <w:noProof/>
            <w:webHidden/>
          </w:rPr>
          <w:tab/>
        </w:r>
        <w:r>
          <w:rPr>
            <w:noProof/>
            <w:webHidden/>
          </w:rPr>
          <w:fldChar w:fldCharType="begin"/>
        </w:r>
        <w:r>
          <w:rPr>
            <w:noProof/>
            <w:webHidden/>
          </w:rPr>
          <w:instrText xml:space="preserve"> PAGEREF _Toc421095610 \h </w:instrText>
        </w:r>
        <w:r>
          <w:rPr>
            <w:noProof/>
            <w:webHidden/>
          </w:rPr>
        </w:r>
        <w:r>
          <w:rPr>
            <w:noProof/>
            <w:webHidden/>
          </w:rPr>
          <w:fldChar w:fldCharType="separate"/>
        </w:r>
        <w:r w:rsidR="00DF4BF4">
          <w:rPr>
            <w:noProof/>
            <w:webHidden/>
          </w:rPr>
          <w:t>26</w:t>
        </w:r>
        <w:r>
          <w:rPr>
            <w:noProof/>
            <w:webHidden/>
          </w:rPr>
          <w:fldChar w:fldCharType="end"/>
        </w:r>
      </w:hyperlink>
    </w:p>
    <w:p w:rsidR="00C15010" w:rsidRPr="00DA365A" w:rsidRDefault="00C15010">
      <w:pPr>
        <w:pStyle w:val="Verzeichnis1"/>
        <w:tabs>
          <w:tab w:val="left" w:pos="440"/>
          <w:tab w:val="right" w:pos="9628"/>
        </w:tabs>
        <w:rPr>
          <w:rFonts w:ascii="Calibri" w:eastAsia="Times New Roman" w:hAnsi="Calibri"/>
          <w:noProof/>
          <w:lang w:val="de-AT" w:eastAsia="de-AT"/>
        </w:rPr>
      </w:pPr>
      <w:hyperlink w:anchor="_Toc421095611" w:history="1">
        <w:r w:rsidRPr="00446987">
          <w:rPr>
            <w:rStyle w:val="Hyperlink"/>
            <w:noProof/>
          </w:rPr>
          <w:t>8</w:t>
        </w:r>
        <w:r w:rsidRPr="00DA365A">
          <w:rPr>
            <w:rFonts w:ascii="Calibri" w:eastAsia="Times New Roman" w:hAnsi="Calibri"/>
            <w:noProof/>
            <w:lang w:val="de-AT" w:eastAsia="de-AT"/>
          </w:rPr>
          <w:tab/>
        </w:r>
        <w:r w:rsidRPr="00446987">
          <w:rPr>
            <w:rStyle w:val="Hyperlink"/>
            <w:noProof/>
          </w:rPr>
          <w:t>APPENDICES</w:t>
        </w:r>
        <w:r>
          <w:rPr>
            <w:noProof/>
            <w:webHidden/>
          </w:rPr>
          <w:tab/>
        </w:r>
        <w:r>
          <w:rPr>
            <w:noProof/>
            <w:webHidden/>
          </w:rPr>
          <w:fldChar w:fldCharType="begin"/>
        </w:r>
        <w:r>
          <w:rPr>
            <w:noProof/>
            <w:webHidden/>
          </w:rPr>
          <w:instrText xml:space="preserve"> PAGEREF _Toc421095611 \h </w:instrText>
        </w:r>
        <w:r>
          <w:rPr>
            <w:noProof/>
            <w:webHidden/>
          </w:rPr>
        </w:r>
        <w:r>
          <w:rPr>
            <w:noProof/>
            <w:webHidden/>
          </w:rPr>
          <w:fldChar w:fldCharType="separate"/>
        </w:r>
        <w:r w:rsidR="00DF4BF4">
          <w:rPr>
            <w:noProof/>
            <w:webHidden/>
          </w:rPr>
          <w:t>27</w:t>
        </w:r>
        <w:r>
          <w:rPr>
            <w:noProof/>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612" w:history="1">
        <w:r w:rsidRPr="00446987">
          <w:rPr>
            <w:rStyle w:val="Hyperlink"/>
            <w:noProof/>
          </w:rPr>
          <w:t>8.1</w:t>
        </w:r>
        <w:r w:rsidRPr="00DA365A">
          <w:rPr>
            <w:rFonts w:ascii="Calibri" w:eastAsia="Times New Roman" w:hAnsi="Calibri"/>
            <w:noProof/>
            <w:lang w:val="de-AT" w:eastAsia="de-AT"/>
          </w:rPr>
          <w:tab/>
        </w:r>
        <w:r w:rsidRPr="00446987">
          <w:rPr>
            <w:rStyle w:val="Hyperlink"/>
            <w:noProof/>
          </w:rPr>
          <w:t>Import Listener entwickeln</w:t>
        </w:r>
        <w:r>
          <w:rPr>
            <w:noProof/>
            <w:webHidden/>
          </w:rPr>
          <w:tab/>
        </w:r>
        <w:r>
          <w:rPr>
            <w:noProof/>
            <w:webHidden/>
          </w:rPr>
          <w:fldChar w:fldCharType="begin"/>
        </w:r>
        <w:r>
          <w:rPr>
            <w:noProof/>
            <w:webHidden/>
          </w:rPr>
          <w:instrText xml:space="preserve"> PAGEREF _Toc421095612 \h </w:instrText>
        </w:r>
        <w:r>
          <w:rPr>
            <w:noProof/>
            <w:webHidden/>
          </w:rPr>
        </w:r>
        <w:r>
          <w:rPr>
            <w:noProof/>
            <w:webHidden/>
          </w:rPr>
          <w:fldChar w:fldCharType="separate"/>
        </w:r>
        <w:r w:rsidR="00DF4BF4">
          <w:rPr>
            <w:noProof/>
            <w:webHidden/>
          </w:rPr>
          <w:t>27</w:t>
        </w:r>
        <w:r>
          <w:rPr>
            <w:noProof/>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613" w:history="1">
        <w:r w:rsidRPr="00446987">
          <w:rPr>
            <w:rStyle w:val="Hyperlink"/>
            <w:noProof/>
          </w:rPr>
          <w:t>8.2</w:t>
        </w:r>
        <w:r w:rsidRPr="00DA365A">
          <w:rPr>
            <w:rFonts w:ascii="Calibri" w:eastAsia="Times New Roman" w:hAnsi="Calibri"/>
            <w:noProof/>
            <w:lang w:val="de-AT" w:eastAsia="de-AT"/>
          </w:rPr>
          <w:tab/>
        </w:r>
        <w:r w:rsidRPr="00446987">
          <w:rPr>
            <w:rStyle w:val="Hyperlink"/>
            <w:noProof/>
          </w:rPr>
          <w:t>Export Listener entwickeln</w:t>
        </w:r>
        <w:r>
          <w:rPr>
            <w:noProof/>
            <w:webHidden/>
          </w:rPr>
          <w:tab/>
        </w:r>
        <w:r>
          <w:rPr>
            <w:noProof/>
            <w:webHidden/>
          </w:rPr>
          <w:fldChar w:fldCharType="begin"/>
        </w:r>
        <w:r>
          <w:rPr>
            <w:noProof/>
            <w:webHidden/>
          </w:rPr>
          <w:instrText xml:space="preserve"> PAGEREF _Toc421095613 \h </w:instrText>
        </w:r>
        <w:r>
          <w:rPr>
            <w:noProof/>
            <w:webHidden/>
          </w:rPr>
        </w:r>
        <w:r>
          <w:rPr>
            <w:noProof/>
            <w:webHidden/>
          </w:rPr>
          <w:fldChar w:fldCharType="separate"/>
        </w:r>
        <w:r w:rsidR="00DF4BF4">
          <w:rPr>
            <w:noProof/>
            <w:webHidden/>
          </w:rPr>
          <w:t>28</w:t>
        </w:r>
        <w:r>
          <w:rPr>
            <w:noProof/>
            <w:webHidden/>
          </w:rPr>
          <w:fldChar w:fldCharType="end"/>
        </w:r>
      </w:hyperlink>
    </w:p>
    <w:p w:rsidR="00C15010" w:rsidRPr="00DA365A" w:rsidRDefault="00C15010">
      <w:pPr>
        <w:pStyle w:val="Verzeichnis2"/>
        <w:tabs>
          <w:tab w:val="left" w:pos="880"/>
          <w:tab w:val="right" w:pos="9628"/>
        </w:tabs>
        <w:rPr>
          <w:rFonts w:ascii="Calibri" w:eastAsia="Times New Roman" w:hAnsi="Calibri"/>
          <w:noProof/>
          <w:lang w:val="de-AT" w:eastAsia="de-AT"/>
        </w:rPr>
      </w:pPr>
      <w:hyperlink w:anchor="_Toc421095614" w:history="1">
        <w:r w:rsidRPr="00446987">
          <w:rPr>
            <w:rStyle w:val="Hyperlink"/>
            <w:noProof/>
          </w:rPr>
          <w:t>8.3</w:t>
        </w:r>
        <w:r w:rsidRPr="00DA365A">
          <w:rPr>
            <w:rFonts w:ascii="Calibri" w:eastAsia="Times New Roman" w:hAnsi="Calibri"/>
            <w:noProof/>
            <w:lang w:val="de-AT" w:eastAsia="de-AT"/>
          </w:rPr>
          <w:tab/>
        </w:r>
        <w:r w:rsidRPr="00446987">
          <w:rPr>
            <w:rStyle w:val="Hyperlink"/>
            <w:noProof/>
          </w:rPr>
          <w:t>Referenz ID Generator entwickeln</w:t>
        </w:r>
        <w:r>
          <w:rPr>
            <w:noProof/>
            <w:webHidden/>
          </w:rPr>
          <w:tab/>
        </w:r>
        <w:r>
          <w:rPr>
            <w:noProof/>
            <w:webHidden/>
          </w:rPr>
          <w:fldChar w:fldCharType="begin"/>
        </w:r>
        <w:r>
          <w:rPr>
            <w:noProof/>
            <w:webHidden/>
          </w:rPr>
          <w:instrText xml:space="preserve"> PAGEREF _Toc421095614 \h </w:instrText>
        </w:r>
        <w:r>
          <w:rPr>
            <w:noProof/>
            <w:webHidden/>
          </w:rPr>
        </w:r>
        <w:r>
          <w:rPr>
            <w:noProof/>
            <w:webHidden/>
          </w:rPr>
          <w:fldChar w:fldCharType="separate"/>
        </w:r>
        <w:r w:rsidR="00DF4BF4">
          <w:rPr>
            <w:noProof/>
            <w:webHidden/>
          </w:rPr>
          <w:t>29</w:t>
        </w:r>
        <w:r>
          <w:rPr>
            <w:noProof/>
            <w:webHidden/>
          </w:rPr>
          <w:fldChar w:fldCharType="end"/>
        </w:r>
      </w:hyperlink>
    </w:p>
    <w:p w:rsidR="00E17754" w:rsidRPr="00E15028" w:rsidRDefault="00053C61" w:rsidP="00D708E4">
      <w:pPr>
        <w:spacing w:afterLines="40" w:after="96" w:line="240" w:lineRule="auto"/>
        <w:rPr>
          <w:rFonts w:cs="Arial"/>
          <w:lang w:val="de-AT"/>
        </w:rPr>
      </w:pPr>
      <w:r w:rsidRPr="00E15028">
        <w:rPr>
          <w:rFonts w:cs="Arial"/>
        </w:rPr>
        <w:fldChar w:fldCharType="end"/>
      </w:r>
    </w:p>
    <w:p w:rsidR="005F3A98" w:rsidRPr="00E15028" w:rsidRDefault="005F3A98" w:rsidP="00D708E4">
      <w:pPr>
        <w:suppressAutoHyphens/>
        <w:autoSpaceDE w:val="0"/>
        <w:autoSpaceDN w:val="0"/>
        <w:adjustRightInd w:val="0"/>
        <w:spacing w:after="120" w:line="360" w:lineRule="auto"/>
        <w:jc w:val="center"/>
        <w:rPr>
          <w:rFonts w:cs="Arial"/>
          <w:lang w:val="de-AT"/>
        </w:rPr>
        <w:sectPr w:rsidR="005F3A98" w:rsidRPr="00E15028" w:rsidSect="00D708E4">
          <w:headerReference w:type="default" r:id="rId15"/>
          <w:pgSz w:w="11906" w:h="16838" w:code="9"/>
          <w:pgMar w:top="1134" w:right="1134" w:bottom="1418" w:left="1134" w:header="709" w:footer="709" w:gutter="0"/>
          <w:cols w:space="708"/>
          <w:docGrid w:linePitch="360"/>
        </w:sectPr>
      </w:pPr>
    </w:p>
    <w:p w:rsidR="004E1F7C" w:rsidRPr="00E15028" w:rsidRDefault="004E1F7C" w:rsidP="004E1F7C">
      <w:pPr>
        <w:pStyle w:val="berschrift1"/>
        <w:overflowPunct w:val="0"/>
        <w:autoSpaceDE w:val="0"/>
        <w:autoSpaceDN w:val="0"/>
        <w:adjustRightInd w:val="0"/>
        <w:spacing w:line="240" w:lineRule="auto"/>
        <w:ind w:left="0" w:firstLine="0"/>
        <w:textAlignment w:val="baseline"/>
        <w:rPr>
          <w:rFonts w:cs="Arial"/>
        </w:rPr>
      </w:pPr>
      <w:bookmarkStart w:id="1" w:name="_Ref384114209"/>
      <w:bookmarkStart w:id="2" w:name="_Ref384114561"/>
      <w:bookmarkStart w:id="3" w:name="_Toc388262565"/>
      <w:bookmarkStart w:id="4" w:name="_Toc412016673"/>
      <w:bookmarkStart w:id="5" w:name="_Toc421095567"/>
      <w:r w:rsidRPr="00E15028">
        <w:rPr>
          <w:rFonts w:cs="Arial"/>
        </w:rPr>
        <w:lastRenderedPageBreak/>
        <w:t>Einleitung</w:t>
      </w:r>
      <w:bookmarkEnd w:id="1"/>
      <w:bookmarkEnd w:id="2"/>
      <w:bookmarkEnd w:id="3"/>
      <w:bookmarkEnd w:id="4"/>
      <w:bookmarkEnd w:id="5"/>
    </w:p>
    <w:p w:rsidR="004E1F7C" w:rsidRPr="00E15028" w:rsidRDefault="004E1F7C" w:rsidP="004E1F7C">
      <w:pPr>
        <w:pStyle w:val="berschrift2"/>
        <w:overflowPunct w:val="0"/>
        <w:autoSpaceDE w:val="0"/>
        <w:autoSpaceDN w:val="0"/>
        <w:adjustRightInd w:val="0"/>
        <w:spacing w:line="240" w:lineRule="auto"/>
        <w:ind w:left="0" w:firstLine="0"/>
        <w:textAlignment w:val="baseline"/>
        <w:rPr>
          <w:rFonts w:cs="Arial"/>
        </w:rPr>
      </w:pPr>
      <w:bookmarkStart w:id="6" w:name="_Toc377885338"/>
      <w:bookmarkStart w:id="7" w:name="_Toc379347825"/>
      <w:bookmarkStart w:id="8" w:name="_Toc388262566"/>
      <w:bookmarkStart w:id="9" w:name="_Toc412016674"/>
      <w:bookmarkStart w:id="10" w:name="_Toc421095568"/>
      <w:r w:rsidRPr="00E15028">
        <w:rPr>
          <w:rFonts w:cs="Arial"/>
        </w:rPr>
        <w:t>Zweck des Dokuments</w:t>
      </w:r>
      <w:bookmarkEnd w:id="6"/>
      <w:bookmarkEnd w:id="7"/>
      <w:bookmarkEnd w:id="8"/>
      <w:bookmarkEnd w:id="9"/>
      <w:bookmarkEnd w:id="10"/>
    </w:p>
    <w:p w:rsidR="00737583" w:rsidRPr="0062644D" w:rsidRDefault="00737583" w:rsidP="00B47699">
      <w:pPr>
        <w:pStyle w:val="Textkrper"/>
        <w:rPr>
          <w:lang w:val="de-AT"/>
        </w:rPr>
      </w:pPr>
      <w:bookmarkStart w:id="11" w:name="_Toc377885339"/>
      <w:bookmarkStart w:id="12" w:name="_Toc379347826"/>
      <w:bookmarkStart w:id="13" w:name="_Toc388262567"/>
      <w:bookmarkStart w:id="14" w:name="_Toc412016675"/>
    </w:p>
    <w:p w:rsidR="004E1F7C" w:rsidRDefault="004E1F7C" w:rsidP="004E1F7C">
      <w:pPr>
        <w:pStyle w:val="berschrift2"/>
        <w:overflowPunct w:val="0"/>
        <w:autoSpaceDE w:val="0"/>
        <w:autoSpaceDN w:val="0"/>
        <w:adjustRightInd w:val="0"/>
        <w:spacing w:line="240" w:lineRule="auto"/>
        <w:ind w:left="0" w:firstLine="0"/>
        <w:textAlignment w:val="baseline"/>
        <w:rPr>
          <w:rFonts w:cs="Arial"/>
        </w:rPr>
      </w:pPr>
      <w:bookmarkStart w:id="15" w:name="_Toc421095569"/>
      <w:r w:rsidRPr="00E15028">
        <w:rPr>
          <w:rFonts w:cs="Arial"/>
        </w:rPr>
        <w:t>Gültigkeit des Dokuments</w:t>
      </w:r>
      <w:bookmarkEnd w:id="11"/>
      <w:bookmarkEnd w:id="12"/>
      <w:bookmarkEnd w:id="13"/>
      <w:bookmarkEnd w:id="14"/>
      <w:bookmarkEnd w:id="15"/>
    </w:p>
    <w:p w:rsidR="004E1F7C" w:rsidRDefault="004E1F7C" w:rsidP="004E1F7C">
      <w:pPr>
        <w:pStyle w:val="berschrift2"/>
        <w:overflowPunct w:val="0"/>
        <w:autoSpaceDE w:val="0"/>
        <w:autoSpaceDN w:val="0"/>
        <w:adjustRightInd w:val="0"/>
        <w:spacing w:line="240" w:lineRule="auto"/>
        <w:ind w:left="0" w:firstLine="0"/>
        <w:textAlignment w:val="baseline"/>
        <w:rPr>
          <w:rFonts w:cs="Arial"/>
        </w:rPr>
      </w:pPr>
      <w:bookmarkStart w:id="16" w:name="_Toc377885340"/>
      <w:bookmarkStart w:id="17" w:name="_Toc379347827"/>
      <w:bookmarkStart w:id="18" w:name="_Toc388262568"/>
      <w:bookmarkStart w:id="19" w:name="_Toc412016676"/>
      <w:bookmarkStart w:id="20" w:name="_Toc421095570"/>
      <w:r w:rsidRPr="00E15028">
        <w:rPr>
          <w:rFonts w:cs="Arial"/>
        </w:rPr>
        <w:t>Begriffsbestimmungen und Abkürzungen</w:t>
      </w:r>
      <w:bookmarkEnd w:id="16"/>
      <w:bookmarkEnd w:id="17"/>
      <w:bookmarkEnd w:id="18"/>
      <w:bookmarkEnd w:id="19"/>
      <w:bookmarkEnd w:id="20"/>
    </w:p>
    <w:tbl>
      <w:tblPr>
        <w:tblpPr w:leftFromText="141" w:rightFromText="141" w:vertAnchor="text" w:horzAnchor="margin" w:tblpY="387"/>
        <w:tblW w:w="10030" w:type="dxa"/>
        <w:tblLayout w:type="fixed"/>
        <w:tblLook w:val="0000" w:firstRow="0" w:lastRow="0" w:firstColumn="0" w:lastColumn="0" w:noHBand="0" w:noVBand="0"/>
      </w:tblPr>
      <w:tblGrid>
        <w:gridCol w:w="2607"/>
        <w:gridCol w:w="7423"/>
      </w:tblGrid>
      <w:tr w:rsidR="005F7C9A" w:rsidTr="00883B6A">
        <w:trPr>
          <w:trHeight w:val="373"/>
        </w:trPr>
        <w:tc>
          <w:tcPr>
            <w:tcW w:w="2607" w:type="dxa"/>
            <w:tcBorders>
              <w:top w:val="single" w:sz="4" w:space="0" w:color="000000"/>
              <w:left w:val="single" w:sz="4" w:space="0" w:color="000000"/>
              <w:bottom w:val="single" w:sz="4" w:space="0" w:color="000000"/>
            </w:tcBorders>
            <w:shd w:val="clear" w:color="auto" w:fill="E6ECCA"/>
            <w:vAlign w:val="center"/>
          </w:tcPr>
          <w:p w:rsidR="005F7C9A" w:rsidRDefault="005F7C9A" w:rsidP="00883B6A">
            <w:pPr>
              <w:snapToGrid w:val="0"/>
            </w:pPr>
            <w:r>
              <w:t>Akronym</w:t>
            </w:r>
          </w:p>
        </w:tc>
        <w:tc>
          <w:tcPr>
            <w:tcW w:w="7423" w:type="dxa"/>
            <w:tcBorders>
              <w:top w:val="single" w:sz="4" w:space="0" w:color="000000"/>
              <w:left w:val="single" w:sz="4" w:space="0" w:color="000000"/>
              <w:bottom w:val="single" w:sz="4" w:space="0" w:color="000000"/>
              <w:right w:val="single" w:sz="4" w:space="0" w:color="000000"/>
            </w:tcBorders>
            <w:shd w:val="clear" w:color="auto" w:fill="E6ECCA"/>
            <w:vAlign w:val="center"/>
          </w:tcPr>
          <w:p w:rsidR="005F7C9A" w:rsidRDefault="005F7C9A" w:rsidP="00883B6A">
            <w:pPr>
              <w:snapToGrid w:val="0"/>
            </w:pPr>
            <w:r>
              <w:t>Erklärung</w:t>
            </w:r>
          </w:p>
        </w:tc>
      </w:tr>
      <w:tr w:rsidR="005F7C9A" w:rsidTr="005F7C9A">
        <w:trPr>
          <w:trHeight w:val="373"/>
        </w:trPr>
        <w:tc>
          <w:tcPr>
            <w:tcW w:w="2607" w:type="dxa"/>
            <w:tcBorders>
              <w:top w:val="single" w:sz="4" w:space="0" w:color="000000"/>
              <w:left w:val="single" w:sz="4" w:space="0" w:color="000000"/>
              <w:bottom w:val="single" w:sz="4" w:space="0" w:color="000000"/>
            </w:tcBorders>
          </w:tcPr>
          <w:p w:rsidR="005F7C9A" w:rsidRDefault="005F7C9A" w:rsidP="005F7C9A"/>
        </w:tc>
        <w:tc>
          <w:tcPr>
            <w:tcW w:w="7423" w:type="dxa"/>
            <w:tcBorders>
              <w:top w:val="single" w:sz="4" w:space="0" w:color="000000"/>
              <w:left w:val="single" w:sz="4" w:space="0" w:color="000000"/>
              <w:bottom w:val="single" w:sz="4" w:space="0" w:color="000000"/>
              <w:right w:val="single" w:sz="4" w:space="0" w:color="000000"/>
            </w:tcBorders>
          </w:tcPr>
          <w:p w:rsidR="005F7C9A" w:rsidRDefault="005F7C9A" w:rsidP="005F7C9A"/>
        </w:tc>
      </w:tr>
      <w:tr w:rsidR="005F7C9A" w:rsidTr="005F7C9A">
        <w:trPr>
          <w:trHeight w:val="373"/>
        </w:trPr>
        <w:tc>
          <w:tcPr>
            <w:tcW w:w="2607" w:type="dxa"/>
            <w:tcBorders>
              <w:top w:val="single" w:sz="4" w:space="0" w:color="000000"/>
              <w:left w:val="single" w:sz="4" w:space="0" w:color="000000"/>
              <w:bottom w:val="single" w:sz="4" w:space="0" w:color="000000"/>
            </w:tcBorders>
          </w:tcPr>
          <w:p w:rsidR="005F7C9A" w:rsidRDefault="005F7C9A" w:rsidP="005F7C9A">
            <w:pPr>
              <w:rPr>
                <w:lang w:val="en-AU"/>
              </w:rPr>
            </w:pPr>
          </w:p>
        </w:tc>
        <w:tc>
          <w:tcPr>
            <w:tcW w:w="7423" w:type="dxa"/>
            <w:tcBorders>
              <w:top w:val="single" w:sz="4" w:space="0" w:color="000000"/>
              <w:left w:val="single" w:sz="4" w:space="0" w:color="000000"/>
              <w:bottom w:val="single" w:sz="4" w:space="0" w:color="000000"/>
              <w:right w:val="single" w:sz="4" w:space="0" w:color="000000"/>
            </w:tcBorders>
          </w:tcPr>
          <w:p w:rsidR="005F7C9A" w:rsidRDefault="005F7C9A" w:rsidP="005F7C9A">
            <w:pPr>
              <w:rPr>
                <w:lang w:val="en-AU"/>
              </w:rPr>
            </w:pPr>
          </w:p>
        </w:tc>
      </w:tr>
      <w:tr w:rsidR="005F7C9A" w:rsidTr="005F7C9A">
        <w:trPr>
          <w:trHeight w:val="373"/>
        </w:trPr>
        <w:tc>
          <w:tcPr>
            <w:tcW w:w="2607" w:type="dxa"/>
            <w:tcBorders>
              <w:top w:val="single" w:sz="4" w:space="0" w:color="000000"/>
              <w:left w:val="single" w:sz="4" w:space="0" w:color="000000"/>
              <w:bottom w:val="single" w:sz="4" w:space="0" w:color="000000"/>
            </w:tcBorders>
          </w:tcPr>
          <w:p w:rsidR="005F7C9A" w:rsidRDefault="005F7C9A" w:rsidP="005F7C9A"/>
        </w:tc>
        <w:tc>
          <w:tcPr>
            <w:tcW w:w="7423" w:type="dxa"/>
            <w:tcBorders>
              <w:top w:val="single" w:sz="4" w:space="0" w:color="000000"/>
              <w:left w:val="single" w:sz="4" w:space="0" w:color="000000"/>
              <w:bottom w:val="single" w:sz="4" w:space="0" w:color="000000"/>
              <w:right w:val="single" w:sz="4" w:space="0" w:color="000000"/>
            </w:tcBorders>
          </w:tcPr>
          <w:p w:rsidR="005F7C9A" w:rsidRDefault="005F7C9A" w:rsidP="005F7C9A"/>
        </w:tc>
      </w:tr>
      <w:tr w:rsidR="004B5F58" w:rsidTr="005F7C9A">
        <w:trPr>
          <w:trHeight w:val="373"/>
        </w:trPr>
        <w:tc>
          <w:tcPr>
            <w:tcW w:w="2607" w:type="dxa"/>
            <w:tcBorders>
              <w:top w:val="single" w:sz="4" w:space="0" w:color="000000"/>
              <w:left w:val="single" w:sz="4" w:space="0" w:color="000000"/>
              <w:bottom w:val="single" w:sz="4" w:space="0" w:color="000000"/>
            </w:tcBorders>
          </w:tcPr>
          <w:p w:rsidR="004B5F58" w:rsidRDefault="004B5F58" w:rsidP="005F7C9A">
            <w:pPr>
              <w:rPr>
                <w:lang w:val="en-AU"/>
              </w:rPr>
            </w:pPr>
          </w:p>
        </w:tc>
        <w:tc>
          <w:tcPr>
            <w:tcW w:w="7423" w:type="dxa"/>
            <w:tcBorders>
              <w:top w:val="single" w:sz="4" w:space="0" w:color="000000"/>
              <w:left w:val="single" w:sz="4" w:space="0" w:color="000000"/>
              <w:bottom w:val="single" w:sz="4" w:space="0" w:color="000000"/>
              <w:right w:val="single" w:sz="4" w:space="0" w:color="000000"/>
            </w:tcBorders>
          </w:tcPr>
          <w:p w:rsidR="004B5F58" w:rsidRPr="0062644D" w:rsidRDefault="004B5F58" w:rsidP="0062644D">
            <w:pPr>
              <w:rPr>
                <w:highlight w:val="yellow"/>
                <w:lang w:val="de-AT"/>
              </w:rPr>
            </w:pPr>
          </w:p>
        </w:tc>
      </w:tr>
      <w:tr w:rsidR="007937BC" w:rsidRPr="0062644D" w:rsidTr="005F7C9A">
        <w:trPr>
          <w:trHeight w:val="373"/>
        </w:trPr>
        <w:tc>
          <w:tcPr>
            <w:tcW w:w="2607" w:type="dxa"/>
            <w:tcBorders>
              <w:top w:val="single" w:sz="4" w:space="0" w:color="000000"/>
              <w:left w:val="single" w:sz="4" w:space="0" w:color="000000"/>
              <w:bottom w:val="single" w:sz="4" w:space="0" w:color="000000"/>
            </w:tcBorders>
          </w:tcPr>
          <w:p w:rsidR="007937BC" w:rsidRDefault="007937BC" w:rsidP="005F7C9A">
            <w:pPr>
              <w:rPr>
                <w:lang w:val="en-AU"/>
              </w:rPr>
            </w:pPr>
          </w:p>
        </w:tc>
        <w:tc>
          <w:tcPr>
            <w:tcW w:w="7423" w:type="dxa"/>
            <w:tcBorders>
              <w:top w:val="single" w:sz="4" w:space="0" w:color="000000"/>
              <w:left w:val="single" w:sz="4" w:space="0" w:color="000000"/>
              <w:bottom w:val="single" w:sz="4" w:space="0" w:color="000000"/>
              <w:right w:val="single" w:sz="4" w:space="0" w:color="000000"/>
            </w:tcBorders>
          </w:tcPr>
          <w:p w:rsidR="007937BC" w:rsidRPr="0062644D" w:rsidRDefault="007937BC" w:rsidP="004B5F58">
            <w:pPr>
              <w:rPr>
                <w:lang w:val="en-US"/>
              </w:rPr>
            </w:pPr>
          </w:p>
        </w:tc>
      </w:tr>
      <w:tr w:rsidR="00577F3B" w:rsidRPr="0062644D" w:rsidTr="005F7C9A">
        <w:trPr>
          <w:trHeight w:val="373"/>
        </w:trPr>
        <w:tc>
          <w:tcPr>
            <w:tcW w:w="2607" w:type="dxa"/>
            <w:tcBorders>
              <w:top w:val="single" w:sz="4" w:space="0" w:color="000000"/>
              <w:left w:val="single" w:sz="4" w:space="0" w:color="000000"/>
              <w:bottom w:val="single" w:sz="4" w:space="0" w:color="000000"/>
            </w:tcBorders>
          </w:tcPr>
          <w:p w:rsidR="00577F3B" w:rsidRDefault="00577F3B" w:rsidP="005F7C9A">
            <w:pPr>
              <w:rPr>
                <w:lang w:val="en-AU"/>
              </w:rPr>
            </w:pPr>
          </w:p>
        </w:tc>
        <w:tc>
          <w:tcPr>
            <w:tcW w:w="7423" w:type="dxa"/>
            <w:tcBorders>
              <w:top w:val="single" w:sz="4" w:space="0" w:color="000000"/>
              <w:left w:val="single" w:sz="4" w:space="0" w:color="000000"/>
              <w:bottom w:val="single" w:sz="4" w:space="0" w:color="000000"/>
              <w:right w:val="single" w:sz="4" w:space="0" w:color="000000"/>
            </w:tcBorders>
          </w:tcPr>
          <w:p w:rsidR="00577F3B" w:rsidRPr="0062644D" w:rsidRDefault="00577F3B" w:rsidP="004B5F58">
            <w:pPr>
              <w:rPr>
                <w:lang w:val="en-US"/>
              </w:rPr>
            </w:pPr>
          </w:p>
        </w:tc>
      </w:tr>
      <w:tr w:rsidR="00A40694" w:rsidRPr="009B41D0" w:rsidTr="005F7C9A">
        <w:trPr>
          <w:trHeight w:val="373"/>
        </w:trPr>
        <w:tc>
          <w:tcPr>
            <w:tcW w:w="2607" w:type="dxa"/>
            <w:tcBorders>
              <w:top w:val="single" w:sz="4" w:space="0" w:color="000000"/>
              <w:left w:val="single" w:sz="4" w:space="0" w:color="000000"/>
              <w:bottom w:val="single" w:sz="4" w:space="0" w:color="000000"/>
            </w:tcBorders>
          </w:tcPr>
          <w:p w:rsidR="00A40694" w:rsidRDefault="00A40694" w:rsidP="005F7C9A">
            <w:pPr>
              <w:rPr>
                <w:lang w:val="en-AU"/>
              </w:rPr>
            </w:pPr>
          </w:p>
        </w:tc>
        <w:tc>
          <w:tcPr>
            <w:tcW w:w="7423" w:type="dxa"/>
            <w:tcBorders>
              <w:top w:val="single" w:sz="4" w:space="0" w:color="000000"/>
              <w:left w:val="single" w:sz="4" w:space="0" w:color="000000"/>
              <w:bottom w:val="single" w:sz="4" w:space="0" w:color="000000"/>
              <w:right w:val="single" w:sz="4" w:space="0" w:color="000000"/>
            </w:tcBorders>
          </w:tcPr>
          <w:p w:rsidR="00A40694" w:rsidRPr="009B41D0" w:rsidRDefault="00A40694" w:rsidP="00A40694">
            <w:pPr>
              <w:rPr>
                <w:lang w:val="de-AT"/>
              </w:rPr>
            </w:pPr>
          </w:p>
        </w:tc>
      </w:tr>
    </w:tbl>
    <w:p w:rsidR="000436CE" w:rsidRPr="009B41D0" w:rsidRDefault="000436CE" w:rsidP="00C41486">
      <w:pPr>
        <w:rPr>
          <w:lang w:val="de-AT"/>
        </w:rPr>
      </w:pPr>
    </w:p>
    <w:p w:rsidR="006A76C5" w:rsidRPr="006A76C5" w:rsidRDefault="006A76C5" w:rsidP="006A76C5"/>
    <w:p w:rsidR="004E1F7C" w:rsidRDefault="004E1F7C" w:rsidP="004E1F7C">
      <w:pPr>
        <w:pStyle w:val="berschrift2"/>
        <w:overflowPunct w:val="0"/>
        <w:autoSpaceDE w:val="0"/>
        <w:autoSpaceDN w:val="0"/>
        <w:adjustRightInd w:val="0"/>
        <w:spacing w:line="240" w:lineRule="auto"/>
        <w:ind w:left="0" w:firstLine="0"/>
        <w:textAlignment w:val="baseline"/>
        <w:rPr>
          <w:rFonts w:cs="Arial"/>
        </w:rPr>
      </w:pPr>
      <w:bookmarkStart w:id="21" w:name="_Toc377885341"/>
      <w:bookmarkStart w:id="22" w:name="_Toc379347828"/>
      <w:bookmarkStart w:id="23" w:name="_Toc388262569"/>
      <w:bookmarkStart w:id="24" w:name="_Toc412016677"/>
      <w:bookmarkStart w:id="25" w:name="_Toc421095571"/>
      <w:r w:rsidRPr="00E15028">
        <w:rPr>
          <w:rFonts w:cs="Arial"/>
        </w:rPr>
        <w:t>Zusammenhang mit anderen Dokumenten</w:t>
      </w:r>
      <w:bookmarkEnd w:id="21"/>
      <w:bookmarkEnd w:id="22"/>
      <w:bookmarkEnd w:id="23"/>
      <w:bookmarkEnd w:id="24"/>
      <w:bookmarkEnd w:id="25"/>
    </w:p>
    <w:p w:rsidR="00A40694" w:rsidRDefault="00CA4D3E" w:rsidP="00A40694">
      <w:pPr>
        <w:numPr>
          <w:ilvl w:val="0"/>
          <w:numId w:val="2"/>
        </w:numPr>
      </w:pPr>
      <w:r>
        <w:t>Kein Zusammenhang</w:t>
      </w:r>
    </w:p>
    <w:p w:rsidR="004D602E" w:rsidRDefault="004D602E" w:rsidP="004D602E">
      <w:pPr>
        <w:ind w:left="720"/>
      </w:pPr>
    </w:p>
    <w:p w:rsidR="00F24FCF" w:rsidRDefault="00F24FCF" w:rsidP="0041187E">
      <w:pPr>
        <w:pStyle w:val="berschrift1"/>
      </w:pPr>
      <w:bookmarkStart w:id="26" w:name="_Toc421095572"/>
      <w:r>
        <w:t>Vorbedingungen</w:t>
      </w:r>
      <w:bookmarkEnd w:id="26"/>
    </w:p>
    <w:p w:rsidR="00703AF9" w:rsidRDefault="00703AF9" w:rsidP="00703AF9">
      <w:pPr>
        <w:pStyle w:val="berschrift2"/>
      </w:pPr>
      <w:bookmarkStart w:id="27" w:name="_Toc421095573"/>
      <w:r>
        <w:t>Betriebssystem</w:t>
      </w:r>
      <w:bookmarkEnd w:id="27"/>
    </w:p>
    <w:p w:rsidR="00584F16" w:rsidRPr="00584F16" w:rsidRDefault="00584F16" w:rsidP="00584F16">
      <w:r>
        <w:t>Das DVS-Toolkit unterstützt die folgenden Betriebssysteme</w:t>
      </w:r>
      <w:r w:rsidR="00C66896">
        <w:t>/Versionen</w:t>
      </w:r>
      <w:r>
        <w:t>.</w:t>
      </w:r>
    </w:p>
    <w:p w:rsidR="00703AF9" w:rsidRDefault="00703AF9" w:rsidP="00703AF9">
      <w:pPr>
        <w:pStyle w:val="berschrift3"/>
      </w:pPr>
      <w:bookmarkStart w:id="28" w:name="_Toc421095574"/>
      <w:r>
        <w:t>Windows</w:t>
      </w:r>
      <w:bookmarkEnd w:id="28"/>
    </w:p>
    <w:p w:rsidR="00703AF9" w:rsidRDefault="00703AF9" w:rsidP="00703AF9">
      <w:r>
        <w:t xml:space="preserve">Windows </w:t>
      </w:r>
      <w:r w:rsidR="00C66896">
        <w:t>XP/Vista/</w:t>
      </w:r>
      <w:r>
        <w:t>7</w:t>
      </w:r>
      <w:r w:rsidR="00C66896">
        <w:t>.</w:t>
      </w:r>
    </w:p>
    <w:p w:rsidR="00703AF9" w:rsidRDefault="00703AF9" w:rsidP="00703AF9">
      <w:pPr>
        <w:pStyle w:val="berschrift3"/>
      </w:pPr>
      <w:bookmarkStart w:id="29" w:name="_Toc421095575"/>
      <w:r>
        <w:t>Unix/Linux</w:t>
      </w:r>
      <w:bookmarkEnd w:id="29"/>
    </w:p>
    <w:p w:rsidR="001F7EDB" w:rsidRDefault="00974DC2" w:rsidP="00703AF9">
      <w:r>
        <w:t xml:space="preserve">Unter Unix/Linux wird als Laufzeitumgebung (Shell) </w:t>
      </w:r>
      <w:r w:rsidR="001F7EDB">
        <w:t xml:space="preserve">„bash2“ </w:t>
      </w:r>
      <w:r>
        <w:t>benötigt</w:t>
      </w:r>
      <w:r w:rsidR="001F7EDB">
        <w:t>.</w:t>
      </w:r>
    </w:p>
    <w:p w:rsidR="00703AF9" w:rsidRDefault="00703AF9" w:rsidP="00703AF9">
      <w:pPr>
        <w:pStyle w:val="berschrift2"/>
      </w:pPr>
      <w:bookmarkStart w:id="30" w:name="_Toc421095576"/>
      <w:r>
        <w:t>Java Laufzeitumgebung</w:t>
      </w:r>
      <w:bookmarkEnd w:id="30"/>
    </w:p>
    <w:p w:rsidR="00703AF9" w:rsidRPr="00703AF9" w:rsidRDefault="00475038" w:rsidP="00703AF9">
      <w:r>
        <w:t>Java 7 JRE oder JDK</w:t>
      </w:r>
      <w:r w:rsidR="0067375C">
        <w:t xml:space="preserve"> (</w:t>
      </w:r>
      <w:r w:rsidR="0067375C" w:rsidRPr="0067375C">
        <w:t>1.7.0_17</w:t>
      </w:r>
      <w:r w:rsidR="003E1BAF">
        <w:t xml:space="preserve"> oder neuer</w:t>
      </w:r>
      <w:r w:rsidR="0067375C">
        <w:t>)</w:t>
      </w:r>
      <w:r w:rsidR="00841DDB">
        <w:t xml:space="preserve"> von Sun/Oracle oder unter AIX das IBM JDK/JRE für Version 7</w:t>
      </w:r>
      <w:r>
        <w:t>.</w:t>
      </w:r>
      <w:r w:rsidR="00974DC2">
        <w:t xml:space="preserve"> Ältere Java Versionen  </w:t>
      </w:r>
      <w:r w:rsidR="006F3C56">
        <w:t>(</w:t>
      </w:r>
      <w:r w:rsidR="00C5621B">
        <w:t>JRE/</w:t>
      </w:r>
      <w:r w:rsidR="006F3C56">
        <w:t>JDK</w:t>
      </w:r>
      <w:r w:rsidR="00F02252">
        <w:t xml:space="preserve"> </w:t>
      </w:r>
      <w:r w:rsidR="006F3C56">
        <w:t xml:space="preserve">5/6) </w:t>
      </w:r>
      <w:r w:rsidR="00974DC2">
        <w:t>werden nicht unterstützt.</w:t>
      </w:r>
    </w:p>
    <w:p w:rsidR="00F24FCF" w:rsidRDefault="00F24FCF" w:rsidP="0041187E">
      <w:pPr>
        <w:pStyle w:val="berschrift1"/>
      </w:pPr>
      <w:bookmarkStart w:id="31" w:name="_Toc421095577"/>
      <w:r>
        <w:lastRenderedPageBreak/>
        <w:t>Installation</w:t>
      </w:r>
      <w:bookmarkEnd w:id="31"/>
    </w:p>
    <w:p w:rsidR="00974DC2" w:rsidRPr="00974DC2" w:rsidRDefault="00C5621B" w:rsidP="00974DC2">
      <w:r>
        <w:t>Entpacken Sie das ZIP- oder tar.gz Archiv in ein frei wählbares Verzeichnis.</w:t>
      </w:r>
    </w:p>
    <w:p w:rsidR="00F24FCF" w:rsidRDefault="00F24FCF" w:rsidP="0041187E">
      <w:pPr>
        <w:pStyle w:val="berschrift1"/>
      </w:pPr>
      <w:bookmarkStart w:id="32" w:name="_Toc421095578"/>
      <w:r>
        <w:t>Konfiguration</w:t>
      </w:r>
      <w:bookmarkEnd w:id="32"/>
    </w:p>
    <w:p w:rsidR="00C5621B" w:rsidRPr="00C5621B" w:rsidRDefault="00C5621B" w:rsidP="00C5621B">
      <w:r>
        <w:t>Damit die bereitgestellten Skripte funktionieren, muss die Umgebungsvariable JAVA_HOME auf das Wurzelverzeichnis Ihrer Java 7 Installation gesetzt sein.</w:t>
      </w:r>
    </w:p>
    <w:p w:rsidR="004C519D" w:rsidRDefault="004C519D" w:rsidP="00311014">
      <w:pPr>
        <w:pStyle w:val="berschrift2"/>
      </w:pPr>
      <w:bookmarkStart w:id="33" w:name="_Toc421095579"/>
      <w:r>
        <w:t>Setzen von JAVA_HOME</w:t>
      </w:r>
      <w:bookmarkEnd w:id="33"/>
    </w:p>
    <w:p w:rsidR="00FD14A7" w:rsidRDefault="00FD14A7" w:rsidP="00FD14A7">
      <w:r>
        <w:t>Das hier beschriebene manuelle Setzen von JAVA_HOME ist nur notwendig, falls Sie keine Möglichkeit haben dies systemweit durchzuführen.</w:t>
      </w:r>
    </w:p>
    <w:p w:rsidR="00FD14A7" w:rsidRPr="00FD14A7" w:rsidRDefault="00FD14A7" w:rsidP="00FD14A7">
      <w:r>
        <w:t>Öffnen der Datei „</w:t>
      </w:r>
      <w:r w:rsidRPr="00311014">
        <w:t>settings.cmd</w:t>
      </w:r>
      <w:r>
        <w:t>“ (Windows) oder „</w:t>
      </w:r>
      <w:r w:rsidRPr="00311014">
        <w:t>settings.</w:t>
      </w:r>
      <w:r>
        <w:t>sh“ (Unix/Linux) mit einem Texteditor. Zuweisen des Wurzelverzeichnis</w:t>
      </w:r>
      <w:r w:rsidR="00AD6FBC">
        <w:t>ses</w:t>
      </w:r>
      <w:r>
        <w:t xml:space="preserve"> an die Variable JAVA_HOME.</w:t>
      </w:r>
    </w:p>
    <w:p w:rsidR="00B427A7" w:rsidRDefault="00B427A7" w:rsidP="00B427A7">
      <w:pPr>
        <w:pStyle w:val="berschrift3"/>
      </w:pPr>
      <w:bookmarkStart w:id="34" w:name="_Toc421095580"/>
      <w:r>
        <w:t>Windows</w:t>
      </w:r>
      <w:bookmarkEnd w:id="34"/>
    </w:p>
    <w:p w:rsidR="00C5621B" w:rsidRDefault="00123167" w:rsidP="00C5621B">
      <w:r w:rsidRPr="00123167">
        <w:t>set JAVA_HOME=</w:t>
      </w:r>
      <w:r>
        <w:t>&lt;DIR&gt;</w:t>
      </w:r>
    </w:p>
    <w:p w:rsidR="00FB771F" w:rsidRDefault="00346DF7" w:rsidP="00C5621B">
      <w:r>
        <w:t>z.B.</w:t>
      </w:r>
      <w:r>
        <w:br/>
      </w:r>
      <w:r w:rsidRPr="00123167">
        <w:t>set JAVA_HOME=</w:t>
      </w:r>
      <w:r w:rsidRPr="00346DF7">
        <w:t>C:\Program Files\Java\jdk1.7.0_17</w:t>
      </w:r>
      <w:r w:rsidR="00FB771F">
        <w:t xml:space="preserve"> </w:t>
      </w:r>
    </w:p>
    <w:p w:rsidR="00346DF7" w:rsidRPr="00C5621B" w:rsidRDefault="00FB771F" w:rsidP="00C5621B">
      <w:r>
        <w:t>oder</w:t>
      </w:r>
      <w:r>
        <w:br/>
      </w:r>
      <w:r w:rsidRPr="00123167">
        <w:t>set JAVA_HOME=</w:t>
      </w:r>
      <w:r w:rsidRPr="00FB771F">
        <w:t>C:\Program Files\Java\jdk1.7.0_17\jre</w:t>
      </w:r>
    </w:p>
    <w:p w:rsidR="00B427A7" w:rsidRDefault="00B427A7" w:rsidP="00B427A7">
      <w:pPr>
        <w:pStyle w:val="berschrift3"/>
      </w:pPr>
      <w:bookmarkStart w:id="35" w:name="_Toc421095581"/>
      <w:r>
        <w:t>Unix/Linux</w:t>
      </w:r>
      <w:bookmarkEnd w:id="35"/>
    </w:p>
    <w:p w:rsidR="00123167" w:rsidRDefault="00123167" w:rsidP="00123167">
      <w:r w:rsidRPr="00123167">
        <w:t>export JAVA_HOME=</w:t>
      </w:r>
    </w:p>
    <w:p w:rsidR="00123167" w:rsidRPr="00123167" w:rsidRDefault="00123167" w:rsidP="00123167">
      <w:r>
        <w:t>z.B.</w:t>
      </w:r>
      <w:r>
        <w:br/>
      </w:r>
      <w:r w:rsidRPr="00123167">
        <w:t>export JAVA_HOME="/usr/java7_64"</w:t>
      </w:r>
    </w:p>
    <w:p w:rsidR="00311014" w:rsidRDefault="00311014" w:rsidP="00311014">
      <w:pPr>
        <w:pStyle w:val="berschrift2"/>
      </w:pPr>
      <w:bookmarkStart w:id="36" w:name="_Toc421095582"/>
      <w:r>
        <w:t>Setzen des eigenen Versicherungsträgercode (VSTR)</w:t>
      </w:r>
      <w:bookmarkEnd w:id="36"/>
    </w:p>
    <w:p w:rsidR="00311014" w:rsidRDefault="00FD14A7" w:rsidP="00311014">
      <w:r>
        <w:t>Ö</w:t>
      </w:r>
      <w:r w:rsidR="00311014">
        <w:t>ffnen der Datei „</w:t>
      </w:r>
      <w:r w:rsidR="00311014" w:rsidRPr="00311014">
        <w:t>settings.cmd</w:t>
      </w:r>
      <w:r w:rsidR="00311014">
        <w:t>“ (Windows) oder „</w:t>
      </w:r>
      <w:r w:rsidR="00311014" w:rsidRPr="00311014">
        <w:t>settings.</w:t>
      </w:r>
      <w:r w:rsidR="00311014">
        <w:t xml:space="preserve">sh“ (Unix/Linux) mit einem Texteditor.  Zuweisen des eigenen </w:t>
      </w:r>
      <w:r w:rsidR="00311014" w:rsidRPr="00311014">
        <w:t>Versicherungsträgercodes</w:t>
      </w:r>
      <w:r w:rsidR="009536FF">
        <w:t xml:space="preserve"> an die Variable VSTR</w:t>
      </w:r>
      <w:r>
        <w:t>.</w:t>
      </w:r>
    </w:p>
    <w:p w:rsidR="00CC592A" w:rsidRDefault="00CC592A" w:rsidP="00CC592A">
      <w:pPr>
        <w:pStyle w:val="berschrift3"/>
      </w:pPr>
      <w:bookmarkStart w:id="37" w:name="_Toc421095583"/>
      <w:r>
        <w:t>Windows</w:t>
      </w:r>
      <w:bookmarkEnd w:id="37"/>
    </w:p>
    <w:p w:rsidR="00123167" w:rsidRDefault="00CC592A" w:rsidP="00CC592A">
      <w:r w:rsidRPr="009536FF">
        <w:t>set VSTR=</w:t>
      </w:r>
      <w:r>
        <w:t>&lt;VSTR&gt;</w:t>
      </w:r>
    </w:p>
    <w:p w:rsidR="00CC592A" w:rsidRPr="00CC592A" w:rsidRDefault="00CC592A" w:rsidP="00CC592A">
      <w:r>
        <w:t>z.B.</w:t>
      </w:r>
      <w:r>
        <w:br/>
      </w:r>
      <w:r w:rsidRPr="009536FF">
        <w:t>set VSTR=</w:t>
      </w:r>
      <w:r>
        <w:t>99</w:t>
      </w:r>
    </w:p>
    <w:p w:rsidR="00CC592A" w:rsidRDefault="00CC592A" w:rsidP="00CC592A">
      <w:pPr>
        <w:pStyle w:val="berschrift3"/>
      </w:pPr>
      <w:bookmarkStart w:id="38" w:name="_Toc421095584"/>
      <w:r>
        <w:t>Unix/Linux</w:t>
      </w:r>
      <w:bookmarkEnd w:id="38"/>
    </w:p>
    <w:p w:rsidR="00123167" w:rsidRDefault="00CF271F" w:rsidP="00311014">
      <w:r>
        <w:t>VSTR=&lt;VSTR&gt;</w:t>
      </w:r>
    </w:p>
    <w:p w:rsidR="009536FF" w:rsidRDefault="00CF271F" w:rsidP="00311014">
      <w:r>
        <w:t>z.B.</w:t>
      </w:r>
      <w:r>
        <w:br/>
      </w:r>
      <w:r w:rsidR="009536FF">
        <w:t>VSTR=99</w:t>
      </w:r>
      <w:r>
        <w:t xml:space="preserve"> </w:t>
      </w:r>
      <w:r w:rsidR="000B725C">
        <w:br/>
      </w:r>
    </w:p>
    <w:p w:rsidR="004E0490" w:rsidRDefault="004E0490" w:rsidP="004E0490">
      <w:pPr>
        <w:pStyle w:val="berschrift2"/>
      </w:pPr>
      <w:bookmarkStart w:id="39" w:name="_Toc421095585"/>
      <w:r>
        <w:lastRenderedPageBreak/>
        <w:t>Java Speicher Optionen</w:t>
      </w:r>
      <w:bookmarkEnd w:id="39"/>
    </w:p>
    <w:p w:rsidR="00EF7766" w:rsidRDefault="00EF7766" w:rsidP="004E0490">
      <w:r>
        <w:t>Öffnen der Datei „</w:t>
      </w:r>
      <w:r w:rsidRPr="00311014">
        <w:t>settings.cmd</w:t>
      </w:r>
      <w:r>
        <w:t>“ (Windows) oder „</w:t>
      </w:r>
      <w:r w:rsidRPr="00311014">
        <w:t>settings.</w:t>
      </w:r>
      <w:r>
        <w:t>sh“ (Unix/Linux) mit einem Texteditor.</w:t>
      </w:r>
    </w:p>
    <w:p w:rsidR="004E0490" w:rsidRDefault="004E0490" w:rsidP="004E0490">
      <w:r>
        <w:t xml:space="preserve">In der Umgebungsvariablen </w:t>
      </w:r>
      <w:r w:rsidRPr="004E0490">
        <w:t>JAVA_MEM</w:t>
      </w:r>
      <w:r>
        <w:t xml:space="preserve"> können spezielle Speichersettings für die Java-Laufzeitumgebung (JVM) angegeben werden, </w:t>
      </w:r>
    </w:p>
    <w:p w:rsidR="004E0490" w:rsidRPr="004E0490" w:rsidRDefault="004E0490" w:rsidP="004E0490">
      <w:r>
        <w:t xml:space="preserve">z.B. die maximale Speichergröße </w:t>
      </w:r>
      <w:r w:rsidRPr="004E0490">
        <w:t>JAVA_MEM="-Xmx256m</w:t>
      </w:r>
      <w:r>
        <w:t>“</w:t>
      </w:r>
    </w:p>
    <w:p w:rsidR="004E0490" w:rsidRDefault="004E0490" w:rsidP="004E0490">
      <w:pPr>
        <w:pStyle w:val="berschrift2"/>
      </w:pPr>
      <w:bookmarkStart w:id="40" w:name="_Toc421095586"/>
      <w:r>
        <w:t>Java User Optionen</w:t>
      </w:r>
      <w:bookmarkEnd w:id="40"/>
    </w:p>
    <w:p w:rsidR="00EF7766" w:rsidRDefault="00EF7766" w:rsidP="004E0490">
      <w:r>
        <w:t>Öffnen der Datei „</w:t>
      </w:r>
      <w:r w:rsidRPr="00311014">
        <w:t>settings.cmd</w:t>
      </w:r>
      <w:r>
        <w:t>“ (Windows) oder „</w:t>
      </w:r>
      <w:r w:rsidRPr="00311014">
        <w:t>settings.</w:t>
      </w:r>
      <w:r>
        <w:t>sh“ (Unix/Linux) mit einem Texteditor.</w:t>
      </w:r>
    </w:p>
    <w:p w:rsidR="004E0490" w:rsidRDefault="004E0490" w:rsidP="004E0490">
      <w:r>
        <w:t xml:space="preserve">In der Umgebungsvariablen </w:t>
      </w:r>
      <w:r w:rsidRPr="004E0490">
        <w:t>JAVA_USER_OPTIONS</w:t>
      </w:r>
      <w:r>
        <w:t xml:space="preserve"> können spezielle </w:t>
      </w:r>
      <w:r w:rsidR="008307BC">
        <w:t xml:space="preserve">Java </w:t>
      </w:r>
      <w:r>
        <w:t>System Properties für die Java-Laufzeitumgebung (JVM) angegeben werden.</w:t>
      </w:r>
    </w:p>
    <w:p w:rsidR="004E0490" w:rsidRDefault="004E0490" w:rsidP="004E0490">
      <w:pPr>
        <w:pStyle w:val="berschrift3"/>
      </w:pPr>
      <w:bookmarkStart w:id="41" w:name="_Toc421095587"/>
      <w:r>
        <w:t>Temporäres Verzeichnis</w:t>
      </w:r>
      <w:bookmarkEnd w:id="41"/>
    </w:p>
    <w:p w:rsidR="004E0490" w:rsidRDefault="004E0490" w:rsidP="004E0490">
      <w:r>
        <w:t>Per default wird das dem Benutzer vom Betriebssystem zugewiesene temporäre Verzeichnis verwendet. Dies kann mit dem System Property „</w:t>
      </w:r>
      <w:r w:rsidRPr="004E0490">
        <w:t>at.itsv.dvs.tmp.dir</w:t>
      </w:r>
      <w:r>
        <w:t>“ überschreiben werden.</w:t>
      </w:r>
    </w:p>
    <w:p w:rsidR="00AA227B" w:rsidRDefault="004E0490" w:rsidP="004E0490">
      <w:r>
        <w:t xml:space="preserve">z.B. </w:t>
      </w:r>
      <w:r w:rsidR="00AA227B">
        <w:br/>
      </w:r>
      <w:r w:rsidRPr="004E0490">
        <w:t>JAVA_USER</w:t>
      </w:r>
      <w:r w:rsidR="008307BC">
        <w:t>_OPTIONS=-Dat.itsv.dvs.tmp.dir=</w:t>
      </w:r>
      <w:r w:rsidRPr="004E0490">
        <w:t>C:\TEMP</w:t>
      </w:r>
      <w:r w:rsidR="00AA227B">
        <w:t xml:space="preserve"> (Windows)</w:t>
      </w:r>
      <w:r w:rsidR="00AA227B">
        <w:br/>
      </w:r>
      <w:r w:rsidR="00AA227B" w:rsidRPr="004E0490">
        <w:t>JAVA_USER</w:t>
      </w:r>
      <w:r w:rsidR="00AA227B">
        <w:t>_OPTIONS=“-Dat.itsv.dvs.tmp.dir=/home/userXYZ/tmp“ (Unix/Linux)</w:t>
      </w:r>
    </w:p>
    <w:p w:rsidR="00F77A19" w:rsidRDefault="005D0A24" w:rsidP="009234E3">
      <w:pPr>
        <w:pStyle w:val="berschrift3"/>
      </w:pPr>
      <w:bookmarkStart w:id="42" w:name="_Toc421095588"/>
      <w:r>
        <w:t>Referenz IDs</w:t>
      </w:r>
      <w:bookmarkEnd w:id="42"/>
    </w:p>
    <w:p w:rsidR="0027155A" w:rsidRDefault="00297F3A" w:rsidP="0027155A">
      <w:r>
        <w:t>Bei der Erzeugung von XML Beständen müssen auch sogenannte eindeutige „</w:t>
      </w:r>
      <w:r w:rsidR="0027155A">
        <w:t>Referenz IDs</w:t>
      </w:r>
      <w:r>
        <w:t>“ erzeugt</w:t>
      </w:r>
      <w:r w:rsidR="0027155A">
        <w:t xml:space="preserve"> </w:t>
      </w:r>
      <w:r>
        <w:t>werden. Diese sollen eine Doppelverarbeitung von Beständen verhindern.</w:t>
      </w:r>
      <w:r w:rsidR="00307864">
        <w:t xml:space="preserve"> </w:t>
      </w:r>
    </w:p>
    <w:p w:rsidR="00307864" w:rsidRPr="0027155A" w:rsidRDefault="00307864" w:rsidP="0027155A">
      <w:r>
        <w:t>Das DVS-Toolkit bietet bereits einen eingebauten Default</w:t>
      </w:r>
      <w:r w:rsidR="00044A7C">
        <w:t>generator</w:t>
      </w:r>
      <w:r>
        <w:t xml:space="preserve"> (siehe </w:t>
      </w:r>
      <w:r>
        <w:fldChar w:fldCharType="begin"/>
      </w:r>
      <w:r>
        <w:instrText xml:space="preserve"> REF _Ref390757834 \r \h </w:instrText>
      </w:r>
      <w:r>
        <w:fldChar w:fldCharType="separate"/>
      </w:r>
      <w:r w:rsidR="00DF4BF4">
        <w:t>4.4.2.1</w:t>
      </w:r>
      <w:r>
        <w:fldChar w:fldCharType="end"/>
      </w:r>
      <w:r>
        <w:t xml:space="preserve">). </w:t>
      </w:r>
      <w:r w:rsidR="00044A7C">
        <w:t xml:space="preserve">Falls Dieser nicht ausreicht kann ein eigener Generator als Java Klasse angegeben werden (siehe </w:t>
      </w:r>
      <w:r w:rsidR="00044A7C">
        <w:fldChar w:fldCharType="begin"/>
      </w:r>
      <w:r w:rsidR="00044A7C">
        <w:instrText xml:space="preserve"> REF _Ref390757999 \r \h </w:instrText>
      </w:r>
      <w:r w:rsidR="00044A7C">
        <w:fldChar w:fldCharType="separate"/>
      </w:r>
      <w:r w:rsidR="00DF4BF4">
        <w:t>4.4.2.2</w:t>
      </w:r>
      <w:r w:rsidR="00044A7C">
        <w:fldChar w:fldCharType="end"/>
      </w:r>
      <w:r w:rsidR="00044A7C">
        <w:t>).</w:t>
      </w:r>
    </w:p>
    <w:p w:rsidR="00AA227B" w:rsidRDefault="00AA227B" w:rsidP="00F77A19">
      <w:pPr>
        <w:pStyle w:val="berschrift4"/>
      </w:pPr>
      <w:bookmarkStart w:id="43" w:name="_Ref390757834"/>
      <w:r>
        <w:t>Verzeichnis für Referenz IDs</w:t>
      </w:r>
      <w:bookmarkEnd w:id="43"/>
      <w:r w:rsidR="00CC2D62">
        <w:t xml:space="preserve"> (Defaultmechanismus)</w:t>
      </w:r>
    </w:p>
    <w:p w:rsidR="00AA227B" w:rsidRDefault="00AA227B" w:rsidP="00AA227B">
      <w:r>
        <w:t>Die für die Erzeugung von XML Beständen benötigten Referenz IDs werden in einer speziellen Datei hochgezählt und gespeichert. Per default wird die Datei im Verzeichnis des aktuellen Benutzers im Unterverzeichnis „&lt;USER HOME&gt;/.dvs/ref“ angelegt. Über das System Property „</w:t>
      </w:r>
      <w:r w:rsidRPr="00AA227B">
        <w:t>at.itsv.dvs.ref.dir</w:t>
      </w:r>
      <w:r>
        <w:t xml:space="preserve">“ kann ein anderes Basisverzeichnis angegeben </w:t>
      </w:r>
      <w:proofErr w:type="gramStart"/>
      <w:r>
        <w:t>werden .</w:t>
      </w:r>
      <w:proofErr w:type="gramEnd"/>
      <w:r>
        <w:t xml:space="preserve"> Das Unterverzeichnis „.dvs/ref“ wird dabei jedoch weiterverwendet.</w:t>
      </w:r>
    </w:p>
    <w:p w:rsidR="00AA227B" w:rsidRDefault="00AA227B" w:rsidP="00AA227B">
      <w:r>
        <w:t xml:space="preserve">z.B. </w:t>
      </w:r>
      <w:r>
        <w:br/>
      </w:r>
      <w:r w:rsidRPr="004E0490">
        <w:t>JAVA_USER</w:t>
      </w:r>
      <w:r>
        <w:t>_OPTIONS=-D</w:t>
      </w:r>
      <w:r w:rsidRPr="00AA227B">
        <w:t>at.itsv.dvs.ref.dir</w:t>
      </w:r>
      <w:r>
        <w:t xml:space="preserve"> =</w:t>
      </w:r>
      <w:r w:rsidRPr="004E0490">
        <w:t>C:\</w:t>
      </w:r>
      <w:r>
        <w:t>refdir (Windows)</w:t>
      </w:r>
      <w:r>
        <w:br/>
      </w:r>
      <w:r w:rsidRPr="004E0490">
        <w:t>JAVA_USER</w:t>
      </w:r>
      <w:r>
        <w:t>_OPTIONS=“-D</w:t>
      </w:r>
      <w:r w:rsidRPr="00AA227B">
        <w:t>at.itsv.dvs.ref.dir</w:t>
      </w:r>
      <w:r>
        <w:t xml:space="preserve"> =/home/userXYZ/refdir“ (Unix/Linux)</w:t>
      </w:r>
    </w:p>
    <w:p w:rsidR="00307864" w:rsidRDefault="00307864" w:rsidP="00307864">
      <w:pPr>
        <w:pStyle w:val="berschrift4"/>
      </w:pPr>
      <w:bookmarkStart w:id="44" w:name="_Ref390757999"/>
      <w:r>
        <w:t>Java Klasse für Referenz IDs Generator</w:t>
      </w:r>
      <w:bookmarkEnd w:id="44"/>
    </w:p>
    <w:p w:rsidR="003B2B39" w:rsidRPr="003B2B39" w:rsidRDefault="005661D3" w:rsidP="001B4B31">
      <w:pPr>
        <w:jc w:val="both"/>
      </w:pPr>
      <w:r>
        <w:t>Die angegebene Java Klasse muss das Interface „</w:t>
      </w:r>
      <w:r w:rsidRPr="005661D3">
        <w:t>at.itsv.dvs.util.refno. DVSReferenzNummerGenerator</w:t>
      </w:r>
      <w:r>
        <w:t xml:space="preserve">“ implementieren. Für ein komplettes Beispiel siehe </w:t>
      </w:r>
      <w:r w:rsidR="00217ED1">
        <w:fldChar w:fldCharType="begin"/>
      </w:r>
      <w:r w:rsidR="00217ED1">
        <w:instrText xml:space="preserve"> REF _Ref420915187 \r \h </w:instrText>
      </w:r>
      <w:r w:rsidR="00217ED1">
        <w:fldChar w:fldCharType="separate"/>
      </w:r>
      <w:r w:rsidR="00DF4BF4">
        <w:t>8.3</w:t>
      </w:r>
      <w:r w:rsidR="00217ED1">
        <w:fldChar w:fldCharType="end"/>
      </w:r>
      <w:r w:rsidR="001034DD">
        <w:fldChar w:fldCharType="begin"/>
      </w:r>
      <w:r w:rsidR="001034DD">
        <w:instrText xml:space="preserve"> REF _Ref390759726 \r \h </w:instrText>
      </w:r>
      <w:r w:rsidR="001034DD">
        <w:fldChar w:fldCharType="separate"/>
      </w:r>
      <w:r w:rsidR="00DF4BF4">
        <w:t>8.1</w:t>
      </w:r>
      <w:r w:rsidR="001034DD">
        <w:fldChar w:fldCharType="end"/>
      </w:r>
      <w:r w:rsidR="001034DD">
        <w:t>.</w:t>
      </w:r>
    </w:p>
    <w:p w:rsidR="00307864" w:rsidRPr="00307864" w:rsidRDefault="00B553EB" w:rsidP="00307864">
      <w:r>
        <w:t xml:space="preserve">z.B. </w:t>
      </w:r>
      <w:r>
        <w:br/>
      </w:r>
      <w:r w:rsidRPr="004E0490">
        <w:t>JAVA_USER</w:t>
      </w:r>
      <w:r>
        <w:t>_OPTIONS=</w:t>
      </w:r>
      <w:r w:rsidRPr="00B553EB">
        <w:t>-Dat.itsv.dvs.RefNoGeneratorClass=</w:t>
      </w:r>
      <w:r w:rsidR="00432B51" w:rsidRPr="00432B51">
        <w:t>refgen</w:t>
      </w:r>
      <w:r w:rsidRPr="00B553EB">
        <w:t xml:space="preserve">.RandomRefNoGenerator </w:t>
      </w:r>
      <w:r>
        <w:t xml:space="preserve"> (Windows)</w:t>
      </w:r>
      <w:r>
        <w:br/>
      </w:r>
      <w:r w:rsidRPr="004E0490">
        <w:t>JAVA_USER</w:t>
      </w:r>
      <w:r>
        <w:t>_OPTIONS=“</w:t>
      </w:r>
      <w:r w:rsidR="00203B07" w:rsidRPr="00B553EB">
        <w:t>-Dat.it</w:t>
      </w:r>
      <w:r w:rsidR="001B4B31">
        <w:t>sv.dvs.RefNoGeneratorClass=</w:t>
      </w:r>
      <w:r w:rsidR="00432B51" w:rsidRPr="00432B51">
        <w:t>refgen</w:t>
      </w:r>
      <w:r w:rsidR="00432B51">
        <w:t>.</w:t>
      </w:r>
      <w:r w:rsidR="00203B07" w:rsidRPr="00B553EB">
        <w:t>RandomRefNoGenerator</w:t>
      </w:r>
      <w:r>
        <w:t>“ (Unix/Linux)</w:t>
      </w:r>
    </w:p>
    <w:p w:rsidR="008A6DD5" w:rsidRDefault="008A6DD5" w:rsidP="008A6DD5">
      <w:pPr>
        <w:pStyle w:val="berschrift3"/>
      </w:pPr>
      <w:bookmarkStart w:id="45" w:name="_Ref390761385"/>
      <w:bookmarkStart w:id="46" w:name="_Toc421095589"/>
      <w:r>
        <w:lastRenderedPageBreak/>
        <w:t>Import/Export Listener</w:t>
      </w:r>
      <w:bookmarkEnd w:id="46"/>
    </w:p>
    <w:p w:rsidR="00217ED1" w:rsidRDefault="008A6DD5" w:rsidP="008A6DD5">
      <w:r>
        <w:t xml:space="preserve">Das DVS-Toolkit bietet die Möglichkeit </w:t>
      </w:r>
      <w:r w:rsidR="00217ED1">
        <w:t xml:space="preserve">jeweils </w:t>
      </w:r>
      <w:r>
        <w:t>einen s</w:t>
      </w:r>
      <w:r w:rsidR="00612821">
        <w:t>elbst implementierten Import bzw.</w:t>
      </w:r>
      <w:r>
        <w:t xml:space="preserve"> Exportlistener über spezielle Systemproperties in das Laufzeitsystem einzubinden.</w:t>
      </w:r>
      <w:r w:rsidR="00217ED1">
        <w:t xml:space="preserve"> Für komplette Beispiele siehe </w:t>
      </w:r>
      <w:r w:rsidR="00217ED1">
        <w:fldChar w:fldCharType="begin"/>
      </w:r>
      <w:r w:rsidR="00217ED1">
        <w:instrText xml:space="preserve"> REF _Ref420915149 \r \h </w:instrText>
      </w:r>
      <w:r w:rsidR="00217ED1">
        <w:fldChar w:fldCharType="separate"/>
      </w:r>
      <w:r w:rsidR="00DF4BF4">
        <w:t>8.1</w:t>
      </w:r>
      <w:r w:rsidR="00217ED1">
        <w:fldChar w:fldCharType="end"/>
      </w:r>
      <w:r w:rsidR="00217ED1">
        <w:t xml:space="preserve"> bzw. </w:t>
      </w:r>
      <w:r w:rsidR="00217ED1">
        <w:fldChar w:fldCharType="begin"/>
      </w:r>
      <w:r w:rsidR="00217ED1">
        <w:instrText xml:space="preserve"> REF _Ref420915162 \r \h </w:instrText>
      </w:r>
      <w:r w:rsidR="00217ED1">
        <w:fldChar w:fldCharType="separate"/>
      </w:r>
      <w:r w:rsidR="00DF4BF4">
        <w:t>8.2</w:t>
      </w:r>
      <w:r w:rsidR="00217ED1">
        <w:fldChar w:fldCharType="end"/>
      </w:r>
      <w:r w:rsidR="00217ED1">
        <w:t>.</w:t>
      </w:r>
    </w:p>
    <w:p w:rsidR="008A6DD5" w:rsidRPr="008A6DD5" w:rsidRDefault="00217ED1" w:rsidP="008A6DD5">
      <w:r>
        <w:t xml:space="preserve"> z.B. </w:t>
      </w:r>
      <w:r w:rsidR="007E285B">
        <w:br/>
      </w:r>
      <w:r w:rsidR="007E285B" w:rsidRPr="004E0490">
        <w:t>JAVA_USER</w:t>
      </w:r>
      <w:r w:rsidR="007E285B">
        <w:t>_OPTIONS=</w:t>
      </w:r>
      <w:r w:rsidR="007E285B" w:rsidRPr="00217ED1">
        <w:t>-Dat.itsv.dvs.</w:t>
      </w:r>
      <w:r w:rsidR="007E285B">
        <w:t>Import</w:t>
      </w:r>
      <w:r w:rsidR="007E285B" w:rsidRPr="00217ED1">
        <w:t>Listener</w:t>
      </w:r>
      <w:r w:rsidR="007E285B" w:rsidRPr="00B553EB">
        <w:t>=</w:t>
      </w:r>
      <w:r w:rsidR="007E285B" w:rsidRPr="00217ED1">
        <w:t>test.impexp.Sample</w:t>
      </w:r>
      <w:r w:rsidR="007E285B">
        <w:t>Import</w:t>
      </w:r>
      <w:r w:rsidR="007E285B" w:rsidRPr="00217ED1">
        <w:t>Listener</w:t>
      </w:r>
      <w:r>
        <w:br/>
      </w:r>
      <w:r w:rsidRPr="004E0490">
        <w:t>JAVA_USER</w:t>
      </w:r>
      <w:r>
        <w:t>_OPTIONS=</w:t>
      </w:r>
      <w:r w:rsidRPr="00217ED1">
        <w:t>-Dat.itsv.dvs.ExportListener</w:t>
      </w:r>
      <w:r w:rsidRPr="00B553EB">
        <w:t>=</w:t>
      </w:r>
      <w:r w:rsidRPr="00217ED1">
        <w:t>test.impexp.SampleExportListener</w:t>
      </w:r>
      <w:r w:rsidRPr="00B553EB">
        <w:t xml:space="preserve"> </w:t>
      </w:r>
      <w:r>
        <w:t xml:space="preserve"> (Windows)</w:t>
      </w:r>
      <w:r w:rsidR="007E285B">
        <w:br/>
      </w:r>
      <w:r w:rsidR="007E285B" w:rsidRPr="004E0490">
        <w:t>JAVA_USER</w:t>
      </w:r>
      <w:r w:rsidR="007E285B">
        <w:t>_OPTIONS=“</w:t>
      </w:r>
      <w:r w:rsidR="007E285B" w:rsidRPr="00B553EB">
        <w:t>-D</w:t>
      </w:r>
      <w:r w:rsidR="007E285B" w:rsidRPr="00217ED1">
        <w:t>at.itsv.dvs.</w:t>
      </w:r>
      <w:r w:rsidR="007E285B">
        <w:t>Import</w:t>
      </w:r>
      <w:r w:rsidR="007E285B" w:rsidRPr="00217ED1">
        <w:t>Listener</w:t>
      </w:r>
      <w:r w:rsidR="007E285B">
        <w:t>=</w:t>
      </w:r>
      <w:r w:rsidR="007E285B" w:rsidRPr="00217ED1">
        <w:t>test.impexp.Sample</w:t>
      </w:r>
      <w:r w:rsidR="007E285B">
        <w:t>Import</w:t>
      </w:r>
      <w:r w:rsidR="007E285B" w:rsidRPr="00217ED1">
        <w:t>Listener</w:t>
      </w:r>
      <w:r w:rsidR="007E285B">
        <w:t>“</w:t>
      </w:r>
      <w:r>
        <w:br/>
      </w:r>
      <w:r w:rsidRPr="004E0490">
        <w:t>JAVA_USER</w:t>
      </w:r>
      <w:r>
        <w:t>_OPTIONS=“</w:t>
      </w:r>
      <w:r w:rsidRPr="00B553EB">
        <w:t>-D</w:t>
      </w:r>
      <w:r w:rsidRPr="00217ED1">
        <w:t>at.itsv.dvs.ExportListener</w:t>
      </w:r>
      <w:r>
        <w:t>=</w:t>
      </w:r>
      <w:r w:rsidRPr="00217ED1">
        <w:t>test.impexp.SampleExportListener</w:t>
      </w:r>
      <w:r>
        <w:t xml:space="preserve">“ </w:t>
      </w:r>
      <w:r w:rsidR="007E285B">
        <w:br/>
      </w:r>
      <w:r>
        <w:t>(Unix/Linux)</w:t>
      </w:r>
    </w:p>
    <w:p w:rsidR="00AF417A" w:rsidRDefault="007A1068" w:rsidP="00136222">
      <w:pPr>
        <w:pStyle w:val="berschrift2"/>
      </w:pPr>
      <w:bookmarkStart w:id="47" w:name="_Toc421095590"/>
      <w:r>
        <w:t xml:space="preserve">Java Classpath </w:t>
      </w:r>
      <w:r w:rsidR="00AF417A">
        <w:t>Optionen</w:t>
      </w:r>
      <w:bookmarkEnd w:id="45"/>
      <w:bookmarkEnd w:id="47"/>
    </w:p>
    <w:p w:rsidR="00AF417A" w:rsidRDefault="00E55A65" w:rsidP="00AF417A">
      <w:r>
        <w:t xml:space="preserve">Über die Umgebungsvariablen </w:t>
      </w:r>
      <w:r w:rsidRPr="00E55A65">
        <w:t>PREPEND_CLASSPATH</w:t>
      </w:r>
      <w:r>
        <w:t xml:space="preserve"> und </w:t>
      </w:r>
      <w:r w:rsidRPr="00E55A65">
        <w:t>APPEND_CLASSPATH</w:t>
      </w:r>
      <w:r>
        <w:t xml:space="preserve"> kann der Klassenpfad der DVS-Toolkit Utilities erweitert werden. Dabei wird </w:t>
      </w:r>
      <w:r w:rsidRPr="00E55A65">
        <w:t>PREPEND_CLASSPATH</w:t>
      </w:r>
      <w:r>
        <w:t xml:space="preserve"> vor und </w:t>
      </w:r>
      <w:r w:rsidRPr="00E55A65">
        <w:t>APPEND_CLASSPATH</w:t>
      </w:r>
      <w:r>
        <w:t xml:space="preserve"> nach dem Systemklassenpfad  eingefügt.</w:t>
      </w:r>
    </w:p>
    <w:p w:rsidR="000718AA" w:rsidRPr="00AF417A" w:rsidRDefault="000718AA" w:rsidP="00AF417A">
      <w:r>
        <w:t>z.B.</w:t>
      </w:r>
      <w:r>
        <w:br/>
      </w:r>
      <w:r w:rsidRPr="000718AA">
        <w:t>set APPEND_CLASSPATH=</w:t>
      </w:r>
      <w:r>
        <w:t>&lt;PATH&gt;\</w:t>
      </w:r>
      <w:r w:rsidRPr="000718AA">
        <w:t>commons-lang3-3.3.2.jar</w:t>
      </w:r>
      <w:r w:rsidR="006E7846">
        <w:t xml:space="preserve"> (Windows)</w:t>
      </w:r>
      <w:r w:rsidR="006E7846">
        <w:br/>
      </w:r>
      <w:r w:rsidR="006E7846" w:rsidRPr="000718AA">
        <w:t>set APPEND_CLASSPATH=</w:t>
      </w:r>
      <w:r w:rsidR="006E7846">
        <w:t>“&lt;PATH&gt;</w:t>
      </w:r>
      <w:r w:rsidR="003F0500">
        <w:t>/</w:t>
      </w:r>
      <w:r w:rsidR="006E7846" w:rsidRPr="000718AA">
        <w:t>commons-lang3-3.3.2.jar</w:t>
      </w:r>
      <w:r w:rsidR="006E7846">
        <w:t>“ (Unix/Linux)</w:t>
      </w:r>
    </w:p>
    <w:p w:rsidR="00136222" w:rsidRDefault="00136222" w:rsidP="00136222">
      <w:pPr>
        <w:pStyle w:val="berschrift2"/>
      </w:pPr>
      <w:bookmarkStart w:id="48" w:name="_Toc421095591"/>
      <w:r>
        <w:t>Temporäre Dateien (nicht) löschen</w:t>
      </w:r>
      <w:bookmarkEnd w:id="48"/>
    </w:p>
    <w:p w:rsidR="00136222" w:rsidRDefault="00136222" w:rsidP="00136222">
      <w:r>
        <w:t>Bei der Verarbeitung von satzartbasierten Dateien (SART) werden die einzelnen Bestände in temporäre Dateien zerlegt. Per default werden diese Dateien nach Abschluss der Verarbeitung gelöscht. Falls Sie diese Dateien über die Verarbeitung hinaus behalten wollen</w:t>
      </w:r>
      <w:r w:rsidR="009F3D62">
        <w:t>,</w:t>
      </w:r>
      <w:r>
        <w:t xml:space="preserve"> können Sie dies über die Umgebungsvariable </w:t>
      </w:r>
      <w:r w:rsidRPr="00136222">
        <w:t>KEEP_TMP_FILES</w:t>
      </w:r>
      <w:r>
        <w:t xml:space="preserve"> einstellen, z.B.</w:t>
      </w:r>
    </w:p>
    <w:p w:rsidR="002555EE" w:rsidRDefault="00136222" w:rsidP="0086667B">
      <w:r w:rsidRPr="00136222">
        <w:t>set KEEP_TMP_FILES=true</w:t>
      </w:r>
      <w:r>
        <w:t xml:space="preserve"> (Windows)</w:t>
      </w:r>
      <w:r>
        <w:br/>
      </w:r>
      <w:r w:rsidRPr="00136222">
        <w:t>export KEEP_TMP_FILES="true"</w:t>
      </w:r>
      <w:r>
        <w:t xml:space="preserve"> (Unix/Linux)</w:t>
      </w:r>
    </w:p>
    <w:p w:rsidR="00824F28" w:rsidRDefault="00824F28" w:rsidP="00392A73">
      <w:pPr>
        <w:pStyle w:val="berschrift1"/>
      </w:pPr>
      <w:bookmarkStart w:id="49" w:name="_Toc421095592"/>
      <w:r>
        <w:t>Verzeichnisstruktur</w:t>
      </w:r>
      <w:bookmarkEnd w:id="49"/>
    </w:p>
    <w:p w:rsidR="002328DD" w:rsidRDefault="00AF0C6B" w:rsidP="002328DD">
      <w:pPr>
        <w:pStyle w:val="berschrift2"/>
      </w:pPr>
      <w:bookmarkStart w:id="50" w:name="_Toc421095593"/>
      <w:r>
        <w:t>b</w:t>
      </w:r>
      <w:r w:rsidR="002328DD">
        <w:t>in</w:t>
      </w:r>
      <w:bookmarkEnd w:id="50"/>
    </w:p>
    <w:p w:rsidR="0082624F" w:rsidRDefault="0082624F" w:rsidP="0082624F">
      <w:r>
        <w:t>Dieses Verzeichnis enthält die DVS-Applikationen in Form von Kommandozeilenskripten.</w:t>
      </w:r>
    </w:p>
    <w:p w:rsidR="0082624F" w:rsidRPr="0082624F" w:rsidRDefault="0082624F" w:rsidP="0082624F">
      <w:r>
        <w:t>Skripte mit der Erweiterung „cmd“ sind unter Windows-, mit der Erweiterung „sh“ unter Linux/Unix lauffähig.</w:t>
      </w:r>
    </w:p>
    <w:p w:rsidR="002328DD" w:rsidRDefault="00AF0C6B" w:rsidP="002328DD">
      <w:pPr>
        <w:pStyle w:val="berschrift2"/>
      </w:pPr>
      <w:bookmarkStart w:id="51" w:name="_Toc421095594"/>
      <w:r>
        <w:t>c</w:t>
      </w:r>
      <w:r w:rsidR="002328DD">
        <w:t>onf</w:t>
      </w:r>
      <w:bookmarkEnd w:id="51"/>
    </w:p>
    <w:p w:rsidR="00AF0C6B" w:rsidRPr="00AF0C6B" w:rsidRDefault="00AF0C6B" w:rsidP="00AF0C6B">
      <w:r>
        <w:t>Dieses Verzeichnis enthält Konfigurationsdateien.</w:t>
      </w:r>
    </w:p>
    <w:p w:rsidR="002328DD" w:rsidRDefault="00AF0C6B" w:rsidP="002328DD">
      <w:pPr>
        <w:pStyle w:val="berschrift2"/>
      </w:pPr>
      <w:bookmarkStart w:id="52" w:name="_Toc421095595"/>
      <w:r>
        <w:t>d</w:t>
      </w:r>
      <w:r w:rsidR="002328DD">
        <w:t>ocs</w:t>
      </w:r>
      <w:bookmarkEnd w:id="52"/>
    </w:p>
    <w:p w:rsidR="00AF0C6B" w:rsidRPr="00AF0C6B" w:rsidRDefault="00AF0C6B" w:rsidP="00AF0C6B">
      <w:r>
        <w:t xml:space="preserve">Dieses Verzeichnis enthält </w:t>
      </w:r>
      <w:r w:rsidR="00A451D9">
        <w:t>die Dokumentation für das dvs-toolkit</w:t>
      </w:r>
      <w:r>
        <w:t>.</w:t>
      </w:r>
    </w:p>
    <w:p w:rsidR="00981BE2" w:rsidRDefault="00981BE2" w:rsidP="002328DD">
      <w:pPr>
        <w:pStyle w:val="berschrift2"/>
      </w:pPr>
      <w:bookmarkStart w:id="53" w:name="_Toc421095596"/>
      <w:r>
        <w:t>lib</w:t>
      </w:r>
      <w:bookmarkEnd w:id="53"/>
    </w:p>
    <w:p w:rsidR="00981BE2" w:rsidRPr="00981BE2" w:rsidRDefault="00981BE2" w:rsidP="00981BE2">
      <w:r>
        <w:t>Dieses Verzeichnis enthält alle benötigten JAR-Dateien.</w:t>
      </w:r>
    </w:p>
    <w:p w:rsidR="00824F28" w:rsidRDefault="007E6100" w:rsidP="002328DD">
      <w:pPr>
        <w:pStyle w:val="berschrift2"/>
      </w:pPr>
      <w:bookmarkStart w:id="54" w:name="_Toc421095597"/>
      <w:r>
        <w:lastRenderedPageBreak/>
        <w:t>s</w:t>
      </w:r>
      <w:r w:rsidR="002328DD">
        <w:t>amples</w:t>
      </w:r>
      <w:bookmarkEnd w:id="54"/>
    </w:p>
    <w:p w:rsidR="007E6100" w:rsidRPr="00AF0C6B" w:rsidRDefault="007E6100" w:rsidP="007E6100">
      <w:r>
        <w:t>Dieses Verzeichnis enthält Beispiele für das dvs-toolkit.</w:t>
      </w:r>
    </w:p>
    <w:p w:rsidR="005113D8" w:rsidRDefault="005B0521" w:rsidP="007E6100">
      <w:pPr>
        <w:pStyle w:val="berschrift3"/>
      </w:pPr>
      <w:bookmarkStart w:id="55" w:name="_Toc421095598"/>
      <w:r>
        <w:t>d</w:t>
      </w:r>
      <w:r w:rsidR="007E6100">
        <w:t>ata</w:t>
      </w:r>
      <w:bookmarkEnd w:id="55"/>
    </w:p>
    <w:p w:rsidR="007E6100" w:rsidRPr="007E6100" w:rsidRDefault="007E6100" w:rsidP="007E6100">
      <w:r>
        <w:t>Dieses Verzeichnis enthält Beispieldaten für die Applikationen dvsConverter/dvsTester.</w:t>
      </w:r>
    </w:p>
    <w:p w:rsidR="007E6100" w:rsidRDefault="005B0521" w:rsidP="007E6100">
      <w:pPr>
        <w:pStyle w:val="berschrift3"/>
      </w:pPr>
      <w:bookmarkStart w:id="56" w:name="_Toc421095599"/>
      <w:r>
        <w:t>e</w:t>
      </w:r>
      <w:r w:rsidR="007E6100">
        <w:t>xport</w:t>
      </w:r>
      <w:bookmarkEnd w:id="56"/>
    </w:p>
    <w:p w:rsidR="005B0521" w:rsidRPr="005B0521" w:rsidRDefault="005B0521" w:rsidP="005B0521">
      <w:r>
        <w:t>Exportverzeichnis für die Beispiele der Applikationen dvsConverter/dvsTester.</w:t>
      </w:r>
    </w:p>
    <w:p w:rsidR="007E6100" w:rsidRDefault="005B0521" w:rsidP="007E6100">
      <w:pPr>
        <w:pStyle w:val="berschrift3"/>
      </w:pPr>
      <w:bookmarkStart w:id="57" w:name="_Toc421095600"/>
      <w:r>
        <w:t>p</w:t>
      </w:r>
      <w:r w:rsidR="007E6100">
        <w:t>rofiles</w:t>
      </w:r>
      <w:bookmarkEnd w:id="57"/>
    </w:p>
    <w:p w:rsidR="005B0521" w:rsidRPr="007E6100" w:rsidRDefault="005B0521" w:rsidP="005B0521">
      <w:r>
        <w:t>Dieses Verzeichnis enthält Beispielprofile für die Applikationen dvsConverter/dvsTester.</w:t>
      </w:r>
    </w:p>
    <w:p w:rsidR="00392A73" w:rsidRPr="00392A73" w:rsidRDefault="00F24FCF" w:rsidP="00392A73">
      <w:pPr>
        <w:pStyle w:val="berschrift1"/>
      </w:pPr>
      <w:bookmarkStart w:id="58" w:name="_Toc421095601"/>
      <w:r>
        <w:t>Applikationen</w:t>
      </w:r>
      <w:bookmarkEnd w:id="58"/>
    </w:p>
    <w:p w:rsidR="00F24FCF" w:rsidRDefault="00F24FCF" w:rsidP="00F24FCF">
      <w:pPr>
        <w:pStyle w:val="berschrift2"/>
      </w:pPr>
      <w:bookmarkStart w:id="59" w:name="_Ref365271982"/>
      <w:bookmarkStart w:id="60" w:name="_Ref365271991"/>
      <w:bookmarkStart w:id="61" w:name="_Toc421095602"/>
      <w:r w:rsidRPr="00F24FCF">
        <w:t>dvsConverter</w:t>
      </w:r>
      <w:proofErr w:type="gramStart"/>
      <w:r w:rsidRPr="00F24FCF">
        <w:t>.</w:t>
      </w:r>
      <w:r>
        <w:t>{</w:t>
      </w:r>
      <w:proofErr w:type="gramEnd"/>
      <w:r w:rsidRPr="00F24FCF">
        <w:t>cmd</w:t>
      </w:r>
      <w:r>
        <w:t xml:space="preserve"> | sh }</w:t>
      </w:r>
      <w:bookmarkEnd w:id="59"/>
      <w:bookmarkEnd w:id="60"/>
      <w:bookmarkEnd w:id="61"/>
    </w:p>
    <w:p w:rsidR="002B69CC" w:rsidRDefault="004079CC" w:rsidP="002B69CC">
      <w:r>
        <w:t xml:space="preserve">Diese Applikation dient zum Verarbeiten von DVS-konformen Datenbeständen und der Umwandlung </w:t>
      </w:r>
      <w:r w:rsidR="00160686">
        <w:t>von Datenbeständen</w:t>
      </w:r>
      <w:r>
        <w:t xml:space="preserve"> in verschiedene Formate.</w:t>
      </w:r>
    </w:p>
    <w:p w:rsidR="004079CC" w:rsidRDefault="00FA18CE" w:rsidP="008659E3">
      <w:pPr>
        <w:pStyle w:val="berschrift3"/>
      </w:pPr>
      <w:bookmarkStart w:id="62" w:name="_Toc421095603"/>
      <w:r>
        <w:t>Synopsis</w:t>
      </w:r>
      <w:bookmarkEnd w:id="62"/>
    </w:p>
    <w:p w:rsidR="008025C5" w:rsidRDefault="008025C5" w:rsidP="00FA18CE">
      <w:pPr>
        <w:rPr>
          <w:rFonts w:ascii="Courier New" w:hAnsi="Courier New" w:cs="Courier New"/>
          <w:sz w:val="18"/>
          <w:szCs w:val="18"/>
        </w:rPr>
      </w:pPr>
      <w:r w:rsidRPr="008025C5">
        <w:rPr>
          <w:rFonts w:ascii="Courier New" w:hAnsi="Courier New" w:cs="Courier New"/>
          <w:sz w:val="18"/>
          <w:szCs w:val="18"/>
        </w:rPr>
        <w:t>usage: dvsConverter.cmd -p &lt;path&gt; [-i &lt;type&gt;] [-ip &lt;path&gt;] [-ic &lt;charset&gt;] [-ia &lt;args&gt;] [-ipt &lt;pattern&gt;] [-e &lt;type&gt;] [-ep &lt;path&gt;] [-ec &lt;charset&gt;] [-ea &lt;args&gt;] [-ed &lt;direction&gt;] [-ez &lt;zip-type&gt;] [-edt &lt;date&gt;] [-v | -ve]  [-d]</w:t>
      </w:r>
    </w:p>
    <w:p w:rsidR="009B74A5" w:rsidRDefault="009B74A5" w:rsidP="00FA18CE">
      <w:pPr>
        <w:ind w:left="3119" w:hanging="3014"/>
        <w:rPr>
          <w:rFonts w:ascii="Courier New" w:hAnsi="Courier New" w:cs="Courier New"/>
          <w:sz w:val="18"/>
          <w:szCs w:val="18"/>
        </w:rPr>
      </w:pPr>
      <w:r w:rsidRPr="009B74A5">
        <w:rPr>
          <w:rFonts w:ascii="Courier New" w:hAnsi="Courier New" w:cs="Courier New"/>
          <w:sz w:val="18"/>
          <w:szCs w:val="18"/>
        </w:rPr>
        <w:t>-p,--profile &lt;path&gt;         Pfad zu Profildatei</w:t>
      </w:r>
    </w:p>
    <w:p w:rsidR="00FA18CE" w:rsidRPr="00FA18CE" w:rsidRDefault="009B74A5" w:rsidP="00FA18CE">
      <w:pPr>
        <w:ind w:left="3119" w:hanging="3014"/>
        <w:rPr>
          <w:rFonts w:ascii="Courier New" w:hAnsi="Courier New" w:cs="Courier New"/>
          <w:sz w:val="18"/>
          <w:szCs w:val="18"/>
        </w:rPr>
      </w:pPr>
      <w:r>
        <w:rPr>
          <w:rFonts w:ascii="Courier New" w:hAnsi="Courier New" w:cs="Courier New"/>
          <w:sz w:val="18"/>
          <w:szCs w:val="18"/>
        </w:rPr>
        <w:t>-</w:t>
      </w:r>
      <w:r w:rsidR="00FA18CE" w:rsidRPr="00FA18CE">
        <w:rPr>
          <w:rFonts w:ascii="Courier New" w:hAnsi="Courier New" w:cs="Courier New"/>
          <w:sz w:val="18"/>
          <w:szCs w:val="18"/>
        </w:rPr>
        <w:t xml:space="preserve">i,--import &lt;type&gt;          Typ des Imports. Erlaubte Werte sind </w:t>
      </w:r>
      <w:r w:rsidR="00FA18CE">
        <w:rPr>
          <w:rFonts w:ascii="Courier New" w:hAnsi="Courier New" w:cs="Courier New"/>
          <w:sz w:val="18"/>
          <w:szCs w:val="18"/>
        </w:rPr>
        <w:t>X</w:t>
      </w:r>
      <w:r w:rsidR="00FA18CE" w:rsidRPr="00FA18CE">
        <w:rPr>
          <w:rFonts w:ascii="Courier New" w:hAnsi="Courier New" w:cs="Courier New"/>
          <w:sz w:val="18"/>
          <w:szCs w:val="18"/>
        </w:rPr>
        <w:t>ML4,</w:t>
      </w:r>
      <w:r w:rsidR="00FA18CE">
        <w:rPr>
          <w:rFonts w:ascii="Courier New" w:hAnsi="Courier New" w:cs="Courier New"/>
          <w:sz w:val="18"/>
          <w:szCs w:val="18"/>
        </w:rPr>
        <w:t xml:space="preserve"> </w:t>
      </w:r>
      <w:r w:rsidR="00FA18CE" w:rsidRPr="00FA18CE">
        <w:rPr>
          <w:rFonts w:ascii="Courier New" w:hAnsi="Courier New" w:cs="Courier New"/>
          <w:sz w:val="18"/>
          <w:szCs w:val="18"/>
        </w:rPr>
        <w:t>XML5,</w:t>
      </w:r>
      <w:r w:rsidR="00FA18CE">
        <w:rPr>
          <w:rFonts w:ascii="Courier New" w:hAnsi="Courier New" w:cs="Courier New"/>
          <w:sz w:val="18"/>
          <w:szCs w:val="18"/>
        </w:rPr>
        <w:t xml:space="preserve"> </w:t>
      </w:r>
      <w:r w:rsidR="00FA18CE" w:rsidRPr="00FA18CE">
        <w:rPr>
          <w:rFonts w:ascii="Courier New" w:hAnsi="Courier New" w:cs="Courier New"/>
          <w:sz w:val="18"/>
          <w:szCs w:val="18"/>
        </w:rPr>
        <w:t>SART,</w:t>
      </w:r>
      <w:r w:rsidR="00FA18CE">
        <w:rPr>
          <w:rFonts w:ascii="Courier New" w:hAnsi="Courier New" w:cs="Courier New"/>
          <w:sz w:val="18"/>
          <w:szCs w:val="18"/>
        </w:rPr>
        <w:t xml:space="preserve"> </w:t>
      </w:r>
      <w:r w:rsidR="00FA18CE" w:rsidRPr="00FA18CE">
        <w:rPr>
          <w:rFonts w:ascii="Courier New" w:hAnsi="Courier New" w:cs="Courier New"/>
          <w:sz w:val="18"/>
          <w:szCs w:val="18"/>
        </w:rPr>
        <w:t>SAMMEL</w:t>
      </w:r>
      <w:proofErr w:type="gramStart"/>
      <w:r w:rsidR="00FA18CE" w:rsidRPr="00FA18CE">
        <w:rPr>
          <w:rFonts w:ascii="Courier New" w:hAnsi="Courier New" w:cs="Courier New"/>
          <w:sz w:val="18"/>
          <w:szCs w:val="18"/>
        </w:rPr>
        <w:t>,</w:t>
      </w:r>
      <w:r w:rsidR="0079522C" w:rsidRPr="0079522C">
        <w:rPr>
          <w:rFonts w:ascii="Courier New" w:hAnsi="Courier New" w:cs="Courier New"/>
          <w:sz w:val="18"/>
          <w:szCs w:val="18"/>
        </w:rPr>
        <w:t>EZBINARY,EZSART</w:t>
      </w:r>
      <w:proofErr w:type="gramEnd"/>
    </w:p>
    <w:p w:rsidR="00FA18CE" w:rsidRPr="00FA18CE" w:rsidRDefault="00FA18CE" w:rsidP="00FA18CE">
      <w:pPr>
        <w:rPr>
          <w:rFonts w:ascii="Courier New" w:hAnsi="Courier New" w:cs="Courier New"/>
          <w:sz w:val="18"/>
          <w:szCs w:val="18"/>
        </w:rPr>
      </w:pPr>
      <w:r w:rsidRPr="00FA18CE">
        <w:rPr>
          <w:rFonts w:ascii="Courier New" w:hAnsi="Courier New" w:cs="Courier New"/>
          <w:sz w:val="18"/>
          <w:szCs w:val="18"/>
        </w:rPr>
        <w:t xml:space="preserve"> -ip,--ipath &lt;path&gt;          Pfad der/des zu importierenden Datei/Verzeichnis</w:t>
      </w:r>
    </w:p>
    <w:p w:rsidR="00FA18CE" w:rsidRPr="00FA18CE" w:rsidRDefault="00FA18CE" w:rsidP="00FA18CE">
      <w:pPr>
        <w:rPr>
          <w:rFonts w:ascii="Courier New" w:hAnsi="Courier New" w:cs="Courier New"/>
          <w:sz w:val="18"/>
          <w:szCs w:val="18"/>
        </w:rPr>
      </w:pPr>
      <w:r w:rsidRPr="00FA18CE">
        <w:rPr>
          <w:rFonts w:ascii="Courier New" w:hAnsi="Courier New" w:cs="Courier New"/>
          <w:sz w:val="18"/>
          <w:szCs w:val="18"/>
        </w:rPr>
        <w:t xml:space="preserve"> -ic,--icharset &lt;charset&gt;    Character Set der Importdatei(en). Default ist UTF-8</w:t>
      </w:r>
    </w:p>
    <w:p w:rsidR="00FA18CE" w:rsidRPr="00FA18CE" w:rsidRDefault="00FA18CE" w:rsidP="00FA18CE">
      <w:pPr>
        <w:ind w:left="3119" w:hanging="3119"/>
        <w:rPr>
          <w:rFonts w:ascii="Courier New" w:hAnsi="Courier New" w:cs="Courier New"/>
          <w:sz w:val="18"/>
          <w:szCs w:val="18"/>
        </w:rPr>
      </w:pPr>
      <w:r w:rsidRPr="00FA18CE">
        <w:rPr>
          <w:rFonts w:ascii="Courier New" w:hAnsi="Courier New" w:cs="Courier New"/>
          <w:sz w:val="18"/>
          <w:szCs w:val="18"/>
        </w:rPr>
        <w:t xml:space="preserve"> -ia,--iargs &lt;args&gt;          Erweiterte Import Argumente (kommasepariert). Abhaengig vom </w:t>
      </w:r>
      <w:r>
        <w:rPr>
          <w:rFonts w:ascii="Courier New" w:hAnsi="Courier New" w:cs="Courier New"/>
          <w:sz w:val="18"/>
          <w:szCs w:val="18"/>
        </w:rPr>
        <w:t xml:space="preserve"> </w:t>
      </w:r>
      <w:r w:rsidRPr="00FA18CE">
        <w:rPr>
          <w:rFonts w:ascii="Courier New" w:hAnsi="Courier New" w:cs="Courier New"/>
          <w:sz w:val="18"/>
          <w:szCs w:val="18"/>
        </w:rPr>
        <w:t>verwendeten Import-Typ. Siehe</w:t>
      </w:r>
      <w:r>
        <w:rPr>
          <w:rFonts w:ascii="Courier New" w:hAnsi="Courier New" w:cs="Courier New"/>
          <w:sz w:val="18"/>
          <w:szCs w:val="18"/>
        </w:rPr>
        <w:t xml:space="preserve"> </w:t>
      </w:r>
      <w:r w:rsidRPr="00FA18CE">
        <w:rPr>
          <w:rFonts w:ascii="Courier New" w:hAnsi="Courier New" w:cs="Courier New"/>
          <w:sz w:val="18"/>
          <w:szCs w:val="18"/>
        </w:rPr>
        <w:t>weiter unten</w:t>
      </w:r>
    </w:p>
    <w:p w:rsidR="00FA18CE" w:rsidRPr="00FA18CE" w:rsidRDefault="00FA18CE" w:rsidP="00FA18CE">
      <w:pPr>
        <w:rPr>
          <w:rFonts w:ascii="Courier New" w:hAnsi="Courier New" w:cs="Courier New"/>
          <w:sz w:val="18"/>
          <w:szCs w:val="18"/>
        </w:rPr>
      </w:pPr>
      <w:r w:rsidRPr="00FA18CE">
        <w:rPr>
          <w:rFonts w:ascii="Courier New" w:hAnsi="Courier New" w:cs="Courier New"/>
          <w:sz w:val="18"/>
          <w:szCs w:val="18"/>
        </w:rPr>
        <w:t xml:space="preserve"> -ipt,--ipattern &lt;pattern&gt;   Muster zur Einschraenkung der zu importierenden Datei(en)</w:t>
      </w:r>
    </w:p>
    <w:p w:rsidR="00FA18CE" w:rsidRPr="00FA18CE" w:rsidRDefault="00FA18CE" w:rsidP="00FA18CE">
      <w:pPr>
        <w:ind w:left="3119" w:hanging="3119"/>
        <w:rPr>
          <w:rFonts w:ascii="Courier New" w:hAnsi="Courier New" w:cs="Courier New"/>
          <w:sz w:val="18"/>
          <w:szCs w:val="18"/>
        </w:rPr>
      </w:pPr>
      <w:r w:rsidRPr="00FA18CE">
        <w:rPr>
          <w:rFonts w:ascii="Courier New" w:hAnsi="Courier New" w:cs="Courier New"/>
          <w:sz w:val="18"/>
          <w:szCs w:val="18"/>
        </w:rPr>
        <w:t xml:space="preserve"> -e,--export &lt;type&gt;          Typ des Exports. Erlaubte Werte sind XML4,</w:t>
      </w:r>
      <w:r>
        <w:rPr>
          <w:rFonts w:ascii="Courier New" w:hAnsi="Courier New" w:cs="Courier New"/>
          <w:sz w:val="18"/>
          <w:szCs w:val="18"/>
        </w:rPr>
        <w:t xml:space="preserve"> </w:t>
      </w:r>
      <w:r w:rsidRPr="00FA18CE">
        <w:rPr>
          <w:rFonts w:ascii="Courier New" w:hAnsi="Courier New" w:cs="Courier New"/>
          <w:sz w:val="18"/>
          <w:szCs w:val="18"/>
        </w:rPr>
        <w:t>XML5,</w:t>
      </w:r>
      <w:r>
        <w:rPr>
          <w:rFonts w:ascii="Courier New" w:hAnsi="Courier New" w:cs="Courier New"/>
          <w:sz w:val="18"/>
          <w:szCs w:val="18"/>
        </w:rPr>
        <w:t xml:space="preserve"> </w:t>
      </w:r>
      <w:r w:rsidRPr="00FA18CE">
        <w:rPr>
          <w:rFonts w:ascii="Courier New" w:hAnsi="Courier New" w:cs="Courier New"/>
          <w:sz w:val="18"/>
          <w:szCs w:val="18"/>
        </w:rPr>
        <w:t>EBXML4,</w:t>
      </w:r>
      <w:r>
        <w:rPr>
          <w:rFonts w:ascii="Courier New" w:hAnsi="Courier New" w:cs="Courier New"/>
          <w:sz w:val="18"/>
          <w:szCs w:val="18"/>
        </w:rPr>
        <w:t xml:space="preserve"> </w:t>
      </w:r>
      <w:r w:rsidR="00175BB4">
        <w:rPr>
          <w:rFonts w:ascii="Courier New" w:hAnsi="Courier New" w:cs="Courier New"/>
          <w:sz w:val="18"/>
          <w:szCs w:val="18"/>
        </w:rPr>
        <w:t>EBXML5</w:t>
      </w:r>
      <w:proofErr w:type="gramStart"/>
      <w:r w:rsidR="00175BB4">
        <w:rPr>
          <w:rFonts w:ascii="Courier New" w:hAnsi="Courier New" w:cs="Courier New"/>
          <w:sz w:val="18"/>
          <w:szCs w:val="18"/>
        </w:rPr>
        <w:t>,SART,EBSART,SAMMEL,</w:t>
      </w:r>
      <w:r w:rsidR="00561839" w:rsidRPr="00561839">
        <w:rPr>
          <w:rFonts w:ascii="Courier New" w:hAnsi="Courier New" w:cs="Courier New"/>
          <w:sz w:val="18"/>
          <w:szCs w:val="18"/>
        </w:rPr>
        <w:t>EZBINARY,EZSART</w:t>
      </w:r>
      <w:proofErr w:type="gramEnd"/>
    </w:p>
    <w:p w:rsidR="00FA18CE" w:rsidRPr="00FA18CE" w:rsidRDefault="00FA18CE" w:rsidP="00FA18CE">
      <w:pPr>
        <w:rPr>
          <w:rFonts w:ascii="Courier New" w:hAnsi="Courier New" w:cs="Courier New"/>
          <w:sz w:val="18"/>
          <w:szCs w:val="18"/>
        </w:rPr>
      </w:pPr>
      <w:r w:rsidRPr="00FA18CE">
        <w:rPr>
          <w:rFonts w:ascii="Courier New" w:hAnsi="Courier New" w:cs="Courier New"/>
          <w:sz w:val="18"/>
          <w:szCs w:val="18"/>
        </w:rPr>
        <w:t xml:space="preserve"> -ep,--epath &lt;path&gt;          Pfad zu Datei/Verzeichnis in die/das exportiert werden soll</w:t>
      </w:r>
    </w:p>
    <w:p w:rsidR="00FA18CE" w:rsidRPr="00FA18CE" w:rsidRDefault="00FA18CE" w:rsidP="00FA18CE">
      <w:pPr>
        <w:rPr>
          <w:rFonts w:ascii="Courier New" w:hAnsi="Courier New" w:cs="Courier New"/>
          <w:sz w:val="18"/>
          <w:szCs w:val="18"/>
        </w:rPr>
      </w:pPr>
      <w:r w:rsidRPr="00FA18CE">
        <w:rPr>
          <w:rFonts w:ascii="Courier New" w:hAnsi="Courier New" w:cs="Courier New"/>
          <w:sz w:val="18"/>
          <w:szCs w:val="18"/>
        </w:rPr>
        <w:t xml:space="preserve"> -ec,--echarset &lt;charset&gt;    Character Set der exportierten Datei(en). Default ist UTF-8</w:t>
      </w:r>
    </w:p>
    <w:p w:rsidR="00FA18CE" w:rsidRPr="00FA18CE" w:rsidRDefault="00FA18CE" w:rsidP="00FA18CE">
      <w:pPr>
        <w:ind w:left="3119" w:hanging="3119"/>
        <w:rPr>
          <w:rFonts w:ascii="Courier New" w:hAnsi="Courier New" w:cs="Courier New"/>
          <w:sz w:val="18"/>
          <w:szCs w:val="18"/>
        </w:rPr>
      </w:pPr>
      <w:r w:rsidRPr="00FA18CE">
        <w:rPr>
          <w:rFonts w:ascii="Courier New" w:hAnsi="Courier New" w:cs="Courier New"/>
          <w:sz w:val="18"/>
          <w:szCs w:val="18"/>
        </w:rPr>
        <w:t xml:space="preserve"> -ea,--eargs &lt;args&gt;          Erweiterte Export Argumente (kommasepariert). Abhaengig vom verwendeten Export-Typ. Siehe</w:t>
      </w:r>
      <w:r>
        <w:rPr>
          <w:rFonts w:ascii="Courier New" w:hAnsi="Courier New" w:cs="Courier New"/>
          <w:sz w:val="18"/>
          <w:szCs w:val="18"/>
        </w:rPr>
        <w:t xml:space="preserve"> </w:t>
      </w:r>
      <w:r w:rsidRPr="00FA18CE">
        <w:rPr>
          <w:rFonts w:ascii="Courier New" w:hAnsi="Courier New" w:cs="Courier New"/>
          <w:sz w:val="18"/>
          <w:szCs w:val="18"/>
        </w:rPr>
        <w:t>weiter unten</w:t>
      </w:r>
    </w:p>
    <w:p w:rsidR="00FA18CE" w:rsidRPr="00FA18CE" w:rsidRDefault="00FA18CE" w:rsidP="00AC337A">
      <w:pPr>
        <w:ind w:left="3119" w:hanging="3119"/>
        <w:rPr>
          <w:rFonts w:ascii="Courier New" w:hAnsi="Courier New" w:cs="Courier New"/>
          <w:sz w:val="18"/>
          <w:szCs w:val="18"/>
        </w:rPr>
      </w:pPr>
      <w:r w:rsidRPr="00FA18CE">
        <w:rPr>
          <w:rFonts w:ascii="Courier New" w:hAnsi="Courier New" w:cs="Courier New"/>
          <w:sz w:val="18"/>
          <w:szCs w:val="18"/>
        </w:rPr>
        <w:t xml:space="preserve"> -ed,--edir &lt;direction&gt;      Richtung des Exports. Erlaubte Werte sind IN</w:t>
      </w:r>
      <w:proofErr w:type="gramStart"/>
      <w:r w:rsidRPr="00FA18CE">
        <w:rPr>
          <w:rFonts w:ascii="Courier New" w:hAnsi="Courier New" w:cs="Courier New"/>
          <w:sz w:val="18"/>
          <w:szCs w:val="18"/>
        </w:rPr>
        <w:t>,OUT</w:t>
      </w:r>
      <w:proofErr w:type="gramEnd"/>
      <w:r w:rsidRPr="00FA18CE">
        <w:rPr>
          <w:rFonts w:ascii="Courier New" w:hAnsi="Courier New" w:cs="Courier New"/>
          <w:sz w:val="18"/>
          <w:szCs w:val="18"/>
        </w:rPr>
        <w:t>.</w:t>
      </w:r>
      <w:r w:rsidR="00AC337A">
        <w:rPr>
          <w:rFonts w:ascii="Courier New" w:hAnsi="Courier New" w:cs="Courier New"/>
          <w:sz w:val="18"/>
          <w:szCs w:val="18"/>
        </w:rPr>
        <w:t xml:space="preserve"> </w:t>
      </w:r>
      <w:r w:rsidRPr="00FA18CE">
        <w:rPr>
          <w:rFonts w:ascii="Courier New" w:hAnsi="Courier New" w:cs="Courier New"/>
          <w:sz w:val="18"/>
          <w:szCs w:val="18"/>
        </w:rPr>
        <w:t>Default ist OUT</w:t>
      </w:r>
    </w:p>
    <w:p w:rsidR="00FA18CE" w:rsidRPr="00FA18CE" w:rsidRDefault="00FA18CE" w:rsidP="00AC337A">
      <w:pPr>
        <w:ind w:left="3119" w:hanging="3119"/>
        <w:rPr>
          <w:rFonts w:ascii="Courier New" w:hAnsi="Courier New" w:cs="Courier New"/>
          <w:sz w:val="18"/>
          <w:szCs w:val="18"/>
        </w:rPr>
      </w:pPr>
      <w:r w:rsidRPr="00FA18CE">
        <w:rPr>
          <w:rFonts w:ascii="Courier New" w:hAnsi="Courier New" w:cs="Courier New"/>
          <w:sz w:val="18"/>
          <w:szCs w:val="18"/>
        </w:rPr>
        <w:t xml:space="preserve"> -ez,--ezip &lt;zip-type&gt;       </w:t>
      </w:r>
      <w:r w:rsidR="00561839" w:rsidRPr="00561839">
        <w:rPr>
          <w:rFonts w:ascii="Courier New" w:hAnsi="Courier New" w:cs="Courier New"/>
          <w:sz w:val="18"/>
          <w:szCs w:val="18"/>
        </w:rPr>
        <w:t>Kompressionstyp des Exports. Erlaubte Werte sind ZIP</w:t>
      </w:r>
      <w:proofErr w:type="gramStart"/>
      <w:r w:rsidR="00561839" w:rsidRPr="00561839">
        <w:rPr>
          <w:rFonts w:ascii="Courier New" w:hAnsi="Courier New" w:cs="Courier New"/>
          <w:sz w:val="18"/>
          <w:szCs w:val="18"/>
        </w:rPr>
        <w:t>,GZIP,NONE</w:t>
      </w:r>
      <w:proofErr w:type="gramEnd"/>
      <w:r w:rsidR="00561839" w:rsidRPr="00561839">
        <w:rPr>
          <w:rFonts w:ascii="Courier New" w:hAnsi="Courier New" w:cs="Courier New"/>
          <w:sz w:val="18"/>
          <w:szCs w:val="18"/>
        </w:rPr>
        <w:t>. Fuer SART/SAMMEL/EZBINARY/EZSART ist der Defaultwert NONE. Fuer XML5/XML4 entweder abgeleitet aus der Dateierweiterung oder ZIP</w:t>
      </w:r>
    </w:p>
    <w:p w:rsidR="00FA18CE" w:rsidRDefault="00FA18CE" w:rsidP="00D26853">
      <w:pPr>
        <w:rPr>
          <w:rFonts w:ascii="Courier New" w:hAnsi="Courier New" w:cs="Courier New"/>
          <w:sz w:val="18"/>
          <w:szCs w:val="18"/>
        </w:rPr>
      </w:pPr>
      <w:r w:rsidRPr="00FA18CE">
        <w:rPr>
          <w:rFonts w:ascii="Courier New" w:hAnsi="Courier New" w:cs="Courier New"/>
          <w:sz w:val="18"/>
          <w:szCs w:val="18"/>
        </w:rPr>
        <w:lastRenderedPageBreak/>
        <w:t xml:space="preserve"> -edt,--edate &lt;date&gt;         Datum des Exports. Default ist das aktuelles Datum</w:t>
      </w:r>
    </w:p>
    <w:p w:rsidR="00D26853" w:rsidRPr="00D26853" w:rsidRDefault="00D26853" w:rsidP="00D26853">
      <w:pPr>
        <w:rPr>
          <w:rFonts w:ascii="Courier New" w:hAnsi="Courier New" w:cs="Courier New"/>
          <w:sz w:val="18"/>
          <w:szCs w:val="18"/>
        </w:rPr>
      </w:pPr>
      <w:r>
        <w:rPr>
          <w:rFonts w:ascii="Courier New" w:hAnsi="Courier New" w:cs="Courier New"/>
          <w:sz w:val="18"/>
          <w:szCs w:val="18"/>
        </w:rPr>
        <w:t xml:space="preserve"> </w:t>
      </w:r>
      <w:r w:rsidRPr="00FA18CE">
        <w:rPr>
          <w:rFonts w:ascii="Courier New" w:hAnsi="Courier New" w:cs="Courier New"/>
          <w:sz w:val="18"/>
          <w:szCs w:val="18"/>
        </w:rPr>
        <w:t>-et</w:t>
      </w:r>
      <w:r>
        <w:rPr>
          <w:rFonts w:ascii="Courier New" w:hAnsi="Courier New" w:cs="Courier New"/>
          <w:sz w:val="18"/>
          <w:szCs w:val="18"/>
        </w:rPr>
        <w:t>f</w:t>
      </w:r>
      <w:r w:rsidRPr="00FA18CE">
        <w:rPr>
          <w:rFonts w:ascii="Courier New" w:hAnsi="Courier New" w:cs="Courier New"/>
          <w:sz w:val="18"/>
          <w:szCs w:val="18"/>
        </w:rPr>
        <w:t>,--</w:t>
      </w:r>
      <w:r>
        <w:rPr>
          <w:rFonts w:ascii="Courier New" w:hAnsi="Courier New" w:cs="Courier New"/>
          <w:sz w:val="18"/>
          <w:szCs w:val="18"/>
        </w:rPr>
        <w:t>e</w:t>
      </w:r>
      <w:r w:rsidRPr="00D26853">
        <w:rPr>
          <w:rFonts w:ascii="Courier New" w:hAnsi="Courier New" w:cs="Courier New"/>
          <w:sz w:val="18"/>
          <w:szCs w:val="18"/>
        </w:rPr>
        <w:t>template</w:t>
      </w:r>
      <w:r w:rsidRPr="00FA18CE">
        <w:rPr>
          <w:rFonts w:ascii="Courier New" w:hAnsi="Courier New" w:cs="Courier New"/>
          <w:sz w:val="18"/>
          <w:szCs w:val="18"/>
        </w:rPr>
        <w:t xml:space="preserve"> &lt;</w:t>
      </w:r>
      <w:r w:rsidRPr="00D26853">
        <w:rPr>
          <w:rFonts w:ascii="Courier New" w:hAnsi="Courier New" w:cs="Courier New"/>
          <w:sz w:val="18"/>
          <w:szCs w:val="18"/>
        </w:rPr>
        <w:t>template</w:t>
      </w:r>
      <w:r w:rsidRPr="00FA18CE">
        <w:rPr>
          <w:rFonts w:ascii="Courier New" w:hAnsi="Courier New" w:cs="Courier New"/>
          <w:sz w:val="18"/>
          <w:szCs w:val="18"/>
        </w:rPr>
        <w:t xml:space="preserve">&gt; </w:t>
      </w:r>
      <w:r w:rsidRPr="00D26853">
        <w:rPr>
          <w:rFonts w:ascii="Courier New" w:hAnsi="Courier New" w:cs="Courier New"/>
          <w:sz w:val="18"/>
          <w:szCs w:val="18"/>
        </w:rPr>
        <w:t>Pfad zu Templatedatei</w:t>
      </w:r>
    </w:p>
    <w:p w:rsidR="00FA18CE" w:rsidRPr="00FA18CE" w:rsidRDefault="00FA18CE" w:rsidP="00FA18CE">
      <w:pPr>
        <w:rPr>
          <w:rFonts w:ascii="Courier New" w:hAnsi="Courier New" w:cs="Courier New"/>
          <w:sz w:val="18"/>
          <w:szCs w:val="18"/>
        </w:rPr>
      </w:pPr>
      <w:r w:rsidRPr="00FA18CE">
        <w:rPr>
          <w:rFonts w:ascii="Courier New" w:hAnsi="Courier New" w:cs="Courier New"/>
          <w:sz w:val="18"/>
          <w:szCs w:val="18"/>
        </w:rPr>
        <w:t xml:space="preserve"> -v,--verbose                Zeigt detaillierte Import/Export Informationen an</w:t>
      </w:r>
    </w:p>
    <w:p w:rsidR="00FA18CE" w:rsidRPr="00FA18CE" w:rsidRDefault="00FA18CE" w:rsidP="00AC337A">
      <w:pPr>
        <w:ind w:left="3119" w:hanging="3119"/>
        <w:rPr>
          <w:rFonts w:ascii="Courier New" w:hAnsi="Courier New" w:cs="Courier New"/>
          <w:sz w:val="18"/>
          <w:szCs w:val="18"/>
        </w:rPr>
      </w:pPr>
      <w:r w:rsidRPr="00FA18CE">
        <w:rPr>
          <w:rFonts w:ascii="Courier New" w:hAnsi="Courier New" w:cs="Courier New"/>
          <w:sz w:val="18"/>
          <w:szCs w:val="18"/>
        </w:rPr>
        <w:t xml:space="preserve"> -ve,--verbose-error         Zeigt detaillierte Import/Export Informationen nur fuer fehlerhafte Pakete/Bestaende an</w:t>
      </w:r>
    </w:p>
    <w:p w:rsidR="00FA18CE" w:rsidRPr="00FA18CE" w:rsidRDefault="00FA18CE" w:rsidP="00FA18CE">
      <w:pPr>
        <w:rPr>
          <w:rFonts w:ascii="Courier New" w:hAnsi="Courier New" w:cs="Courier New"/>
          <w:sz w:val="18"/>
          <w:szCs w:val="18"/>
        </w:rPr>
      </w:pPr>
      <w:r w:rsidRPr="00FA18CE">
        <w:rPr>
          <w:rFonts w:ascii="Courier New" w:hAnsi="Courier New" w:cs="Courier New"/>
          <w:sz w:val="18"/>
          <w:szCs w:val="18"/>
        </w:rPr>
        <w:t xml:space="preserve"> -d,--debug                  Zeigt detaillierte Fehlermeldungen an</w:t>
      </w:r>
    </w:p>
    <w:p w:rsidR="00FA18CE" w:rsidRPr="00FA18CE" w:rsidRDefault="00FA18CE" w:rsidP="00FA18CE">
      <w:pPr>
        <w:rPr>
          <w:rFonts w:ascii="Courier New" w:hAnsi="Courier New" w:cs="Courier New"/>
          <w:sz w:val="18"/>
          <w:szCs w:val="18"/>
        </w:rPr>
      </w:pPr>
    </w:p>
    <w:p w:rsidR="00FA18CE" w:rsidRPr="00FA18CE" w:rsidRDefault="00FA18CE" w:rsidP="00FA18CE">
      <w:pPr>
        <w:rPr>
          <w:rFonts w:ascii="Courier New" w:hAnsi="Courier New" w:cs="Courier New"/>
          <w:sz w:val="18"/>
          <w:szCs w:val="18"/>
        </w:rPr>
      </w:pPr>
      <w:r w:rsidRPr="00FA18CE">
        <w:rPr>
          <w:rFonts w:ascii="Courier New" w:hAnsi="Courier New" w:cs="Courier New"/>
          <w:sz w:val="18"/>
          <w:szCs w:val="18"/>
        </w:rPr>
        <w:t>Importer erweiterte Argumente (-ia):</w:t>
      </w:r>
    </w:p>
    <w:p w:rsidR="00FA18CE" w:rsidRPr="00FA18CE" w:rsidRDefault="00FA18CE" w:rsidP="00FA18CE">
      <w:pPr>
        <w:rPr>
          <w:rFonts w:ascii="Courier New" w:hAnsi="Courier New" w:cs="Courier New"/>
          <w:sz w:val="18"/>
          <w:szCs w:val="18"/>
        </w:rPr>
      </w:pPr>
      <w:r w:rsidRPr="00FA18CE">
        <w:rPr>
          <w:rFonts w:ascii="Courier New" w:hAnsi="Courier New" w:cs="Courier New"/>
          <w:sz w:val="18"/>
          <w:szCs w:val="18"/>
        </w:rPr>
        <w:t>-----------------------------------------------------------------------------------------</w:t>
      </w:r>
      <w:r w:rsidR="00AC337A" w:rsidRPr="00FA18CE">
        <w:rPr>
          <w:rFonts w:ascii="Courier New" w:hAnsi="Courier New" w:cs="Courier New"/>
          <w:sz w:val="18"/>
          <w:szCs w:val="18"/>
        </w:rPr>
        <w:t xml:space="preserve"> </w:t>
      </w:r>
      <w:r w:rsidRPr="00FA18CE">
        <w:rPr>
          <w:rFonts w:ascii="Courier New" w:hAnsi="Courier New" w:cs="Courier New"/>
          <w:sz w:val="18"/>
          <w:szCs w:val="18"/>
        </w:rPr>
        <w:t>[SART]</w:t>
      </w:r>
    </w:p>
    <w:p w:rsidR="00FA18CE" w:rsidRPr="00FA18CE" w:rsidRDefault="00AC337A" w:rsidP="00AC337A">
      <w:pPr>
        <w:ind w:left="3544" w:hanging="3544"/>
        <w:rPr>
          <w:rFonts w:ascii="Courier New" w:hAnsi="Courier New" w:cs="Courier New"/>
          <w:sz w:val="18"/>
          <w:szCs w:val="18"/>
        </w:rPr>
      </w:pPr>
      <w:r>
        <w:rPr>
          <w:rFonts w:ascii="Courier New" w:hAnsi="Courier New" w:cs="Courier New"/>
          <w:sz w:val="18"/>
          <w:szCs w:val="18"/>
        </w:rPr>
        <w:t xml:space="preserve">splitData=true|false            </w:t>
      </w:r>
      <w:r w:rsidR="00FA18CE" w:rsidRPr="00FA18CE">
        <w:rPr>
          <w:rFonts w:ascii="Courier New" w:hAnsi="Courier New" w:cs="Courier New"/>
          <w:sz w:val="18"/>
          <w:szCs w:val="18"/>
        </w:rPr>
        <w:t>SART-basierte Dateien waehrend Import in temporaere Einzeldateien aufsplitten. Default ist "true"</w:t>
      </w:r>
    </w:p>
    <w:p w:rsidR="00FA18CE" w:rsidRPr="00FA18CE" w:rsidRDefault="00FA18CE" w:rsidP="00FA18CE">
      <w:pPr>
        <w:rPr>
          <w:rFonts w:ascii="Courier New" w:hAnsi="Courier New" w:cs="Courier New"/>
          <w:sz w:val="18"/>
          <w:szCs w:val="18"/>
        </w:rPr>
      </w:pPr>
    </w:p>
    <w:p w:rsidR="00FA18CE" w:rsidRPr="00FA18CE" w:rsidRDefault="00FA18CE" w:rsidP="00FA18CE">
      <w:pPr>
        <w:rPr>
          <w:rFonts w:ascii="Courier New" w:hAnsi="Courier New" w:cs="Courier New"/>
          <w:sz w:val="18"/>
          <w:szCs w:val="18"/>
        </w:rPr>
      </w:pPr>
      <w:r w:rsidRPr="00FA18CE">
        <w:rPr>
          <w:rFonts w:ascii="Courier New" w:hAnsi="Courier New" w:cs="Courier New"/>
          <w:sz w:val="18"/>
          <w:szCs w:val="18"/>
        </w:rPr>
        <w:t>[SAMMEL]</w:t>
      </w:r>
    </w:p>
    <w:p w:rsidR="00FA18CE" w:rsidRPr="00FA18CE" w:rsidRDefault="00FA18CE" w:rsidP="005C4C5F">
      <w:pPr>
        <w:ind w:left="3544" w:hanging="3544"/>
        <w:rPr>
          <w:rFonts w:ascii="Courier New" w:hAnsi="Courier New" w:cs="Courier New"/>
          <w:sz w:val="18"/>
          <w:szCs w:val="18"/>
        </w:rPr>
      </w:pPr>
      <w:r w:rsidRPr="00FA18CE">
        <w:rPr>
          <w:rFonts w:ascii="Courier New" w:hAnsi="Courier New" w:cs="Courier New"/>
          <w:sz w:val="18"/>
          <w:szCs w:val="18"/>
        </w:rPr>
        <w:t>ZV</w:t>
      </w:r>
      <w:r w:rsidR="00BF5119">
        <w:rPr>
          <w:rFonts w:ascii="Courier New" w:hAnsi="Courier New" w:cs="Courier New"/>
          <w:sz w:val="18"/>
          <w:szCs w:val="18"/>
        </w:rPr>
        <w:t>PA</w:t>
      </w:r>
      <w:r w:rsidRPr="00FA18CE">
        <w:rPr>
          <w:rFonts w:ascii="Courier New" w:hAnsi="Courier New" w:cs="Courier New"/>
          <w:sz w:val="18"/>
          <w:szCs w:val="18"/>
        </w:rPr>
        <w:t>=&lt;2*DIGIT&gt;                  Code des Zielversicherungstraeger (fuer Paket). Obligatorisch</w:t>
      </w:r>
    </w:p>
    <w:p w:rsidR="00FA18CE" w:rsidRPr="00FA18CE" w:rsidRDefault="00FA18CE" w:rsidP="00FA18CE">
      <w:pPr>
        <w:rPr>
          <w:rFonts w:ascii="Courier New" w:hAnsi="Courier New" w:cs="Courier New"/>
          <w:sz w:val="18"/>
          <w:szCs w:val="18"/>
        </w:rPr>
      </w:pPr>
      <w:r w:rsidRPr="00FA18CE">
        <w:rPr>
          <w:rFonts w:ascii="Courier New" w:hAnsi="Courier New" w:cs="Courier New"/>
          <w:sz w:val="18"/>
          <w:szCs w:val="18"/>
        </w:rPr>
        <w:t>UV</w:t>
      </w:r>
      <w:r w:rsidR="00BF5119">
        <w:rPr>
          <w:rFonts w:ascii="Courier New" w:hAnsi="Courier New" w:cs="Courier New"/>
          <w:sz w:val="18"/>
          <w:szCs w:val="18"/>
        </w:rPr>
        <w:t>PA</w:t>
      </w:r>
      <w:r w:rsidRPr="00FA18CE">
        <w:rPr>
          <w:rFonts w:ascii="Courier New" w:hAnsi="Courier New" w:cs="Courier New"/>
          <w:sz w:val="18"/>
          <w:szCs w:val="18"/>
        </w:rPr>
        <w:t>=&lt;2*DIGIT&gt;                  Code des Ursprungversicherungstraeger (fuer Paket)</w:t>
      </w:r>
    </w:p>
    <w:p w:rsidR="00FA18CE" w:rsidRPr="00FA18CE" w:rsidRDefault="00FA18CE" w:rsidP="00AC337A">
      <w:pPr>
        <w:ind w:left="3544" w:hanging="3544"/>
        <w:rPr>
          <w:rFonts w:ascii="Courier New" w:hAnsi="Courier New" w:cs="Courier New"/>
          <w:sz w:val="18"/>
          <w:szCs w:val="18"/>
        </w:rPr>
      </w:pPr>
      <w:r w:rsidRPr="00FA18CE">
        <w:rPr>
          <w:rFonts w:ascii="Courier New" w:hAnsi="Courier New" w:cs="Courier New"/>
          <w:sz w:val="18"/>
          <w:szCs w:val="18"/>
        </w:rPr>
        <w:t>splitData=true|false            SART-basierte Dateien waehrend Import in temporaere Einzeldateien aufsplitten. Default ist "true"</w:t>
      </w:r>
    </w:p>
    <w:p w:rsidR="00914DDF" w:rsidRDefault="00914DDF" w:rsidP="003C03AF">
      <w:pPr>
        <w:rPr>
          <w:rFonts w:ascii="Courier New" w:hAnsi="Courier New" w:cs="Courier New"/>
          <w:sz w:val="18"/>
          <w:szCs w:val="18"/>
        </w:rPr>
      </w:pPr>
    </w:p>
    <w:p w:rsidR="003C03AF" w:rsidRPr="003C03AF" w:rsidRDefault="003C03AF" w:rsidP="003C03AF">
      <w:pPr>
        <w:rPr>
          <w:rFonts w:ascii="Courier New" w:hAnsi="Courier New" w:cs="Courier New"/>
          <w:sz w:val="18"/>
          <w:szCs w:val="18"/>
        </w:rPr>
      </w:pPr>
      <w:r w:rsidRPr="003C03AF">
        <w:rPr>
          <w:rFonts w:ascii="Courier New" w:hAnsi="Courier New" w:cs="Courier New"/>
          <w:sz w:val="18"/>
          <w:szCs w:val="18"/>
        </w:rPr>
        <w:t>[EZBINARY]</w:t>
      </w:r>
    </w:p>
    <w:p w:rsidR="00E77AE9" w:rsidRDefault="00BF5119" w:rsidP="00E77AE9">
      <w:pPr>
        <w:ind w:left="3544" w:hanging="3544"/>
        <w:rPr>
          <w:rFonts w:ascii="Courier New" w:hAnsi="Courier New" w:cs="Courier New"/>
          <w:sz w:val="18"/>
          <w:szCs w:val="18"/>
        </w:rPr>
      </w:pPr>
      <w:r>
        <w:rPr>
          <w:rFonts w:ascii="Courier New" w:hAnsi="Courier New" w:cs="Courier New"/>
          <w:sz w:val="18"/>
          <w:szCs w:val="18"/>
        </w:rPr>
        <w:t>ZVPA</w:t>
      </w:r>
      <w:r w:rsidR="003C03AF" w:rsidRPr="003C03AF">
        <w:rPr>
          <w:rFonts w:ascii="Courier New" w:hAnsi="Courier New" w:cs="Courier New"/>
          <w:sz w:val="18"/>
          <w:szCs w:val="18"/>
        </w:rPr>
        <w:t>=&lt;2*DIGIT&gt;</w:t>
      </w:r>
      <w:r w:rsidR="003C03AF" w:rsidRPr="003C03AF">
        <w:rPr>
          <w:rFonts w:ascii="Courier New" w:hAnsi="Courier New" w:cs="Courier New"/>
          <w:sz w:val="18"/>
          <w:szCs w:val="18"/>
        </w:rPr>
        <w:tab/>
      </w:r>
      <w:r w:rsidR="003C03AF" w:rsidRPr="003C03AF">
        <w:rPr>
          <w:rFonts w:ascii="Courier New" w:hAnsi="Courier New" w:cs="Courier New"/>
          <w:sz w:val="18"/>
          <w:szCs w:val="18"/>
        </w:rPr>
        <w:tab/>
        <w:t>Code des Zielversicherungstraeger (fuer Paket</w:t>
      </w:r>
      <w:r w:rsidR="00E77AE9">
        <w:rPr>
          <w:rFonts w:ascii="Courier New" w:hAnsi="Courier New" w:cs="Courier New"/>
          <w:sz w:val="18"/>
          <w:szCs w:val="18"/>
        </w:rPr>
        <w:t xml:space="preserve">). </w:t>
      </w:r>
      <w:r w:rsidR="003C03AF" w:rsidRPr="003C03AF">
        <w:rPr>
          <w:rFonts w:ascii="Courier New" w:hAnsi="Courier New" w:cs="Courier New"/>
          <w:sz w:val="18"/>
          <w:szCs w:val="18"/>
        </w:rPr>
        <w:t>Obligatorisch</w:t>
      </w:r>
    </w:p>
    <w:p w:rsidR="003C03AF" w:rsidRPr="003C03AF" w:rsidRDefault="00BF5119" w:rsidP="003C03AF">
      <w:pPr>
        <w:rPr>
          <w:rFonts w:ascii="Courier New" w:hAnsi="Courier New" w:cs="Courier New"/>
          <w:sz w:val="18"/>
          <w:szCs w:val="18"/>
        </w:rPr>
      </w:pPr>
      <w:r>
        <w:rPr>
          <w:rFonts w:ascii="Courier New" w:hAnsi="Courier New" w:cs="Courier New"/>
          <w:sz w:val="18"/>
          <w:szCs w:val="18"/>
        </w:rPr>
        <w:t>UVPA</w:t>
      </w:r>
      <w:r w:rsidR="003C03AF" w:rsidRPr="003C03AF">
        <w:rPr>
          <w:rFonts w:ascii="Courier New" w:hAnsi="Courier New" w:cs="Courier New"/>
          <w:sz w:val="18"/>
          <w:szCs w:val="18"/>
        </w:rPr>
        <w:t>=&lt;2*DIGIT&gt;</w:t>
      </w:r>
      <w:r w:rsidR="003C03AF" w:rsidRPr="003C03AF">
        <w:rPr>
          <w:rFonts w:ascii="Courier New" w:hAnsi="Courier New" w:cs="Courier New"/>
          <w:sz w:val="18"/>
          <w:szCs w:val="18"/>
        </w:rPr>
        <w:tab/>
      </w:r>
      <w:r w:rsidR="003C03AF" w:rsidRPr="003C03AF">
        <w:rPr>
          <w:rFonts w:ascii="Courier New" w:hAnsi="Courier New" w:cs="Courier New"/>
          <w:sz w:val="18"/>
          <w:szCs w:val="18"/>
        </w:rPr>
        <w:tab/>
      </w:r>
      <w:r w:rsidR="003C03AF" w:rsidRPr="003C03AF">
        <w:rPr>
          <w:rFonts w:ascii="Courier New" w:hAnsi="Courier New" w:cs="Courier New"/>
          <w:sz w:val="18"/>
          <w:szCs w:val="18"/>
        </w:rPr>
        <w:tab/>
        <w:t>Code des Ursprungversicherungstraeger (fuer Paket)</w:t>
      </w:r>
    </w:p>
    <w:p w:rsidR="003C03AF" w:rsidRPr="003C03AF" w:rsidRDefault="003C03AF" w:rsidP="00E77AE9">
      <w:pPr>
        <w:ind w:left="3544" w:hanging="3544"/>
        <w:rPr>
          <w:rFonts w:ascii="Courier New" w:hAnsi="Courier New" w:cs="Courier New"/>
          <w:sz w:val="18"/>
          <w:szCs w:val="18"/>
        </w:rPr>
      </w:pPr>
      <w:r w:rsidRPr="003C03AF">
        <w:rPr>
          <w:rFonts w:ascii="Courier New" w:hAnsi="Courier New" w:cs="Courier New"/>
          <w:sz w:val="18"/>
          <w:szCs w:val="18"/>
        </w:rPr>
        <w:t>useDirStruct=true|false</w:t>
      </w:r>
      <w:r w:rsidRPr="003C03AF">
        <w:rPr>
          <w:rFonts w:ascii="Courier New" w:hAnsi="Courier New" w:cs="Courier New"/>
          <w:sz w:val="18"/>
          <w:szCs w:val="18"/>
        </w:rPr>
        <w:tab/>
      </w:r>
      <w:r w:rsidRPr="003C03AF">
        <w:rPr>
          <w:rFonts w:ascii="Courier New" w:hAnsi="Courier New" w:cs="Courier New"/>
          <w:sz w:val="18"/>
          <w:szCs w:val="18"/>
        </w:rPr>
        <w:tab/>
        <w:t>Metadaten ergeben sich aus Verzeichnisstruktur lt. DVS 1.0. Default ist "false"</w:t>
      </w:r>
    </w:p>
    <w:p w:rsidR="00914DDF" w:rsidRDefault="00914DDF" w:rsidP="003C03AF">
      <w:pPr>
        <w:rPr>
          <w:rFonts w:ascii="Courier New" w:hAnsi="Courier New" w:cs="Courier New"/>
          <w:sz w:val="18"/>
          <w:szCs w:val="18"/>
        </w:rPr>
      </w:pPr>
    </w:p>
    <w:p w:rsidR="003C03AF" w:rsidRPr="003C03AF" w:rsidRDefault="003C03AF" w:rsidP="003C03AF">
      <w:pPr>
        <w:rPr>
          <w:rFonts w:ascii="Courier New" w:hAnsi="Courier New" w:cs="Courier New"/>
          <w:sz w:val="18"/>
          <w:szCs w:val="18"/>
        </w:rPr>
      </w:pPr>
      <w:r w:rsidRPr="003C03AF">
        <w:rPr>
          <w:rFonts w:ascii="Courier New" w:hAnsi="Courier New" w:cs="Courier New"/>
          <w:sz w:val="18"/>
          <w:szCs w:val="18"/>
        </w:rPr>
        <w:t>[EZSART]</w:t>
      </w:r>
    </w:p>
    <w:p w:rsidR="003C03AF" w:rsidRPr="003C03AF" w:rsidRDefault="00BF5119" w:rsidP="005C4C5F">
      <w:pPr>
        <w:ind w:left="3544" w:hanging="3544"/>
        <w:rPr>
          <w:rFonts w:ascii="Courier New" w:hAnsi="Courier New" w:cs="Courier New"/>
          <w:sz w:val="18"/>
          <w:szCs w:val="18"/>
        </w:rPr>
      </w:pPr>
      <w:r>
        <w:rPr>
          <w:rFonts w:ascii="Courier New" w:hAnsi="Courier New" w:cs="Courier New"/>
          <w:sz w:val="18"/>
          <w:szCs w:val="18"/>
        </w:rPr>
        <w:t>ZVPA</w:t>
      </w:r>
      <w:r w:rsidR="005C4C5F">
        <w:rPr>
          <w:rFonts w:ascii="Courier New" w:hAnsi="Courier New" w:cs="Courier New"/>
          <w:sz w:val="18"/>
          <w:szCs w:val="18"/>
        </w:rPr>
        <w:t>=&lt;2*DIGIT&gt;</w:t>
      </w:r>
      <w:r w:rsidR="005C4C5F">
        <w:rPr>
          <w:rFonts w:ascii="Courier New" w:hAnsi="Courier New" w:cs="Courier New"/>
          <w:sz w:val="18"/>
          <w:szCs w:val="18"/>
        </w:rPr>
        <w:tab/>
      </w:r>
      <w:r w:rsidR="005C4C5F">
        <w:rPr>
          <w:rFonts w:ascii="Courier New" w:hAnsi="Courier New" w:cs="Courier New"/>
          <w:sz w:val="18"/>
          <w:szCs w:val="18"/>
        </w:rPr>
        <w:tab/>
      </w:r>
      <w:r w:rsidR="003C03AF" w:rsidRPr="003C03AF">
        <w:rPr>
          <w:rFonts w:ascii="Courier New" w:hAnsi="Courier New" w:cs="Courier New"/>
          <w:sz w:val="18"/>
          <w:szCs w:val="18"/>
        </w:rPr>
        <w:t>Code des Zielversicherungstraeger (fuer Paket). Obligatorisch</w:t>
      </w:r>
    </w:p>
    <w:p w:rsidR="003C03AF" w:rsidRPr="003C03AF" w:rsidRDefault="003C03AF" w:rsidP="003C03AF">
      <w:pPr>
        <w:rPr>
          <w:rFonts w:ascii="Courier New" w:hAnsi="Courier New" w:cs="Courier New"/>
          <w:sz w:val="18"/>
          <w:szCs w:val="18"/>
        </w:rPr>
      </w:pPr>
      <w:r w:rsidRPr="003C03AF">
        <w:rPr>
          <w:rFonts w:ascii="Courier New" w:hAnsi="Courier New" w:cs="Courier New"/>
          <w:sz w:val="18"/>
          <w:szCs w:val="18"/>
        </w:rPr>
        <w:t>UV</w:t>
      </w:r>
      <w:r w:rsidR="00BF5119">
        <w:rPr>
          <w:rFonts w:ascii="Courier New" w:hAnsi="Courier New" w:cs="Courier New"/>
          <w:sz w:val="18"/>
          <w:szCs w:val="18"/>
        </w:rPr>
        <w:t>PA</w:t>
      </w:r>
      <w:r w:rsidRPr="003C03AF">
        <w:rPr>
          <w:rFonts w:ascii="Courier New" w:hAnsi="Courier New" w:cs="Courier New"/>
          <w:sz w:val="18"/>
          <w:szCs w:val="18"/>
        </w:rPr>
        <w:t>=&lt;2*DIGIT&gt;</w:t>
      </w:r>
      <w:r w:rsidRPr="003C03AF">
        <w:rPr>
          <w:rFonts w:ascii="Courier New" w:hAnsi="Courier New" w:cs="Courier New"/>
          <w:sz w:val="18"/>
          <w:szCs w:val="18"/>
        </w:rPr>
        <w:tab/>
      </w:r>
      <w:r w:rsidRPr="003C03AF">
        <w:rPr>
          <w:rFonts w:ascii="Courier New" w:hAnsi="Courier New" w:cs="Courier New"/>
          <w:sz w:val="18"/>
          <w:szCs w:val="18"/>
        </w:rPr>
        <w:tab/>
      </w:r>
      <w:r w:rsidRPr="003C03AF">
        <w:rPr>
          <w:rFonts w:ascii="Courier New" w:hAnsi="Courier New" w:cs="Courier New"/>
          <w:sz w:val="18"/>
          <w:szCs w:val="18"/>
        </w:rPr>
        <w:tab/>
        <w:t>Code des Ursprungversicherungstraeger (fuer Paket)</w:t>
      </w:r>
    </w:p>
    <w:p w:rsidR="003C03AF" w:rsidRPr="003C03AF" w:rsidRDefault="003C03AF" w:rsidP="006E6E23">
      <w:pPr>
        <w:ind w:left="3544" w:hanging="3544"/>
        <w:rPr>
          <w:rFonts w:ascii="Courier New" w:hAnsi="Courier New" w:cs="Courier New"/>
          <w:sz w:val="18"/>
          <w:szCs w:val="18"/>
        </w:rPr>
      </w:pPr>
      <w:r w:rsidRPr="003C03AF">
        <w:rPr>
          <w:rFonts w:ascii="Courier New" w:hAnsi="Courier New" w:cs="Courier New"/>
          <w:sz w:val="18"/>
          <w:szCs w:val="18"/>
        </w:rPr>
        <w:t>useDirStruct=true|false</w:t>
      </w:r>
      <w:r w:rsidRPr="003C03AF">
        <w:rPr>
          <w:rFonts w:ascii="Courier New" w:hAnsi="Courier New" w:cs="Courier New"/>
          <w:sz w:val="18"/>
          <w:szCs w:val="18"/>
        </w:rPr>
        <w:tab/>
      </w:r>
      <w:r w:rsidRPr="003C03AF">
        <w:rPr>
          <w:rFonts w:ascii="Courier New" w:hAnsi="Courier New" w:cs="Courier New"/>
          <w:sz w:val="18"/>
          <w:szCs w:val="18"/>
        </w:rPr>
        <w:tab/>
        <w:t>Metadaten ergeben sich aus Verzeichnisstruktur lt. DVS 1.0. Default ist "false"</w:t>
      </w:r>
    </w:p>
    <w:p w:rsidR="00FA18CE" w:rsidRPr="00FA18CE" w:rsidRDefault="003C03AF" w:rsidP="006E6E23">
      <w:pPr>
        <w:ind w:left="3544" w:hanging="3544"/>
        <w:rPr>
          <w:rFonts w:ascii="Courier New" w:hAnsi="Courier New" w:cs="Courier New"/>
          <w:sz w:val="18"/>
          <w:szCs w:val="18"/>
        </w:rPr>
      </w:pPr>
      <w:r w:rsidRPr="003C03AF">
        <w:rPr>
          <w:rFonts w:ascii="Courier New" w:hAnsi="Courier New" w:cs="Courier New"/>
          <w:sz w:val="18"/>
          <w:szCs w:val="18"/>
        </w:rPr>
        <w:t>lineFlags=true|false</w:t>
      </w:r>
      <w:r w:rsidRPr="003C03AF">
        <w:rPr>
          <w:rFonts w:ascii="Courier New" w:hAnsi="Courier New" w:cs="Courier New"/>
          <w:sz w:val="18"/>
          <w:szCs w:val="18"/>
        </w:rPr>
        <w:tab/>
      </w:r>
      <w:r w:rsidRPr="003C03AF">
        <w:rPr>
          <w:rFonts w:ascii="Courier New" w:hAnsi="Courier New" w:cs="Courier New"/>
          <w:sz w:val="18"/>
          <w:szCs w:val="18"/>
        </w:rPr>
        <w:tab/>
        <w:t>Zeilen des Bestands beginnen mit DA-ORG Kennzeichen. Default ist "false"</w:t>
      </w:r>
    </w:p>
    <w:p w:rsidR="003C03AF" w:rsidRDefault="003C03AF" w:rsidP="00FA18CE">
      <w:pPr>
        <w:rPr>
          <w:rFonts w:ascii="Courier New" w:hAnsi="Courier New" w:cs="Courier New"/>
          <w:sz w:val="18"/>
          <w:szCs w:val="18"/>
        </w:rPr>
      </w:pPr>
    </w:p>
    <w:p w:rsidR="00FA18CE" w:rsidRPr="00FA18CE" w:rsidRDefault="00FA18CE" w:rsidP="00FA18CE">
      <w:pPr>
        <w:rPr>
          <w:rFonts w:ascii="Courier New" w:hAnsi="Courier New" w:cs="Courier New"/>
          <w:sz w:val="18"/>
          <w:szCs w:val="18"/>
        </w:rPr>
      </w:pPr>
      <w:r w:rsidRPr="00FA18CE">
        <w:rPr>
          <w:rFonts w:ascii="Courier New" w:hAnsi="Courier New" w:cs="Courier New"/>
          <w:sz w:val="18"/>
          <w:szCs w:val="18"/>
        </w:rPr>
        <w:t>Exporter erweiterte Argumente (-ea):</w:t>
      </w:r>
    </w:p>
    <w:p w:rsidR="00FA18CE" w:rsidRPr="00FA18CE" w:rsidRDefault="00FA18CE" w:rsidP="00FA18CE">
      <w:pPr>
        <w:rPr>
          <w:rFonts w:ascii="Courier New" w:hAnsi="Courier New" w:cs="Courier New"/>
          <w:sz w:val="18"/>
          <w:szCs w:val="18"/>
        </w:rPr>
      </w:pPr>
      <w:r w:rsidRPr="00FA18CE">
        <w:rPr>
          <w:rFonts w:ascii="Courier New" w:hAnsi="Courier New" w:cs="Courier New"/>
          <w:sz w:val="18"/>
          <w:szCs w:val="18"/>
        </w:rPr>
        <w:lastRenderedPageBreak/>
        <w:t>-----------------------------------------------------------------------------------------</w:t>
      </w:r>
      <w:r w:rsidR="00AC337A" w:rsidRPr="00FA18CE">
        <w:rPr>
          <w:rFonts w:ascii="Courier New" w:hAnsi="Courier New" w:cs="Courier New"/>
          <w:sz w:val="18"/>
          <w:szCs w:val="18"/>
        </w:rPr>
        <w:t xml:space="preserve"> </w:t>
      </w:r>
      <w:r w:rsidRPr="00FA18CE">
        <w:rPr>
          <w:rFonts w:ascii="Courier New" w:hAnsi="Courier New" w:cs="Courier New"/>
          <w:sz w:val="18"/>
          <w:szCs w:val="18"/>
        </w:rPr>
        <w:t>[SART]</w:t>
      </w:r>
    </w:p>
    <w:p w:rsidR="00FA18CE" w:rsidRPr="00FA18CE" w:rsidRDefault="00FA18CE" w:rsidP="00FA18CE">
      <w:pPr>
        <w:rPr>
          <w:rFonts w:ascii="Courier New" w:hAnsi="Courier New" w:cs="Courier New"/>
          <w:sz w:val="18"/>
          <w:szCs w:val="18"/>
        </w:rPr>
      </w:pPr>
      <w:r w:rsidRPr="00FA18CE">
        <w:rPr>
          <w:rFonts w:ascii="Courier New" w:hAnsi="Courier New" w:cs="Courier New"/>
          <w:sz w:val="18"/>
          <w:szCs w:val="18"/>
        </w:rPr>
        <w:t>oneFilePerPaket=true|false      Erzeuge eine Datei pro DVS-Paket. Default ist "false"</w:t>
      </w:r>
    </w:p>
    <w:p w:rsidR="00FA18CE" w:rsidRPr="00FA18CE" w:rsidRDefault="00FA18CE" w:rsidP="008175BF">
      <w:pPr>
        <w:ind w:left="3544" w:hanging="3544"/>
        <w:rPr>
          <w:rFonts w:ascii="Courier New" w:hAnsi="Courier New" w:cs="Courier New"/>
          <w:sz w:val="18"/>
          <w:szCs w:val="18"/>
        </w:rPr>
      </w:pPr>
      <w:r w:rsidRPr="00FA18CE">
        <w:rPr>
          <w:rFonts w:ascii="Courier New" w:hAnsi="Courier New" w:cs="Courier New"/>
          <w:sz w:val="18"/>
          <w:szCs w:val="18"/>
        </w:rPr>
        <w:t>addCR=true|false                Carriage return an jede Zeile anhaengen. Default ist "false"</w:t>
      </w:r>
    </w:p>
    <w:p w:rsidR="00FA18CE" w:rsidRDefault="00FA18CE" w:rsidP="008175BF">
      <w:pPr>
        <w:ind w:left="3544" w:hanging="3544"/>
        <w:rPr>
          <w:rFonts w:ascii="Courier New" w:hAnsi="Courier New" w:cs="Courier New"/>
          <w:sz w:val="18"/>
          <w:szCs w:val="18"/>
        </w:rPr>
      </w:pPr>
      <w:r w:rsidRPr="00FA18CE">
        <w:rPr>
          <w:rFonts w:ascii="Courier New" w:hAnsi="Courier New" w:cs="Courier New"/>
          <w:sz w:val="18"/>
          <w:szCs w:val="18"/>
        </w:rPr>
        <w:t>minLineLength=&lt;number&gt;          Mindestlaenge einzelner Zeilen. Kuerzere Zeilen werden auf den angegebenen Wert mit Leerzeichen aufgefuellt</w:t>
      </w:r>
    </w:p>
    <w:p w:rsidR="00424161" w:rsidRPr="00424161" w:rsidRDefault="00424161" w:rsidP="008175BF">
      <w:pPr>
        <w:ind w:left="3544" w:hanging="3544"/>
        <w:rPr>
          <w:rFonts w:ascii="Courier New" w:hAnsi="Courier New" w:cs="Courier New"/>
          <w:sz w:val="18"/>
          <w:szCs w:val="18"/>
        </w:rPr>
      </w:pPr>
      <w:r w:rsidRPr="00424161">
        <w:rPr>
          <w:rFonts w:ascii="Courier New" w:hAnsi="Courier New" w:cs="Courier New"/>
          <w:color w:val="000000"/>
          <w:sz w:val="18"/>
          <w:szCs w:val="18"/>
          <w:lang w:val="de-AT" w:eastAsia="de-AT"/>
        </w:rPr>
        <w:t>fileNameOldStyle=true|false</w:t>
      </w:r>
      <w:r w:rsidRPr="00424161">
        <w:rPr>
          <w:rFonts w:ascii="Courier New" w:hAnsi="Courier New" w:cs="Courier New"/>
          <w:color w:val="000000"/>
          <w:sz w:val="18"/>
          <w:szCs w:val="18"/>
          <w:lang w:val="de-AT" w:eastAsia="de-AT"/>
        </w:rPr>
        <w:tab/>
      </w:r>
      <w:r w:rsidR="00B1211C">
        <w:rPr>
          <w:rFonts w:ascii="Consolas" w:hAnsi="Consolas" w:cs="Consolas"/>
          <w:color w:val="000000"/>
          <w:sz w:val="20"/>
          <w:szCs w:val="20"/>
          <w:lang w:val="de-AT" w:eastAsia="de-AT"/>
        </w:rPr>
        <w:t>"</w:t>
      </w:r>
      <w:r w:rsidR="00A818BC">
        <w:rPr>
          <w:rFonts w:ascii="Courier New" w:hAnsi="Courier New" w:cs="Courier New"/>
          <w:color w:val="000000"/>
          <w:sz w:val="18"/>
          <w:szCs w:val="18"/>
          <w:lang w:val="de-AT" w:eastAsia="de-AT"/>
        </w:rPr>
        <w:t>Legacy</w:t>
      </w:r>
      <w:r w:rsidR="00B1211C">
        <w:rPr>
          <w:rFonts w:ascii="Consolas" w:hAnsi="Consolas" w:cs="Consolas"/>
          <w:color w:val="000000"/>
          <w:sz w:val="20"/>
          <w:szCs w:val="20"/>
          <w:lang w:val="de-AT" w:eastAsia="de-AT"/>
        </w:rPr>
        <w:t>"</w:t>
      </w:r>
      <w:r w:rsidRPr="00424161">
        <w:rPr>
          <w:rFonts w:ascii="Courier New" w:hAnsi="Courier New" w:cs="Courier New"/>
          <w:color w:val="000000"/>
          <w:sz w:val="18"/>
          <w:szCs w:val="18"/>
          <w:lang w:val="de-AT" w:eastAsia="de-AT"/>
        </w:rPr>
        <w:t xml:space="preserve"> Dateinamenformat verwenden, i.e. rmt&lt;VSTR&gt;...</w:t>
      </w:r>
    </w:p>
    <w:p w:rsidR="00FA18CE" w:rsidRPr="00FA18CE" w:rsidRDefault="00FA18CE" w:rsidP="00FA18CE">
      <w:pPr>
        <w:rPr>
          <w:rFonts w:ascii="Courier New" w:hAnsi="Courier New" w:cs="Courier New"/>
          <w:sz w:val="18"/>
          <w:szCs w:val="18"/>
        </w:rPr>
      </w:pPr>
    </w:p>
    <w:p w:rsidR="00FA18CE" w:rsidRPr="00FA18CE" w:rsidRDefault="00FA18CE" w:rsidP="00FA18CE">
      <w:pPr>
        <w:rPr>
          <w:rFonts w:ascii="Courier New" w:hAnsi="Courier New" w:cs="Courier New"/>
          <w:sz w:val="18"/>
          <w:szCs w:val="18"/>
        </w:rPr>
      </w:pPr>
      <w:r w:rsidRPr="00FA18CE">
        <w:rPr>
          <w:rFonts w:ascii="Courier New" w:hAnsi="Courier New" w:cs="Courier New"/>
          <w:sz w:val="18"/>
          <w:szCs w:val="18"/>
        </w:rPr>
        <w:t>[SAMMEL]</w:t>
      </w:r>
    </w:p>
    <w:p w:rsidR="00FA18CE" w:rsidRPr="00FA18CE" w:rsidRDefault="00FA18CE" w:rsidP="00FA18CE">
      <w:pPr>
        <w:rPr>
          <w:rFonts w:ascii="Courier New" w:hAnsi="Courier New" w:cs="Courier New"/>
          <w:sz w:val="18"/>
          <w:szCs w:val="18"/>
        </w:rPr>
      </w:pPr>
      <w:r w:rsidRPr="00FA18CE">
        <w:rPr>
          <w:rFonts w:ascii="Courier New" w:hAnsi="Courier New" w:cs="Courier New"/>
          <w:sz w:val="18"/>
          <w:szCs w:val="18"/>
        </w:rPr>
        <w:t>oneFilePerPaket=true|false      Erzeuge eine Datei pro DVS-Paket. Default ist "false"</w:t>
      </w:r>
    </w:p>
    <w:p w:rsidR="00FA18CE" w:rsidRPr="00FA18CE" w:rsidRDefault="00FA18CE" w:rsidP="008175BF">
      <w:pPr>
        <w:ind w:left="3544" w:hanging="3544"/>
        <w:rPr>
          <w:rFonts w:ascii="Courier New" w:hAnsi="Courier New" w:cs="Courier New"/>
          <w:sz w:val="18"/>
          <w:szCs w:val="18"/>
        </w:rPr>
      </w:pPr>
      <w:r w:rsidRPr="00FA18CE">
        <w:rPr>
          <w:rFonts w:ascii="Courier New" w:hAnsi="Courier New" w:cs="Courier New"/>
          <w:sz w:val="18"/>
          <w:szCs w:val="18"/>
        </w:rPr>
        <w:t>addCR=true|false                Carriage return an jede Zeile anhaengen. Default ist "false"</w:t>
      </w:r>
    </w:p>
    <w:p w:rsidR="00FA18CE" w:rsidRPr="00FA18CE" w:rsidRDefault="00FA18CE" w:rsidP="008175BF">
      <w:pPr>
        <w:ind w:left="3544" w:hanging="3544"/>
        <w:rPr>
          <w:rFonts w:ascii="Courier New" w:hAnsi="Courier New" w:cs="Courier New"/>
          <w:sz w:val="18"/>
          <w:szCs w:val="18"/>
        </w:rPr>
      </w:pPr>
      <w:r w:rsidRPr="00FA18CE">
        <w:rPr>
          <w:rFonts w:ascii="Courier New" w:hAnsi="Courier New" w:cs="Courier New"/>
          <w:sz w:val="18"/>
          <w:szCs w:val="18"/>
        </w:rPr>
        <w:t>minLineLength=&lt;number&gt;          Mindestlaenge einzelner Zeilen. Kuerzere Zeilen werden auf den angegebenen Wert mit Leerzeichen aufgefuellt</w:t>
      </w:r>
    </w:p>
    <w:p w:rsidR="000B6512" w:rsidRPr="000B6512" w:rsidRDefault="000B6512" w:rsidP="000B6512">
      <w:pPr>
        <w:rPr>
          <w:rFonts w:ascii="Courier New" w:hAnsi="Courier New" w:cs="Courier New"/>
          <w:sz w:val="18"/>
          <w:szCs w:val="18"/>
        </w:rPr>
      </w:pPr>
      <w:r w:rsidRPr="000B6512">
        <w:rPr>
          <w:rFonts w:ascii="Courier New" w:hAnsi="Courier New" w:cs="Courier New"/>
          <w:sz w:val="18"/>
          <w:szCs w:val="18"/>
        </w:rPr>
        <w:t>[EZBINARY]</w:t>
      </w:r>
    </w:p>
    <w:p w:rsidR="000B6512" w:rsidRPr="000B6512" w:rsidRDefault="000B6512" w:rsidP="00371FBB">
      <w:pPr>
        <w:ind w:left="3544" w:hanging="3544"/>
        <w:rPr>
          <w:rFonts w:ascii="Courier New" w:hAnsi="Courier New" w:cs="Courier New"/>
          <w:sz w:val="18"/>
          <w:szCs w:val="18"/>
        </w:rPr>
      </w:pPr>
      <w:r w:rsidRPr="000B6512">
        <w:rPr>
          <w:rFonts w:ascii="Courier New" w:hAnsi="Courier New" w:cs="Courier New"/>
          <w:sz w:val="18"/>
          <w:szCs w:val="18"/>
        </w:rPr>
        <w:t>useDirStruct=true|false</w:t>
      </w:r>
      <w:r w:rsidRPr="000B6512">
        <w:rPr>
          <w:rFonts w:ascii="Courier New" w:hAnsi="Courier New" w:cs="Courier New"/>
          <w:sz w:val="18"/>
          <w:szCs w:val="18"/>
        </w:rPr>
        <w:tab/>
      </w:r>
      <w:r w:rsidRPr="000B6512">
        <w:rPr>
          <w:rFonts w:ascii="Courier New" w:hAnsi="Courier New" w:cs="Courier New"/>
          <w:sz w:val="18"/>
          <w:szCs w:val="18"/>
        </w:rPr>
        <w:tab/>
        <w:t>Metadaten ergeben sich aus Verzeichnisstruktur lt. DVS 1.0. Default ist "false"</w:t>
      </w:r>
    </w:p>
    <w:p w:rsidR="000B6512" w:rsidRPr="000B6512" w:rsidRDefault="000B6512" w:rsidP="00371FBB">
      <w:pPr>
        <w:ind w:left="3544" w:hanging="3544"/>
        <w:rPr>
          <w:rFonts w:ascii="Courier New" w:hAnsi="Courier New" w:cs="Courier New"/>
          <w:sz w:val="18"/>
          <w:szCs w:val="18"/>
        </w:rPr>
      </w:pPr>
      <w:r w:rsidRPr="000B6512">
        <w:rPr>
          <w:rFonts w:ascii="Courier New" w:hAnsi="Courier New" w:cs="Courier New"/>
          <w:sz w:val="18"/>
          <w:szCs w:val="18"/>
        </w:rPr>
        <w:t>testFlag=true|false</w:t>
      </w:r>
      <w:r w:rsidR="00371FBB">
        <w:rPr>
          <w:rFonts w:ascii="Courier New" w:hAnsi="Courier New" w:cs="Courier New"/>
          <w:sz w:val="18"/>
          <w:szCs w:val="18"/>
        </w:rPr>
        <w:tab/>
      </w:r>
      <w:r w:rsidRPr="000B6512">
        <w:rPr>
          <w:rFonts w:ascii="Courier New" w:hAnsi="Courier New" w:cs="Courier New"/>
          <w:sz w:val="18"/>
          <w:szCs w:val="18"/>
        </w:rPr>
        <w:tab/>
        <w:t>Setzt das Testkennzeichen in DVS 1.0 konformem Dateinamen</w:t>
      </w:r>
    </w:p>
    <w:p w:rsidR="000B6512" w:rsidRPr="000B6512" w:rsidRDefault="000B6512" w:rsidP="000B6512">
      <w:pPr>
        <w:rPr>
          <w:rFonts w:ascii="Courier New" w:hAnsi="Courier New" w:cs="Courier New"/>
          <w:sz w:val="18"/>
          <w:szCs w:val="18"/>
        </w:rPr>
      </w:pPr>
      <w:r w:rsidRPr="000B6512">
        <w:rPr>
          <w:rFonts w:ascii="Courier New" w:hAnsi="Courier New" w:cs="Courier New"/>
          <w:sz w:val="18"/>
          <w:szCs w:val="18"/>
        </w:rPr>
        <w:t>zvob=&lt;value&gt;</w:t>
      </w:r>
      <w:r w:rsidRPr="000B6512">
        <w:rPr>
          <w:rFonts w:ascii="Courier New" w:hAnsi="Courier New" w:cs="Courier New"/>
          <w:sz w:val="18"/>
          <w:szCs w:val="18"/>
        </w:rPr>
        <w:tab/>
      </w:r>
      <w:r w:rsidRPr="000B6512">
        <w:rPr>
          <w:rFonts w:ascii="Courier New" w:hAnsi="Courier New" w:cs="Courier New"/>
          <w:sz w:val="18"/>
          <w:szCs w:val="18"/>
        </w:rPr>
        <w:tab/>
      </w:r>
      <w:r w:rsidRPr="000B6512">
        <w:rPr>
          <w:rFonts w:ascii="Courier New" w:hAnsi="Courier New" w:cs="Courier New"/>
          <w:sz w:val="18"/>
          <w:szCs w:val="18"/>
        </w:rPr>
        <w:tab/>
      </w:r>
      <w:r w:rsidR="00371FBB">
        <w:rPr>
          <w:rFonts w:ascii="Courier New" w:hAnsi="Courier New" w:cs="Courier New"/>
          <w:sz w:val="18"/>
          <w:szCs w:val="18"/>
        </w:rPr>
        <w:tab/>
      </w:r>
      <w:r w:rsidRPr="000B6512">
        <w:rPr>
          <w:rFonts w:ascii="Courier New" w:hAnsi="Courier New" w:cs="Courier New"/>
          <w:sz w:val="18"/>
          <w:szCs w:val="18"/>
        </w:rPr>
        <w:t>ZVOB fuer DVS 1.0 konformen Dateinamen</w:t>
      </w:r>
    </w:p>
    <w:p w:rsidR="002E01C5" w:rsidRDefault="002E01C5" w:rsidP="000B6512">
      <w:pPr>
        <w:rPr>
          <w:rFonts w:ascii="Courier New" w:hAnsi="Courier New" w:cs="Courier New"/>
          <w:sz w:val="18"/>
          <w:szCs w:val="18"/>
        </w:rPr>
      </w:pPr>
    </w:p>
    <w:p w:rsidR="000B6512" w:rsidRPr="000B6512" w:rsidRDefault="000B6512" w:rsidP="000B6512">
      <w:pPr>
        <w:rPr>
          <w:rFonts w:ascii="Courier New" w:hAnsi="Courier New" w:cs="Courier New"/>
          <w:sz w:val="18"/>
          <w:szCs w:val="18"/>
        </w:rPr>
      </w:pPr>
      <w:r w:rsidRPr="000B6512">
        <w:rPr>
          <w:rFonts w:ascii="Courier New" w:hAnsi="Courier New" w:cs="Courier New"/>
          <w:sz w:val="18"/>
          <w:szCs w:val="18"/>
        </w:rPr>
        <w:t>[EZSART]</w:t>
      </w:r>
    </w:p>
    <w:p w:rsidR="000B6512" w:rsidRPr="000B6512" w:rsidRDefault="000B6512" w:rsidP="005D58AC">
      <w:pPr>
        <w:ind w:left="3544" w:hanging="3544"/>
        <w:rPr>
          <w:rFonts w:ascii="Courier New" w:hAnsi="Courier New" w:cs="Courier New"/>
          <w:sz w:val="18"/>
          <w:szCs w:val="18"/>
        </w:rPr>
      </w:pPr>
      <w:r w:rsidRPr="000B6512">
        <w:rPr>
          <w:rFonts w:ascii="Courier New" w:hAnsi="Courier New" w:cs="Courier New"/>
          <w:sz w:val="18"/>
          <w:szCs w:val="18"/>
        </w:rPr>
        <w:t>addCR=true|false</w:t>
      </w:r>
      <w:r w:rsidRPr="000B6512">
        <w:rPr>
          <w:rFonts w:ascii="Courier New" w:hAnsi="Courier New" w:cs="Courier New"/>
          <w:sz w:val="18"/>
          <w:szCs w:val="18"/>
        </w:rPr>
        <w:tab/>
      </w:r>
      <w:r w:rsidRPr="000B6512">
        <w:rPr>
          <w:rFonts w:ascii="Courier New" w:hAnsi="Courier New" w:cs="Courier New"/>
          <w:sz w:val="18"/>
          <w:szCs w:val="18"/>
        </w:rPr>
        <w:tab/>
        <w:t>Carriage return an jede Zeile anhaengen. Default ist "false"</w:t>
      </w:r>
    </w:p>
    <w:p w:rsidR="000B6512" w:rsidRPr="000B6512" w:rsidRDefault="000B6512" w:rsidP="005D58AC">
      <w:pPr>
        <w:ind w:left="3544" w:hanging="3544"/>
        <w:rPr>
          <w:rFonts w:ascii="Courier New" w:hAnsi="Courier New" w:cs="Courier New"/>
          <w:sz w:val="18"/>
          <w:szCs w:val="18"/>
        </w:rPr>
      </w:pPr>
      <w:r w:rsidRPr="000B6512">
        <w:rPr>
          <w:rFonts w:ascii="Courier New" w:hAnsi="Courier New" w:cs="Courier New"/>
          <w:sz w:val="18"/>
          <w:szCs w:val="18"/>
        </w:rPr>
        <w:t>minLineLength=&lt;number&gt;</w:t>
      </w:r>
      <w:r w:rsidRPr="000B6512">
        <w:rPr>
          <w:rFonts w:ascii="Courier New" w:hAnsi="Courier New" w:cs="Courier New"/>
          <w:sz w:val="18"/>
          <w:szCs w:val="18"/>
        </w:rPr>
        <w:tab/>
      </w:r>
      <w:r w:rsidRPr="000B6512">
        <w:rPr>
          <w:rFonts w:ascii="Courier New" w:hAnsi="Courier New" w:cs="Courier New"/>
          <w:sz w:val="18"/>
          <w:szCs w:val="18"/>
        </w:rPr>
        <w:tab/>
        <w:t>Mindestlaenge einzelner Zeilen. Kuerzere Zeilen werden auf den angegebenen Wert mit Leerzeichen aufgefuellt</w:t>
      </w:r>
    </w:p>
    <w:p w:rsidR="000B6512" w:rsidRPr="000B6512" w:rsidRDefault="000B6512" w:rsidP="005D58AC">
      <w:pPr>
        <w:ind w:left="3544" w:hanging="3544"/>
        <w:rPr>
          <w:rFonts w:ascii="Courier New" w:hAnsi="Courier New" w:cs="Courier New"/>
          <w:sz w:val="18"/>
          <w:szCs w:val="18"/>
        </w:rPr>
      </w:pPr>
      <w:r w:rsidRPr="000B6512">
        <w:rPr>
          <w:rFonts w:ascii="Courier New" w:hAnsi="Courier New" w:cs="Courier New"/>
          <w:sz w:val="18"/>
          <w:szCs w:val="18"/>
        </w:rPr>
        <w:t>addLineFlags=true|false</w:t>
      </w:r>
      <w:r w:rsidRPr="000B6512">
        <w:rPr>
          <w:rFonts w:ascii="Courier New" w:hAnsi="Courier New" w:cs="Courier New"/>
          <w:sz w:val="18"/>
          <w:szCs w:val="18"/>
        </w:rPr>
        <w:tab/>
      </w:r>
      <w:r w:rsidRPr="000B6512">
        <w:rPr>
          <w:rFonts w:ascii="Courier New" w:hAnsi="Courier New" w:cs="Courier New"/>
          <w:sz w:val="18"/>
          <w:szCs w:val="18"/>
        </w:rPr>
        <w:tab/>
        <w:t>Fuegt DA-ORG Datenkennzeichen (3) an den Beginn jeder Zeile hinzu. Default ist "false"</w:t>
      </w:r>
    </w:p>
    <w:p w:rsidR="000B6512" w:rsidRPr="000B6512" w:rsidRDefault="000B6512" w:rsidP="005D58AC">
      <w:pPr>
        <w:ind w:left="3544" w:hanging="3544"/>
        <w:rPr>
          <w:rFonts w:ascii="Courier New" w:hAnsi="Courier New" w:cs="Courier New"/>
          <w:sz w:val="18"/>
          <w:szCs w:val="18"/>
        </w:rPr>
      </w:pPr>
      <w:r w:rsidRPr="000B6512">
        <w:rPr>
          <w:rFonts w:ascii="Courier New" w:hAnsi="Courier New" w:cs="Courier New"/>
          <w:sz w:val="18"/>
          <w:szCs w:val="18"/>
        </w:rPr>
        <w:t>useDirStruct=true|false</w:t>
      </w:r>
      <w:r w:rsidRPr="000B6512">
        <w:rPr>
          <w:rFonts w:ascii="Courier New" w:hAnsi="Courier New" w:cs="Courier New"/>
          <w:sz w:val="18"/>
          <w:szCs w:val="18"/>
        </w:rPr>
        <w:tab/>
      </w:r>
      <w:r w:rsidRPr="000B6512">
        <w:rPr>
          <w:rFonts w:ascii="Courier New" w:hAnsi="Courier New" w:cs="Courier New"/>
          <w:sz w:val="18"/>
          <w:szCs w:val="18"/>
        </w:rPr>
        <w:tab/>
        <w:t>Metadaten ergeben sich aus Verzeichnisstruktur lt. DVS 1.0. Default ist "false"</w:t>
      </w:r>
    </w:p>
    <w:p w:rsidR="000B6512" w:rsidRPr="000B6512" w:rsidRDefault="000B6512" w:rsidP="005D58AC">
      <w:pPr>
        <w:ind w:left="3544" w:hanging="3544"/>
        <w:rPr>
          <w:rFonts w:ascii="Courier New" w:hAnsi="Courier New" w:cs="Courier New"/>
          <w:sz w:val="18"/>
          <w:szCs w:val="18"/>
        </w:rPr>
      </w:pPr>
      <w:r w:rsidRPr="000B6512">
        <w:rPr>
          <w:rFonts w:ascii="Courier New" w:hAnsi="Courier New" w:cs="Courier New"/>
          <w:sz w:val="18"/>
          <w:szCs w:val="18"/>
        </w:rPr>
        <w:t>testFlag=true|false</w:t>
      </w:r>
      <w:r w:rsidR="005D58AC">
        <w:rPr>
          <w:rFonts w:ascii="Courier New" w:hAnsi="Courier New" w:cs="Courier New"/>
          <w:sz w:val="18"/>
          <w:szCs w:val="18"/>
        </w:rPr>
        <w:tab/>
      </w:r>
      <w:r w:rsidRPr="000B6512">
        <w:rPr>
          <w:rFonts w:ascii="Courier New" w:hAnsi="Courier New" w:cs="Courier New"/>
          <w:sz w:val="18"/>
          <w:szCs w:val="18"/>
        </w:rPr>
        <w:tab/>
        <w:t>Setzt das Testkennzeichen in DVS 1.0 konformem Dateinamen</w:t>
      </w:r>
    </w:p>
    <w:p w:rsidR="00FA18CE" w:rsidRPr="002B69CC" w:rsidRDefault="000B6512" w:rsidP="000B6512">
      <w:r w:rsidRPr="000B6512">
        <w:rPr>
          <w:rFonts w:ascii="Courier New" w:hAnsi="Courier New" w:cs="Courier New"/>
          <w:sz w:val="18"/>
          <w:szCs w:val="18"/>
        </w:rPr>
        <w:t>zvob=&lt;value&gt;</w:t>
      </w:r>
      <w:r w:rsidRPr="000B6512">
        <w:rPr>
          <w:rFonts w:ascii="Courier New" w:hAnsi="Courier New" w:cs="Courier New"/>
          <w:sz w:val="18"/>
          <w:szCs w:val="18"/>
        </w:rPr>
        <w:tab/>
      </w:r>
      <w:r w:rsidRPr="000B6512">
        <w:rPr>
          <w:rFonts w:ascii="Courier New" w:hAnsi="Courier New" w:cs="Courier New"/>
          <w:sz w:val="18"/>
          <w:szCs w:val="18"/>
        </w:rPr>
        <w:tab/>
      </w:r>
      <w:r w:rsidR="005D58AC">
        <w:rPr>
          <w:rFonts w:ascii="Courier New" w:hAnsi="Courier New" w:cs="Courier New"/>
          <w:sz w:val="18"/>
          <w:szCs w:val="18"/>
        </w:rPr>
        <w:tab/>
      </w:r>
      <w:r w:rsidRPr="000B6512">
        <w:rPr>
          <w:rFonts w:ascii="Courier New" w:hAnsi="Courier New" w:cs="Courier New"/>
          <w:sz w:val="18"/>
          <w:szCs w:val="18"/>
        </w:rPr>
        <w:tab/>
        <w:t>ZVOB fuer DVS 1.0 konformen Dateinamen</w:t>
      </w:r>
    </w:p>
    <w:p w:rsidR="002555EE" w:rsidRDefault="002555EE" w:rsidP="008659E3">
      <w:pPr>
        <w:pStyle w:val="berschrift3"/>
      </w:pPr>
      <w:bookmarkStart w:id="63" w:name="_Ref364679761"/>
      <w:bookmarkStart w:id="64" w:name="_Toc421095604"/>
      <w:r>
        <w:t>Begriffsklärungen</w:t>
      </w:r>
      <w:bookmarkEnd w:id="63"/>
      <w:bookmarkEnd w:id="64"/>
    </w:p>
    <w:p w:rsidR="0086667B" w:rsidRDefault="000D24E3" w:rsidP="0086667B">
      <w:r>
        <w:t>Die nachfolgenden Abschnitte beschreiben die zur Verfügung stehenden Import/Export Typen.</w:t>
      </w:r>
    </w:p>
    <w:p w:rsidR="000D24E3" w:rsidRDefault="000D24E3" w:rsidP="000D24E3">
      <w:pPr>
        <w:pStyle w:val="berschrift4"/>
      </w:pPr>
      <w:r>
        <w:lastRenderedPageBreak/>
        <w:t>SART</w:t>
      </w:r>
    </w:p>
    <w:p w:rsidR="008F036A" w:rsidRPr="000D24E3" w:rsidRDefault="008F036A" w:rsidP="000D24E3">
      <w:r w:rsidRPr="008F036A">
        <w:t xml:space="preserve">Die Daten sind in einem DDS-Paket enthalten. In einer Datei können mehrere Bestände enthalten sein. Der Aufbau entspricht also exakt dem Aufbau eines DDS-Paketes laut </w:t>
      </w:r>
      <w:r>
        <w:t>O</w:t>
      </w:r>
      <w:r w:rsidRPr="008F036A">
        <w:t>rganisationsbeschreibung: Datenaustausch mit dem Hauptverband (DA).</w:t>
      </w:r>
    </w:p>
    <w:p w:rsidR="000D24E3" w:rsidRDefault="000D24E3" w:rsidP="000D24E3">
      <w:pPr>
        <w:pStyle w:val="berschrift4"/>
      </w:pPr>
      <w:r>
        <w:t>XML5</w:t>
      </w:r>
    </w:p>
    <w:p w:rsidR="006E372B" w:rsidRPr="00E16204" w:rsidRDefault="006E372B" w:rsidP="00E16204">
      <w:r w:rsidRPr="006E372B">
        <w:t xml:space="preserve">Die Daten sind in einem XML-DDS-Paket enthalten. In einer Datei können mehrere Bestände enthalten sein. Der Aufbau entspricht also exakt dem Aufbau eines XML-DDS-Paketes laut DA-ORG (inkl. XML-Nachricht „DatendrehscheibePaket“ </w:t>
      </w:r>
      <w:r>
        <w:t xml:space="preserve">VERSION 5). </w:t>
      </w:r>
    </w:p>
    <w:p w:rsidR="000D24E3" w:rsidRDefault="000D24E3" w:rsidP="000D24E3">
      <w:pPr>
        <w:pStyle w:val="berschrift4"/>
      </w:pPr>
      <w:r>
        <w:t>XML4</w:t>
      </w:r>
    </w:p>
    <w:p w:rsidR="00C02C1F" w:rsidRPr="00C02C1F" w:rsidRDefault="006E372B" w:rsidP="00C02C1F">
      <w:r w:rsidRPr="006E372B">
        <w:t xml:space="preserve">Die Daten sind in einem XML-DDS-Paket enthalten. In einer Datei können mehrere Bestände enthalten sein. Der Aufbau entspricht also exakt dem Aufbau eines XML-DDS-Paketes laut DA-ORG (inkl. XML-Nachricht „DatendrehscheibePaket“ </w:t>
      </w:r>
      <w:r>
        <w:t>VERSION 4</w:t>
      </w:r>
      <w:r w:rsidRPr="006E372B">
        <w:t>).</w:t>
      </w:r>
    </w:p>
    <w:p w:rsidR="000D24E3" w:rsidRDefault="000D24E3" w:rsidP="000D24E3">
      <w:pPr>
        <w:pStyle w:val="berschrift4"/>
      </w:pPr>
      <w:r>
        <w:t>SAMMEL</w:t>
      </w:r>
    </w:p>
    <w:p w:rsidR="008F036A" w:rsidRDefault="008F036A" w:rsidP="008F036A">
      <w:r>
        <w:t>Die Datei</w:t>
      </w:r>
      <w:r w:rsidR="00336CA0">
        <w:t>en</w:t>
      </w:r>
      <w:r>
        <w:t xml:space="preserve"> enth</w:t>
      </w:r>
      <w:r w:rsidR="00336CA0">
        <w:t>a</w:t>
      </w:r>
      <w:r>
        <w:t>lt</w:t>
      </w:r>
      <w:r w:rsidR="00336CA0">
        <w:t>en</w:t>
      </w:r>
      <w:r>
        <w:t xml:space="preserve"> satzartbasierte Bestände laut DA-ORG. In einer Datei können mehrere Bestände enthalten sein. Jeder Bestand beginnt mit einem Vorsatz und endet mit einem Nachsatz. Die einzelnen Datensätze beginnen mit dem Satzkennzeichen „3“. Zwischen Vorsatz und dem ersten Datensatz kann ein Vorlaufsatz (Satzkennzeichen „2“) stehen.</w:t>
      </w:r>
    </w:p>
    <w:p w:rsidR="00C02C1F" w:rsidRPr="00C02C1F" w:rsidRDefault="008F036A" w:rsidP="008F036A">
      <w:r>
        <w:t>Der Paketkopf und Paketendesatz ist nicht enthalten. Der Aufbau entspricht also dem Aufbau eines DDS-Paketes laut DA-ORG ohne Paketkopf- und Paketendesatz. Sinn dieses Formats ist es, einem STP weiterhin die Möglichkeit zu geben alle seine Daten als Bestände in eine Datei zu schreiben.</w:t>
      </w:r>
    </w:p>
    <w:p w:rsidR="000D24E3" w:rsidRDefault="00B906C4" w:rsidP="000D24E3">
      <w:pPr>
        <w:pStyle w:val="berschrift4"/>
      </w:pPr>
      <w:bookmarkStart w:id="65" w:name="_Ref365464248"/>
      <w:r>
        <w:t>EZSART</w:t>
      </w:r>
      <w:bookmarkEnd w:id="65"/>
    </w:p>
    <w:p w:rsidR="009708DE" w:rsidRDefault="009708DE" w:rsidP="009708DE">
      <w:r>
        <w:t xml:space="preserve">Jeder Bestand ist in einer Datei enthalten. Die Daten enthalten keinen Vorsatz und Nachsatz laut DDS. </w:t>
      </w:r>
    </w:p>
    <w:p w:rsidR="009708DE" w:rsidRDefault="009708DE" w:rsidP="009708DE">
      <w:r>
        <w:t xml:space="preserve">Jede Zeile enthält einen Datensatz. Optional können die Datensätze bereits das Satzkennzeichen enthalten. Dies ist in den Konfigurationsdaten anzugeben, </w:t>
      </w:r>
      <w:r w:rsidR="00256634">
        <w:t>per default</w:t>
      </w:r>
      <w:r>
        <w:t xml:space="preserve"> ist das Satzkennzeichen nicht enthalten.</w:t>
      </w:r>
    </w:p>
    <w:p w:rsidR="009708DE" w:rsidRDefault="009708DE" w:rsidP="009708DE">
      <w:r>
        <w:t xml:space="preserve">Projekt- und Listkennzeichen und ZVST sind in diesem Fall nicht in den Daten enthalten und müssen </w:t>
      </w:r>
      <w:r w:rsidR="006826AF">
        <w:t xml:space="preserve">beim Import </w:t>
      </w:r>
      <w:r>
        <w:t>aufgrund der Dat</w:t>
      </w:r>
      <w:r w:rsidR="007C1939">
        <w:t>einamen ermittelt werden können</w:t>
      </w:r>
      <w:r w:rsidR="006826AF">
        <w:t>. Folgende Struktur ist dabei vorgegeben:</w:t>
      </w:r>
    </w:p>
    <w:p w:rsidR="009708DE" w:rsidRPr="000F7B11" w:rsidRDefault="006826AF" w:rsidP="009708DE">
      <w:pPr>
        <w:rPr>
          <w:rFonts w:ascii="Courier New" w:hAnsi="Courier New" w:cs="Courier New"/>
          <w:sz w:val="20"/>
          <w:szCs w:val="20"/>
        </w:rPr>
      </w:pPr>
      <w:r>
        <w:rPr>
          <w:rFonts w:ascii="Courier New" w:hAnsi="Courier New" w:cs="Courier New"/>
          <w:sz w:val="20"/>
          <w:szCs w:val="20"/>
        </w:rPr>
        <w:t>&lt;</w:t>
      </w:r>
      <w:r w:rsidR="00E22B44">
        <w:rPr>
          <w:rFonts w:ascii="Courier New" w:hAnsi="Courier New" w:cs="Courier New"/>
          <w:sz w:val="20"/>
          <w:szCs w:val="20"/>
        </w:rPr>
        <w:t>xxx</w:t>
      </w:r>
      <w:r>
        <w:rPr>
          <w:rFonts w:ascii="Courier New" w:hAnsi="Courier New" w:cs="Courier New"/>
          <w:sz w:val="20"/>
          <w:szCs w:val="20"/>
        </w:rPr>
        <w:t>&gt;</w:t>
      </w:r>
      <w:r w:rsidR="009708DE" w:rsidRPr="000F7B11">
        <w:rPr>
          <w:rFonts w:ascii="Courier New" w:hAnsi="Courier New" w:cs="Courier New"/>
          <w:sz w:val="20"/>
          <w:szCs w:val="20"/>
        </w:rPr>
        <w:t>_&lt;zvst</w:t>
      </w:r>
      <w:r w:rsidR="009708DE">
        <w:rPr>
          <w:rFonts w:ascii="Courier New" w:hAnsi="Courier New" w:cs="Courier New"/>
          <w:sz w:val="20"/>
          <w:szCs w:val="20"/>
        </w:rPr>
        <w:t>r</w:t>
      </w:r>
      <w:r w:rsidR="009708DE" w:rsidRPr="000F7B11">
        <w:rPr>
          <w:rFonts w:ascii="Courier New" w:hAnsi="Courier New" w:cs="Courier New"/>
          <w:sz w:val="20"/>
          <w:szCs w:val="20"/>
        </w:rPr>
        <w:t>&gt;_&lt;uvst</w:t>
      </w:r>
      <w:r w:rsidR="009708DE">
        <w:rPr>
          <w:rFonts w:ascii="Courier New" w:hAnsi="Courier New" w:cs="Courier New"/>
          <w:sz w:val="20"/>
          <w:szCs w:val="20"/>
        </w:rPr>
        <w:t>r</w:t>
      </w:r>
      <w:r w:rsidR="009708DE" w:rsidRPr="000F7B11">
        <w:rPr>
          <w:rFonts w:ascii="Courier New" w:hAnsi="Courier New" w:cs="Courier New"/>
          <w:sz w:val="20"/>
          <w:szCs w:val="20"/>
        </w:rPr>
        <w:t>&gt;_&lt;proj&gt;_&lt;list&gt;_[t]_[</w:t>
      </w:r>
      <w:r w:rsidR="009708DE">
        <w:rPr>
          <w:rFonts w:ascii="Courier New" w:hAnsi="Courier New" w:cs="Courier New"/>
          <w:sz w:val="20"/>
          <w:szCs w:val="20"/>
        </w:rPr>
        <w:t>zvob</w:t>
      </w:r>
      <w:r w:rsidR="009708DE" w:rsidRPr="000F7B11">
        <w:rPr>
          <w:rFonts w:ascii="Courier New" w:hAnsi="Courier New" w:cs="Courier New"/>
          <w:sz w:val="20"/>
          <w:szCs w:val="20"/>
        </w:rPr>
        <w:t>].XXXXXXXXXX</w:t>
      </w:r>
    </w:p>
    <w:p w:rsidR="009708DE" w:rsidRPr="000F7B11" w:rsidRDefault="00336CA0" w:rsidP="009708DE">
      <w:pPr>
        <w:rPr>
          <w:rFonts w:ascii="Courier New" w:hAnsi="Courier New" w:cs="Courier New"/>
          <w:sz w:val="20"/>
          <w:szCs w:val="20"/>
        </w:rPr>
      </w:pPr>
      <w:r w:rsidRPr="000F7B11">
        <w:rPr>
          <w:rFonts w:ascii="Courier New" w:hAnsi="Courier New" w:cs="Courier New"/>
          <w:sz w:val="20"/>
          <w:szCs w:val="20"/>
        </w:rPr>
        <w:t>&lt;</w:t>
      </w:r>
      <w:r w:rsidR="00E22B44">
        <w:rPr>
          <w:rFonts w:ascii="Courier New" w:hAnsi="Courier New" w:cs="Courier New"/>
          <w:sz w:val="20"/>
          <w:szCs w:val="20"/>
        </w:rPr>
        <w:t>xxx</w:t>
      </w:r>
      <w:r w:rsidRPr="000F7B11">
        <w:rPr>
          <w:rFonts w:ascii="Courier New" w:hAnsi="Courier New" w:cs="Courier New"/>
          <w:sz w:val="20"/>
          <w:szCs w:val="20"/>
        </w:rPr>
        <w:t xml:space="preserve">&gt; ... </w:t>
      </w:r>
      <w:r w:rsidR="00E22B44">
        <w:rPr>
          <w:rFonts w:ascii="Courier New" w:hAnsi="Courier New" w:cs="Courier New"/>
          <w:sz w:val="20"/>
          <w:szCs w:val="20"/>
        </w:rPr>
        <w:t xml:space="preserve">beliebiger Prefix bei Import. Bei Export </w:t>
      </w:r>
      <w:r w:rsidR="00E80BFE">
        <w:rPr>
          <w:rFonts w:ascii="Courier New" w:hAnsi="Courier New" w:cs="Courier New"/>
          <w:sz w:val="20"/>
          <w:szCs w:val="20"/>
        </w:rPr>
        <w:t>Default</w:t>
      </w:r>
      <w:r w:rsidR="00AA12F8">
        <w:rPr>
          <w:rFonts w:ascii="Courier New" w:hAnsi="Courier New" w:cs="Courier New"/>
          <w:sz w:val="20"/>
          <w:szCs w:val="20"/>
        </w:rPr>
        <w:t xml:space="preserve">wert </w:t>
      </w:r>
      <w:r w:rsidR="00E22B44">
        <w:rPr>
          <w:rFonts w:ascii="Courier New" w:hAnsi="Courier New" w:cs="Courier New"/>
          <w:sz w:val="20"/>
          <w:szCs w:val="20"/>
        </w:rPr>
        <w:t>„dvs“.</w:t>
      </w:r>
      <w:r>
        <w:rPr>
          <w:rFonts w:ascii="Courier New" w:hAnsi="Courier New" w:cs="Courier New"/>
          <w:sz w:val="20"/>
          <w:szCs w:val="20"/>
        </w:rPr>
        <w:br/>
      </w:r>
      <w:r w:rsidR="009708DE" w:rsidRPr="000F7B11">
        <w:rPr>
          <w:rFonts w:ascii="Courier New" w:hAnsi="Courier New" w:cs="Courier New"/>
          <w:sz w:val="20"/>
          <w:szCs w:val="20"/>
        </w:rPr>
        <w:t>&lt;zvst</w:t>
      </w:r>
      <w:r w:rsidR="009708DE">
        <w:rPr>
          <w:rFonts w:ascii="Courier New" w:hAnsi="Courier New" w:cs="Courier New"/>
          <w:sz w:val="20"/>
          <w:szCs w:val="20"/>
        </w:rPr>
        <w:t>r</w:t>
      </w:r>
      <w:r w:rsidR="009708DE" w:rsidRPr="000F7B11">
        <w:rPr>
          <w:rFonts w:ascii="Courier New" w:hAnsi="Courier New" w:cs="Courier New"/>
          <w:sz w:val="20"/>
          <w:szCs w:val="20"/>
        </w:rPr>
        <w:t>&gt;</w:t>
      </w:r>
      <w:r w:rsidR="00E22B44">
        <w:rPr>
          <w:rFonts w:ascii="Courier New" w:hAnsi="Courier New" w:cs="Courier New"/>
          <w:sz w:val="20"/>
          <w:szCs w:val="20"/>
        </w:rPr>
        <w:t xml:space="preserve"> </w:t>
      </w:r>
      <w:r w:rsidR="009708DE" w:rsidRPr="000F7B11">
        <w:rPr>
          <w:rFonts w:ascii="Courier New" w:hAnsi="Courier New" w:cs="Courier New"/>
          <w:sz w:val="20"/>
          <w:szCs w:val="20"/>
        </w:rPr>
        <w:t>... Zielversicherungsträgercode (2 Alphanumerisch)</w:t>
      </w:r>
      <w:r w:rsidR="009708DE" w:rsidRPr="000F7B11">
        <w:rPr>
          <w:rFonts w:ascii="Courier New" w:hAnsi="Courier New" w:cs="Courier New"/>
          <w:sz w:val="20"/>
          <w:szCs w:val="20"/>
        </w:rPr>
        <w:br/>
        <w:t>&lt;uvst</w:t>
      </w:r>
      <w:r w:rsidR="009708DE">
        <w:rPr>
          <w:rFonts w:ascii="Courier New" w:hAnsi="Courier New" w:cs="Courier New"/>
          <w:sz w:val="20"/>
          <w:szCs w:val="20"/>
        </w:rPr>
        <w:t>r</w:t>
      </w:r>
      <w:r w:rsidR="009708DE" w:rsidRPr="000F7B11">
        <w:rPr>
          <w:rFonts w:ascii="Courier New" w:hAnsi="Courier New" w:cs="Courier New"/>
          <w:sz w:val="20"/>
          <w:szCs w:val="20"/>
        </w:rPr>
        <w:t>&gt;</w:t>
      </w:r>
      <w:r w:rsidR="00E22B44">
        <w:rPr>
          <w:rFonts w:ascii="Courier New" w:hAnsi="Courier New" w:cs="Courier New"/>
          <w:sz w:val="20"/>
          <w:szCs w:val="20"/>
        </w:rPr>
        <w:t xml:space="preserve"> </w:t>
      </w:r>
      <w:r w:rsidR="009708DE" w:rsidRPr="000F7B11">
        <w:rPr>
          <w:rFonts w:ascii="Courier New" w:hAnsi="Courier New" w:cs="Courier New"/>
          <w:sz w:val="20"/>
          <w:szCs w:val="20"/>
        </w:rPr>
        <w:t>... Ursprungsversicherungsträger (2 Alphanumerisch)</w:t>
      </w:r>
      <w:r w:rsidR="009708DE" w:rsidRPr="000F7B11">
        <w:rPr>
          <w:rFonts w:ascii="Courier New" w:hAnsi="Courier New" w:cs="Courier New"/>
          <w:sz w:val="20"/>
          <w:szCs w:val="20"/>
        </w:rPr>
        <w:br/>
        <w:t>&lt;proj&gt;</w:t>
      </w:r>
      <w:r w:rsidR="00E22B44">
        <w:rPr>
          <w:rFonts w:ascii="Courier New" w:hAnsi="Courier New" w:cs="Courier New"/>
          <w:sz w:val="20"/>
          <w:szCs w:val="20"/>
        </w:rPr>
        <w:t xml:space="preserve"> </w:t>
      </w:r>
      <w:r w:rsidR="009708DE" w:rsidRPr="000F7B11">
        <w:rPr>
          <w:rFonts w:ascii="Courier New" w:hAnsi="Courier New" w:cs="Courier New"/>
          <w:sz w:val="20"/>
          <w:szCs w:val="20"/>
        </w:rPr>
        <w:t>... Projektkennzeichen (2 Alphanumerisch)</w:t>
      </w:r>
      <w:r w:rsidR="009708DE" w:rsidRPr="000F7B11">
        <w:rPr>
          <w:rFonts w:ascii="Courier New" w:hAnsi="Courier New" w:cs="Courier New"/>
          <w:sz w:val="20"/>
          <w:szCs w:val="20"/>
        </w:rPr>
        <w:br/>
        <w:t>&lt;list&gt; ... Listkennzeichen (2 Alphanumerisch)</w:t>
      </w:r>
      <w:r w:rsidR="009708DE" w:rsidRPr="000F7B11">
        <w:rPr>
          <w:rFonts w:ascii="Courier New" w:hAnsi="Courier New" w:cs="Courier New"/>
          <w:sz w:val="20"/>
          <w:szCs w:val="20"/>
        </w:rPr>
        <w:br/>
        <w:t>[t]    ... Testkennzeichen ('t' oder nichts)</w:t>
      </w:r>
      <w:r w:rsidR="009708DE" w:rsidRPr="000F7B11">
        <w:rPr>
          <w:rFonts w:ascii="Courier New" w:hAnsi="Courier New" w:cs="Courier New"/>
          <w:sz w:val="20"/>
          <w:szCs w:val="20"/>
        </w:rPr>
        <w:br/>
        <w:t>[</w:t>
      </w:r>
      <w:r w:rsidR="009708DE">
        <w:rPr>
          <w:rFonts w:ascii="Courier New" w:hAnsi="Courier New" w:cs="Courier New"/>
          <w:sz w:val="20"/>
          <w:szCs w:val="20"/>
        </w:rPr>
        <w:t>ZVOB</w:t>
      </w:r>
      <w:r w:rsidR="009708DE" w:rsidRPr="000F7B11">
        <w:rPr>
          <w:rFonts w:ascii="Courier New" w:hAnsi="Courier New" w:cs="Courier New"/>
          <w:sz w:val="20"/>
          <w:szCs w:val="20"/>
        </w:rPr>
        <w:t>] ... Zusätzlicher Ordnungsbegrif</w:t>
      </w:r>
      <w:r w:rsidR="009708DE">
        <w:rPr>
          <w:rFonts w:ascii="Courier New" w:hAnsi="Courier New" w:cs="Courier New"/>
          <w:sz w:val="20"/>
          <w:szCs w:val="20"/>
        </w:rPr>
        <w:t xml:space="preserve">f (kein „.“, „/“ oder </w:t>
      </w:r>
      <w:r w:rsidR="009708DE" w:rsidRPr="000F7B11">
        <w:rPr>
          <w:rFonts w:ascii="Courier New" w:hAnsi="Courier New" w:cs="Courier New"/>
          <w:sz w:val="20"/>
          <w:szCs w:val="20"/>
        </w:rPr>
        <w:t>„_“ erlaubt)</w:t>
      </w:r>
    </w:p>
    <w:p w:rsidR="009708DE" w:rsidRDefault="009708DE" w:rsidP="009708DE">
      <w:pPr>
        <w:rPr>
          <w:rFonts w:ascii="Courier New" w:hAnsi="Courier New" w:cs="Courier New"/>
          <w:sz w:val="20"/>
          <w:szCs w:val="20"/>
        </w:rPr>
      </w:pPr>
      <w:r w:rsidRPr="000F7B11">
        <w:rPr>
          <w:rFonts w:ascii="Courier New" w:hAnsi="Courier New" w:cs="Courier New"/>
          <w:sz w:val="20"/>
          <w:szCs w:val="20"/>
        </w:rPr>
        <w:t xml:space="preserve">XXXXXXXXXX … in Verantwortung des Erzeugers </w:t>
      </w:r>
      <w:r>
        <w:rPr>
          <w:rFonts w:ascii="Courier New" w:hAnsi="Courier New" w:cs="Courier New"/>
          <w:sz w:val="20"/>
          <w:szCs w:val="20"/>
        </w:rPr>
        <w:t>(kein „.“, „/“ oder</w:t>
      </w:r>
      <w:r w:rsidRPr="000F7B11">
        <w:rPr>
          <w:rFonts w:ascii="Courier New" w:hAnsi="Courier New" w:cs="Courier New"/>
          <w:sz w:val="20"/>
          <w:szCs w:val="20"/>
        </w:rPr>
        <w:t xml:space="preserve"> „_“ erlaubt)</w:t>
      </w:r>
    </w:p>
    <w:p w:rsidR="00E80BFE" w:rsidRDefault="00E80BFE" w:rsidP="009708DE">
      <w:r>
        <w:lastRenderedPageBreak/>
        <w:t xml:space="preserve">Bei Export wird per default der Prefix „dvs“ verwendet werden. Dies kann über das erweiterte Exportargument „fileNamePrefix“ verändert werden (siehe </w:t>
      </w:r>
      <w:r w:rsidR="00F33C91">
        <w:fldChar w:fldCharType="begin"/>
      </w:r>
      <w:r w:rsidR="00F33C91">
        <w:instrText xml:space="preserve"> REF _Ref419196278 \r \h </w:instrText>
      </w:r>
      <w:r w:rsidR="00F33C91">
        <w:fldChar w:fldCharType="separate"/>
      </w:r>
      <w:r w:rsidR="00DF4BF4">
        <w:t>6.1.3.4.4</w:t>
      </w:r>
      <w:r w:rsidR="00F33C91">
        <w:fldChar w:fldCharType="end"/>
      </w:r>
      <w:r>
        <w:t>.</w:t>
      </w:r>
      <w:proofErr w:type="gramStart"/>
      <w:r w:rsidR="00F33C91">
        <w:t>,</w:t>
      </w:r>
      <w:proofErr w:type="gramEnd"/>
      <w:r w:rsidR="00F33C91">
        <w:fldChar w:fldCharType="begin"/>
      </w:r>
      <w:r w:rsidR="00F33C91">
        <w:instrText xml:space="preserve"> REF _Ref419196289 \r \h </w:instrText>
      </w:r>
      <w:r w:rsidR="00F33C91">
        <w:fldChar w:fldCharType="separate"/>
      </w:r>
      <w:r w:rsidR="00DF4BF4">
        <w:t>6.1.3.4.5</w:t>
      </w:r>
      <w:r w:rsidR="00F33C91">
        <w:fldChar w:fldCharType="end"/>
      </w:r>
      <w:r w:rsidR="00F33C91">
        <w:t>).</w:t>
      </w:r>
    </w:p>
    <w:p w:rsidR="002C7252" w:rsidRDefault="009708DE" w:rsidP="009708DE">
      <w:r w:rsidRPr="000F7B11">
        <w:t xml:space="preserve">Wird ein </w:t>
      </w:r>
      <w:r>
        <w:t>ZVOB</w:t>
      </w:r>
      <w:r w:rsidRPr="000F7B11">
        <w:t xml:space="preserve"> </w:t>
      </w:r>
      <w:r>
        <w:t xml:space="preserve">(zusätzlicher Ordnungsbegriff) </w:t>
      </w:r>
      <w:r w:rsidRPr="000F7B11">
        <w:t>angeg</w:t>
      </w:r>
      <w:r>
        <w:t>eben so wird dieser beim Import/Export übernommen.</w:t>
      </w:r>
      <w:r w:rsidRPr="000F7B11">
        <w:t xml:space="preserve"> </w:t>
      </w:r>
      <w:r>
        <w:t>W</w:t>
      </w:r>
      <w:r w:rsidRPr="000F7B11">
        <w:t xml:space="preserve">ird </w:t>
      </w:r>
      <w:r>
        <w:t>Dieser</w:t>
      </w:r>
      <w:r w:rsidRPr="000F7B11">
        <w:t xml:space="preserve"> nicht angegeben so generiert DVS einen eigenen Ordnungsbegriff.</w:t>
      </w:r>
      <w:r w:rsidR="002C7252">
        <w:br/>
      </w:r>
      <w:r w:rsidR="002511D9">
        <w:br/>
      </w:r>
      <w:r w:rsidR="002C7252">
        <w:t>Sonderzeichen im ZVOB müssen in Ihrer URL-Encoded  Form angegeben werden, bzw. werden in Ihrer URL-Encoded  Form in den Dateinamen aufgenommen. Folgende Ersetzungen müssen dabei dürchgeführt werden bzw. werden bei der Erstellung einer Datei durchgeführt:</w:t>
      </w:r>
    </w:p>
    <w:tbl>
      <w:tblPr>
        <w:tblW w:w="0" w:type="auto"/>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1242"/>
        <w:gridCol w:w="198"/>
        <w:gridCol w:w="1438"/>
      </w:tblGrid>
      <w:tr w:rsidR="001D3194" w:rsidTr="001D3194">
        <w:tc>
          <w:tcPr>
            <w:tcW w:w="1242" w:type="dxa"/>
            <w:shd w:val="clear" w:color="auto" w:fill="9BBB59"/>
          </w:tcPr>
          <w:p w:rsidR="001D3194" w:rsidRPr="002F799F" w:rsidRDefault="001D3194" w:rsidP="00E1710B">
            <w:pPr>
              <w:jc w:val="center"/>
              <w:rPr>
                <w:b/>
                <w:bCs/>
                <w:color w:val="FFFFFF"/>
              </w:rPr>
            </w:pPr>
            <w:r>
              <w:rPr>
                <w:b/>
                <w:bCs/>
                <w:color w:val="FFFFFF"/>
              </w:rPr>
              <w:t>Zeichen</w:t>
            </w:r>
          </w:p>
        </w:tc>
        <w:tc>
          <w:tcPr>
            <w:tcW w:w="1636" w:type="dxa"/>
            <w:gridSpan w:val="2"/>
            <w:shd w:val="clear" w:color="auto" w:fill="9BBB59"/>
          </w:tcPr>
          <w:p w:rsidR="001D3194" w:rsidRPr="002F799F" w:rsidRDefault="001D3194" w:rsidP="00E1710B">
            <w:pPr>
              <w:jc w:val="center"/>
              <w:rPr>
                <w:b/>
                <w:bCs/>
                <w:color w:val="FFFFFF"/>
              </w:rPr>
            </w:pPr>
            <w:r>
              <w:rPr>
                <w:b/>
                <w:bCs/>
                <w:color w:val="FFFFFF"/>
              </w:rPr>
              <w:t>Encoded</w:t>
            </w:r>
          </w:p>
        </w:tc>
      </w:tr>
      <w:tr w:rsidR="00BC132F" w:rsidRPr="00746A87" w:rsidTr="00C723DC">
        <w:trPr>
          <w:trHeight w:val="279"/>
        </w:trPr>
        <w:tc>
          <w:tcPr>
            <w:tcW w:w="1440" w:type="dxa"/>
            <w:gridSpan w:val="2"/>
            <w:tcBorders>
              <w:top w:val="single" w:sz="8" w:space="0" w:color="9BBB59"/>
              <w:left w:val="single" w:sz="8" w:space="0" w:color="9BBB59"/>
              <w:bottom w:val="single" w:sz="8" w:space="0" w:color="9BBB59"/>
            </w:tcBorders>
            <w:shd w:val="clear" w:color="auto" w:fill="auto"/>
            <w:vAlign w:val="center"/>
          </w:tcPr>
          <w:p w:rsidR="00BC132F" w:rsidRPr="002F799F" w:rsidRDefault="00ED65EB" w:rsidP="00C723DC">
            <w:pPr>
              <w:spacing w:line="240" w:lineRule="auto"/>
              <w:jc w:val="center"/>
              <w:rPr>
                <w:bCs/>
              </w:rPr>
            </w:pPr>
            <w:r w:rsidRPr="00ED65EB">
              <w:rPr>
                <w:bCs/>
              </w:rPr>
              <w:t>/</w:t>
            </w:r>
          </w:p>
        </w:tc>
        <w:tc>
          <w:tcPr>
            <w:tcW w:w="1438" w:type="dxa"/>
            <w:tcBorders>
              <w:top w:val="single" w:sz="8" w:space="0" w:color="9BBB59"/>
              <w:bottom w:val="single" w:sz="8" w:space="0" w:color="9BBB59"/>
            </w:tcBorders>
            <w:shd w:val="clear" w:color="auto" w:fill="auto"/>
            <w:vAlign w:val="center"/>
          </w:tcPr>
          <w:p w:rsidR="00BC132F" w:rsidRPr="00746A87" w:rsidRDefault="00ED65EB" w:rsidP="00C723DC">
            <w:pPr>
              <w:spacing w:line="240" w:lineRule="auto"/>
              <w:jc w:val="center"/>
            </w:pPr>
            <w:r w:rsidRPr="00ED65EB">
              <w:t>%2F</w:t>
            </w:r>
          </w:p>
        </w:tc>
      </w:tr>
      <w:tr w:rsidR="00BC132F" w:rsidRPr="00746A87" w:rsidTr="00C723DC">
        <w:tc>
          <w:tcPr>
            <w:tcW w:w="1440" w:type="dxa"/>
            <w:gridSpan w:val="2"/>
            <w:tcBorders>
              <w:top w:val="single" w:sz="8" w:space="0" w:color="9BBB59"/>
              <w:left w:val="single" w:sz="8" w:space="0" w:color="9BBB59"/>
              <w:bottom w:val="single" w:sz="8" w:space="0" w:color="9BBB59"/>
            </w:tcBorders>
            <w:shd w:val="clear" w:color="auto" w:fill="auto"/>
            <w:vAlign w:val="center"/>
          </w:tcPr>
          <w:p w:rsidR="00BC132F" w:rsidRPr="002F799F" w:rsidRDefault="00ED65EB" w:rsidP="00C723DC">
            <w:pPr>
              <w:spacing w:line="240" w:lineRule="auto"/>
              <w:jc w:val="center"/>
              <w:rPr>
                <w:bCs/>
              </w:rPr>
            </w:pPr>
            <w:r w:rsidRPr="00ED65EB">
              <w:rPr>
                <w:bCs/>
              </w:rPr>
              <w:t>\</w:t>
            </w:r>
          </w:p>
        </w:tc>
        <w:tc>
          <w:tcPr>
            <w:tcW w:w="1438" w:type="dxa"/>
            <w:tcBorders>
              <w:top w:val="single" w:sz="8" w:space="0" w:color="9BBB59"/>
              <w:bottom w:val="single" w:sz="8" w:space="0" w:color="9BBB59"/>
            </w:tcBorders>
            <w:shd w:val="clear" w:color="auto" w:fill="auto"/>
            <w:vAlign w:val="center"/>
          </w:tcPr>
          <w:p w:rsidR="00BC132F" w:rsidRPr="00746A87" w:rsidRDefault="00ED65EB" w:rsidP="00C723DC">
            <w:pPr>
              <w:spacing w:line="240" w:lineRule="auto"/>
              <w:jc w:val="center"/>
            </w:pPr>
            <w:r w:rsidRPr="00ED65EB">
              <w:t>%5C</w:t>
            </w:r>
          </w:p>
        </w:tc>
      </w:tr>
      <w:tr w:rsidR="00BC132F" w:rsidRPr="00746A87" w:rsidTr="00C723DC">
        <w:tc>
          <w:tcPr>
            <w:tcW w:w="1440" w:type="dxa"/>
            <w:gridSpan w:val="2"/>
            <w:tcBorders>
              <w:top w:val="single" w:sz="8" w:space="0" w:color="9BBB59"/>
              <w:left w:val="single" w:sz="8" w:space="0" w:color="9BBB59"/>
              <w:bottom w:val="single" w:sz="8" w:space="0" w:color="9BBB59"/>
            </w:tcBorders>
            <w:shd w:val="clear" w:color="auto" w:fill="auto"/>
            <w:vAlign w:val="center"/>
          </w:tcPr>
          <w:p w:rsidR="00BC132F" w:rsidRPr="002F799F" w:rsidRDefault="00ED65EB" w:rsidP="00C723DC">
            <w:pPr>
              <w:spacing w:line="240" w:lineRule="auto"/>
              <w:jc w:val="center"/>
              <w:rPr>
                <w:bCs/>
              </w:rPr>
            </w:pPr>
            <w:r>
              <w:rPr>
                <w:bCs/>
              </w:rPr>
              <w:t>&lt;SPACE&gt;</w:t>
            </w:r>
          </w:p>
        </w:tc>
        <w:tc>
          <w:tcPr>
            <w:tcW w:w="1438" w:type="dxa"/>
            <w:tcBorders>
              <w:top w:val="single" w:sz="8" w:space="0" w:color="9BBB59"/>
              <w:bottom w:val="single" w:sz="8" w:space="0" w:color="9BBB59"/>
            </w:tcBorders>
            <w:shd w:val="clear" w:color="auto" w:fill="auto"/>
            <w:vAlign w:val="center"/>
          </w:tcPr>
          <w:p w:rsidR="00BC132F" w:rsidRPr="00746A87" w:rsidRDefault="00ED65EB" w:rsidP="00C723DC">
            <w:pPr>
              <w:spacing w:line="240" w:lineRule="auto"/>
              <w:jc w:val="center"/>
            </w:pPr>
            <w:r w:rsidRPr="00ED65EB">
              <w:t>%20</w:t>
            </w:r>
          </w:p>
        </w:tc>
      </w:tr>
      <w:tr w:rsidR="00BC132F" w:rsidRPr="00746A87" w:rsidTr="00C723DC">
        <w:tc>
          <w:tcPr>
            <w:tcW w:w="1440" w:type="dxa"/>
            <w:gridSpan w:val="2"/>
            <w:tcBorders>
              <w:top w:val="single" w:sz="8" w:space="0" w:color="9BBB59"/>
              <w:left w:val="single" w:sz="8" w:space="0" w:color="9BBB59"/>
              <w:bottom w:val="single" w:sz="8" w:space="0" w:color="9BBB59"/>
            </w:tcBorders>
            <w:shd w:val="clear" w:color="auto" w:fill="auto"/>
            <w:vAlign w:val="center"/>
          </w:tcPr>
          <w:p w:rsidR="00BC132F" w:rsidRPr="002F799F" w:rsidRDefault="00ED65EB" w:rsidP="00C723DC">
            <w:pPr>
              <w:spacing w:line="240" w:lineRule="auto"/>
              <w:jc w:val="center"/>
              <w:rPr>
                <w:bCs/>
              </w:rPr>
            </w:pPr>
            <w:r w:rsidRPr="00ED65EB">
              <w:rPr>
                <w:bCs/>
              </w:rPr>
              <w:t>:</w:t>
            </w:r>
          </w:p>
        </w:tc>
        <w:tc>
          <w:tcPr>
            <w:tcW w:w="1438" w:type="dxa"/>
            <w:tcBorders>
              <w:top w:val="single" w:sz="8" w:space="0" w:color="9BBB59"/>
              <w:bottom w:val="single" w:sz="8" w:space="0" w:color="9BBB59"/>
            </w:tcBorders>
            <w:shd w:val="clear" w:color="auto" w:fill="auto"/>
            <w:vAlign w:val="center"/>
          </w:tcPr>
          <w:p w:rsidR="00BC132F" w:rsidRPr="00746A87" w:rsidRDefault="00ED65EB" w:rsidP="00C723DC">
            <w:pPr>
              <w:spacing w:line="240" w:lineRule="auto"/>
              <w:jc w:val="center"/>
            </w:pPr>
            <w:r w:rsidRPr="00ED65EB">
              <w:t>%3A</w:t>
            </w:r>
          </w:p>
        </w:tc>
      </w:tr>
      <w:tr w:rsidR="00BC132F" w:rsidRPr="00746A87" w:rsidTr="00C723DC">
        <w:tc>
          <w:tcPr>
            <w:tcW w:w="1440" w:type="dxa"/>
            <w:gridSpan w:val="2"/>
            <w:tcBorders>
              <w:top w:val="single" w:sz="8" w:space="0" w:color="9BBB59"/>
              <w:left w:val="single" w:sz="8" w:space="0" w:color="9BBB59"/>
              <w:bottom w:val="single" w:sz="8" w:space="0" w:color="9BBB59"/>
            </w:tcBorders>
            <w:shd w:val="clear" w:color="auto" w:fill="auto"/>
            <w:vAlign w:val="center"/>
          </w:tcPr>
          <w:p w:rsidR="00BC132F" w:rsidRPr="002F799F" w:rsidRDefault="00ED65EB" w:rsidP="00C723DC">
            <w:pPr>
              <w:spacing w:line="240" w:lineRule="auto"/>
              <w:jc w:val="center"/>
              <w:rPr>
                <w:bCs/>
              </w:rPr>
            </w:pPr>
            <w:r w:rsidRPr="00ED65EB">
              <w:rPr>
                <w:bCs/>
              </w:rPr>
              <w:t>*</w:t>
            </w:r>
          </w:p>
        </w:tc>
        <w:tc>
          <w:tcPr>
            <w:tcW w:w="1438" w:type="dxa"/>
            <w:tcBorders>
              <w:top w:val="single" w:sz="8" w:space="0" w:color="9BBB59"/>
              <w:bottom w:val="single" w:sz="8" w:space="0" w:color="9BBB59"/>
            </w:tcBorders>
            <w:shd w:val="clear" w:color="auto" w:fill="auto"/>
            <w:vAlign w:val="center"/>
          </w:tcPr>
          <w:p w:rsidR="00BC132F" w:rsidRPr="00746A87" w:rsidRDefault="00ED65EB" w:rsidP="00C723DC">
            <w:pPr>
              <w:spacing w:line="240" w:lineRule="auto"/>
              <w:jc w:val="center"/>
            </w:pPr>
            <w:r w:rsidRPr="00ED65EB">
              <w:t>%2A</w:t>
            </w:r>
          </w:p>
        </w:tc>
      </w:tr>
      <w:tr w:rsidR="00BC132F" w:rsidRPr="00746A87" w:rsidTr="00C723DC">
        <w:tc>
          <w:tcPr>
            <w:tcW w:w="1440" w:type="dxa"/>
            <w:gridSpan w:val="2"/>
            <w:tcBorders>
              <w:top w:val="single" w:sz="8" w:space="0" w:color="9BBB59"/>
              <w:left w:val="single" w:sz="8" w:space="0" w:color="9BBB59"/>
              <w:bottom w:val="single" w:sz="8" w:space="0" w:color="9BBB59"/>
            </w:tcBorders>
            <w:shd w:val="clear" w:color="auto" w:fill="auto"/>
            <w:vAlign w:val="center"/>
          </w:tcPr>
          <w:p w:rsidR="00BC132F" w:rsidRPr="002F799F" w:rsidRDefault="00ED65EB" w:rsidP="00C723DC">
            <w:pPr>
              <w:spacing w:line="240" w:lineRule="auto"/>
              <w:jc w:val="center"/>
              <w:rPr>
                <w:bCs/>
              </w:rPr>
            </w:pPr>
            <w:r w:rsidRPr="00ED65EB">
              <w:rPr>
                <w:bCs/>
              </w:rPr>
              <w:t>?</w:t>
            </w:r>
          </w:p>
        </w:tc>
        <w:tc>
          <w:tcPr>
            <w:tcW w:w="1438" w:type="dxa"/>
            <w:tcBorders>
              <w:top w:val="single" w:sz="8" w:space="0" w:color="9BBB59"/>
              <w:bottom w:val="single" w:sz="8" w:space="0" w:color="9BBB59"/>
            </w:tcBorders>
            <w:shd w:val="clear" w:color="auto" w:fill="auto"/>
            <w:vAlign w:val="center"/>
          </w:tcPr>
          <w:p w:rsidR="00BC132F" w:rsidRPr="00746A87" w:rsidRDefault="00ED65EB" w:rsidP="00C723DC">
            <w:pPr>
              <w:spacing w:line="240" w:lineRule="auto"/>
              <w:jc w:val="center"/>
            </w:pPr>
            <w:r w:rsidRPr="00ED65EB">
              <w:t>%3F</w:t>
            </w:r>
          </w:p>
        </w:tc>
      </w:tr>
      <w:tr w:rsidR="00BC132F" w:rsidRPr="00746A87" w:rsidTr="00C723DC">
        <w:tc>
          <w:tcPr>
            <w:tcW w:w="1440" w:type="dxa"/>
            <w:gridSpan w:val="2"/>
            <w:tcBorders>
              <w:top w:val="single" w:sz="8" w:space="0" w:color="9BBB59"/>
              <w:left w:val="single" w:sz="8" w:space="0" w:color="9BBB59"/>
              <w:bottom w:val="single" w:sz="8" w:space="0" w:color="9BBB59"/>
            </w:tcBorders>
            <w:shd w:val="clear" w:color="auto" w:fill="auto"/>
            <w:vAlign w:val="center"/>
          </w:tcPr>
          <w:p w:rsidR="00BC132F" w:rsidRPr="002F799F" w:rsidRDefault="00ED65EB" w:rsidP="00C723DC">
            <w:pPr>
              <w:spacing w:line="240" w:lineRule="auto"/>
              <w:jc w:val="center"/>
              <w:rPr>
                <w:bCs/>
              </w:rPr>
            </w:pPr>
            <w:r w:rsidRPr="00ED65EB">
              <w:rPr>
                <w:bCs/>
              </w:rPr>
              <w:t>"</w:t>
            </w:r>
          </w:p>
        </w:tc>
        <w:tc>
          <w:tcPr>
            <w:tcW w:w="1438" w:type="dxa"/>
            <w:tcBorders>
              <w:top w:val="single" w:sz="8" w:space="0" w:color="9BBB59"/>
              <w:bottom w:val="single" w:sz="8" w:space="0" w:color="9BBB59"/>
            </w:tcBorders>
            <w:shd w:val="clear" w:color="auto" w:fill="auto"/>
            <w:vAlign w:val="center"/>
          </w:tcPr>
          <w:p w:rsidR="00BC132F" w:rsidRPr="00746A87" w:rsidRDefault="00ED65EB" w:rsidP="00C723DC">
            <w:pPr>
              <w:spacing w:line="240" w:lineRule="auto"/>
              <w:jc w:val="center"/>
            </w:pPr>
            <w:r w:rsidRPr="00ED65EB">
              <w:t>%22</w:t>
            </w:r>
          </w:p>
        </w:tc>
      </w:tr>
      <w:tr w:rsidR="00BC132F" w:rsidRPr="00746A87" w:rsidTr="00C723DC">
        <w:tc>
          <w:tcPr>
            <w:tcW w:w="1440" w:type="dxa"/>
            <w:gridSpan w:val="2"/>
            <w:tcBorders>
              <w:top w:val="single" w:sz="8" w:space="0" w:color="9BBB59"/>
              <w:left w:val="single" w:sz="8" w:space="0" w:color="9BBB59"/>
              <w:bottom w:val="single" w:sz="8" w:space="0" w:color="9BBB59"/>
            </w:tcBorders>
            <w:shd w:val="clear" w:color="auto" w:fill="auto"/>
            <w:vAlign w:val="center"/>
          </w:tcPr>
          <w:p w:rsidR="00BC132F" w:rsidRPr="002F799F" w:rsidRDefault="00ED65EB" w:rsidP="00C723DC">
            <w:pPr>
              <w:spacing w:line="240" w:lineRule="auto"/>
              <w:jc w:val="center"/>
              <w:rPr>
                <w:bCs/>
              </w:rPr>
            </w:pPr>
            <w:r>
              <w:rPr>
                <w:bCs/>
              </w:rPr>
              <w:t>‚</w:t>
            </w:r>
          </w:p>
        </w:tc>
        <w:tc>
          <w:tcPr>
            <w:tcW w:w="1438" w:type="dxa"/>
            <w:tcBorders>
              <w:top w:val="single" w:sz="8" w:space="0" w:color="9BBB59"/>
              <w:bottom w:val="single" w:sz="8" w:space="0" w:color="9BBB59"/>
            </w:tcBorders>
            <w:shd w:val="clear" w:color="auto" w:fill="auto"/>
            <w:vAlign w:val="center"/>
          </w:tcPr>
          <w:p w:rsidR="00BC132F" w:rsidRPr="00746A87" w:rsidRDefault="00ED65EB" w:rsidP="00C723DC">
            <w:pPr>
              <w:spacing w:line="240" w:lineRule="auto"/>
              <w:jc w:val="center"/>
            </w:pPr>
            <w:r w:rsidRPr="00ED65EB">
              <w:t>%27</w:t>
            </w:r>
          </w:p>
        </w:tc>
      </w:tr>
      <w:tr w:rsidR="00BC132F" w:rsidRPr="00746A87" w:rsidTr="00C723DC">
        <w:tc>
          <w:tcPr>
            <w:tcW w:w="1440" w:type="dxa"/>
            <w:gridSpan w:val="2"/>
            <w:tcBorders>
              <w:top w:val="single" w:sz="8" w:space="0" w:color="9BBB59"/>
              <w:left w:val="single" w:sz="8" w:space="0" w:color="9BBB59"/>
              <w:bottom w:val="single" w:sz="8" w:space="0" w:color="9BBB59"/>
            </w:tcBorders>
            <w:shd w:val="clear" w:color="auto" w:fill="auto"/>
            <w:vAlign w:val="center"/>
          </w:tcPr>
          <w:p w:rsidR="00BC132F" w:rsidRPr="002F799F" w:rsidRDefault="00ED65EB" w:rsidP="00C723DC">
            <w:pPr>
              <w:spacing w:line="240" w:lineRule="auto"/>
              <w:jc w:val="center"/>
              <w:rPr>
                <w:bCs/>
              </w:rPr>
            </w:pPr>
            <w:r w:rsidRPr="00ED65EB">
              <w:rPr>
                <w:bCs/>
              </w:rPr>
              <w:t>&lt;</w:t>
            </w:r>
          </w:p>
        </w:tc>
        <w:tc>
          <w:tcPr>
            <w:tcW w:w="1438" w:type="dxa"/>
            <w:tcBorders>
              <w:top w:val="single" w:sz="8" w:space="0" w:color="9BBB59"/>
              <w:bottom w:val="single" w:sz="8" w:space="0" w:color="9BBB59"/>
            </w:tcBorders>
            <w:shd w:val="clear" w:color="auto" w:fill="auto"/>
            <w:vAlign w:val="center"/>
          </w:tcPr>
          <w:p w:rsidR="00BC132F" w:rsidRPr="00746A87" w:rsidRDefault="00ED65EB" w:rsidP="00C723DC">
            <w:pPr>
              <w:spacing w:line="240" w:lineRule="auto"/>
              <w:jc w:val="center"/>
            </w:pPr>
            <w:r w:rsidRPr="00ED65EB">
              <w:t>%3C</w:t>
            </w:r>
          </w:p>
        </w:tc>
      </w:tr>
      <w:tr w:rsidR="00BC132F" w:rsidRPr="00746A87" w:rsidTr="00C723DC">
        <w:tc>
          <w:tcPr>
            <w:tcW w:w="1440" w:type="dxa"/>
            <w:gridSpan w:val="2"/>
            <w:tcBorders>
              <w:top w:val="single" w:sz="8" w:space="0" w:color="9BBB59"/>
              <w:left w:val="single" w:sz="8" w:space="0" w:color="9BBB59"/>
              <w:bottom w:val="single" w:sz="8" w:space="0" w:color="9BBB59"/>
            </w:tcBorders>
            <w:shd w:val="clear" w:color="auto" w:fill="auto"/>
            <w:vAlign w:val="center"/>
          </w:tcPr>
          <w:p w:rsidR="00BC132F" w:rsidRPr="002F799F" w:rsidRDefault="00ED65EB" w:rsidP="00C723DC">
            <w:pPr>
              <w:spacing w:line="240" w:lineRule="auto"/>
              <w:jc w:val="center"/>
              <w:rPr>
                <w:bCs/>
              </w:rPr>
            </w:pPr>
            <w:r w:rsidRPr="00ED65EB">
              <w:rPr>
                <w:bCs/>
              </w:rPr>
              <w:t>&gt;</w:t>
            </w:r>
          </w:p>
        </w:tc>
        <w:tc>
          <w:tcPr>
            <w:tcW w:w="1438" w:type="dxa"/>
            <w:tcBorders>
              <w:top w:val="single" w:sz="8" w:space="0" w:color="9BBB59"/>
              <w:bottom w:val="single" w:sz="8" w:space="0" w:color="9BBB59"/>
            </w:tcBorders>
            <w:shd w:val="clear" w:color="auto" w:fill="auto"/>
            <w:vAlign w:val="center"/>
          </w:tcPr>
          <w:p w:rsidR="00BC132F" w:rsidRPr="00746A87" w:rsidRDefault="00ED65EB" w:rsidP="00C723DC">
            <w:pPr>
              <w:spacing w:line="240" w:lineRule="auto"/>
              <w:jc w:val="center"/>
            </w:pPr>
            <w:r w:rsidRPr="00ED65EB">
              <w:t>%3E</w:t>
            </w:r>
          </w:p>
        </w:tc>
      </w:tr>
      <w:tr w:rsidR="00BC132F" w:rsidRPr="00746A87" w:rsidTr="00C723DC">
        <w:tc>
          <w:tcPr>
            <w:tcW w:w="1440" w:type="dxa"/>
            <w:gridSpan w:val="2"/>
            <w:tcBorders>
              <w:top w:val="single" w:sz="8" w:space="0" w:color="9BBB59"/>
              <w:left w:val="single" w:sz="8" w:space="0" w:color="9BBB59"/>
              <w:bottom w:val="single" w:sz="8" w:space="0" w:color="9BBB59"/>
            </w:tcBorders>
            <w:shd w:val="clear" w:color="auto" w:fill="auto"/>
            <w:vAlign w:val="center"/>
          </w:tcPr>
          <w:p w:rsidR="00BC132F" w:rsidRPr="002F799F" w:rsidRDefault="00ED65EB" w:rsidP="00C723DC">
            <w:pPr>
              <w:spacing w:line="240" w:lineRule="auto"/>
              <w:jc w:val="center"/>
              <w:rPr>
                <w:bCs/>
              </w:rPr>
            </w:pPr>
            <w:r w:rsidRPr="00ED65EB">
              <w:rPr>
                <w:bCs/>
              </w:rPr>
              <w:t>|</w:t>
            </w:r>
          </w:p>
        </w:tc>
        <w:tc>
          <w:tcPr>
            <w:tcW w:w="1438" w:type="dxa"/>
            <w:tcBorders>
              <w:top w:val="single" w:sz="8" w:space="0" w:color="9BBB59"/>
              <w:bottom w:val="single" w:sz="8" w:space="0" w:color="9BBB59"/>
            </w:tcBorders>
            <w:shd w:val="clear" w:color="auto" w:fill="auto"/>
            <w:vAlign w:val="center"/>
          </w:tcPr>
          <w:p w:rsidR="00BC132F" w:rsidRPr="00746A87" w:rsidRDefault="00ED65EB" w:rsidP="00C723DC">
            <w:pPr>
              <w:spacing w:line="240" w:lineRule="auto"/>
              <w:jc w:val="center"/>
            </w:pPr>
            <w:r w:rsidRPr="00ED65EB">
              <w:t>%7C</w:t>
            </w:r>
          </w:p>
        </w:tc>
      </w:tr>
      <w:tr w:rsidR="00BC132F" w:rsidRPr="00746A87" w:rsidTr="00C723DC">
        <w:tc>
          <w:tcPr>
            <w:tcW w:w="1440" w:type="dxa"/>
            <w:gridSpan w:val="2"/>
            <w:tcBorders>
              <w:top w:val="single" w:sz="8" w:space="0" w:color="9BBB59"/>
              <w:left w:val="single" w:sz="8" w:space="0" w:color="9BBB59"/>
              <w:bottom w:val="single" w:sz="8" w:space="0" w:color="9BBB59"/>
            </w:tcBorders>
            <w:shd w:val="clear" w:color="auto" w:fill="auto"/>
            <w:vAlign w:val="center"/>
          </w:tcPr>
          <w:p w:rsidR="00BC132F" w:rsidRPr="002F799F" w:rsidRDefault="00ED65EB" w:rsidP="00C723DC">
            <w:pPr>
              <w:spacing w:line="240" w:lineRule="auto"/>
              <w:jc w:val="center"/>
              <w:rPr>
                <w:bCs/>
              </w:rPr>
            </w:pPr>
            <w:r w:rsidRPr="00ED65EB">
              <w:rPr>
                <w:bCs/>
              </w:rPr>
              <w:t>+</w:t>
            </w:r>
          </w:p>
        </w:tc>
        <w:tc>
          <w:tcPr>
            <w:tcW w:w="1438" w:type="dxa"/>
            <w:tcBorders>
              <w:top w:val="single" w:sz="8" w:space="0" w:color="9BBB59"/>
              <w:bottom w:val="single" w:sz="8" w:space="0" w:color="9BBB59"/>
            </w:tcBorders>
            <w:shd w:val="clear" w:color="auto" w:fill="auto"/>
            <w:vAlign w:val="center"/>
          </w:tcPr>
          <w:p w:rsidR="00BC132F" w:rsidRPr="00746A87" w:rsidRDefault="00ED65EB" w:rsidP="00C723DC">
            <w:pPr>
              <w:spacing w:line="240" w:lineRule="auto"/>
              <w:jc w:val="center"/>
            </w:pPr>
            <w:r w:rsidRPr="00ED65EB">
              <w:t>%2B</w:t>
            </w:r>
          </w:p>
        </w:tc>
      </w:tr>
      <w:tr w:rsidR="00BC132F" w:rsidRPr="00746A87" w:rsidTr="00C723DC">
        <w:tc>
          <w:tcPr>
            <w:tcW w:w="1440" w:type="dxa"/>
            <w:gridSpan w:val="2"/>
            <w:tcBorders>
              <w:top w:val="single" w:sz="8" w:space="0" w:color="9BBB59"/>
              <w:left w:val="single" w:sz="8" w:space="0" w:color="9BBB59"/>
              <w:bottom w:val="single" w:sz="8" w:space="0" w:color="9BBB59"/>
            </w:tcBorders>
            <w:shd w:val="clear" w:color="auto" w:fill="auto"/>
            <w:vAlign w:val="center"/>
          </w:tcPr>
          <w:p w:rsidR="00BC132F" w:rsidRPr="002F799F" w:rsidRDefault="00ED65EB" w:rsidP="00C723DC">
            <w:pPr>
              <w:spacing w:line="240" w:lineRule="auto"/>
              <w:jc w:val="center"/>
              <w:rPr>
                <w:bCs/>
              </w:rPr>
            </w:pPr>
            <w:r>
              <w:rPr>
                <w:bCs/>
              </w:rPr>
              <w:t>ö</w:t>
            </w:r>
          </w:p>
        </w:tc>
        <w:tc>
          <w:tcPr>
            <w:tcW w:w="1438" w:type="dxa"/>
            <w:tcBorders>
              <w:top w:val="single" w:sz="8" w:space="0" w:color="9BBB59"/>
              <w:bottom w:val="single" w:sz="8" w:space="0" w:color="9BBB59"/>
            </w:tcBorders>
            <w:shd w:val="clear" w:color="auto" w:fill="auto"/>
            <w:vAlign w:val="center"/>
          </w:tcPr>
          <w:p w:rsidR="00BC132F" w:rsidRPr="00746A87" w:rsidRDefault="00ED65EB" w:rsidP="00C723DC">
            <w:pPr>
              <w:spacing w:line="240" w:lineRule="auto"/>
              <w:jc w:val="center"/>
            </w:pPr>
            <w:r w:rsidRPr="00ED65EB">
              <w:t>%C3%B6</w:t>
            </w:r>
          </w:p>
        </w:tc>
      </w:tr>
      <w:tr w:rsidR="00BC132F" w:rsidRPr="00746A87" w:rsidTr="00C723DC">
        <w:tc>
          <w:tcPr>
            <w:tcW w:w="1440" w:type="dxa"/>
            <w:gridSpan w:val="2"/>
            <w:tcBorders>
              <w:top w:val="single" w:sz="8" w:space="0" w:color="9BBB59"/>
              <w:left w:val="single" w:sz="8" w:space="0" w:color="9BBB59"/>
              <w:bottom w:val="single" w:sz="8" w:space="0" w:color="9BBB59"/>
            </w:tcBorders>
            <w:shd w:val="clear" w:color="auto" w:fill="auto"/>
            <w:vAlign w:val="center"/>
          </w:tcPr>
          <w:p w:rsidR="00BC132F" w:rsidRPr="002F799F" w:rsidRDefault="00ED65EB" w:rsidP="00C723DC">
            <w:pPr>
              <w:spacing w:line="240" w:lineRule="auto"/>
              <w:jc w:val="center"/>
              <w:rPr>
                <w:bCs/>
              </w:rPr>
            </w:pPr>
            <w:r>
              <w:rPr>
                <w:bCs/>
              </w:rPr>
              <w:t>ä</w:t>
            </w:r>
          </w:p>
        </w:tc>
        <w:tc>
          <w:tcPr>
            <w:tcW w:w="1438" w:type="dxa"/>
            <w:tcBorders>
              <w:top w:val="single" w:sz="8" w:space="0" w:color="9BBB59"/>
              <w:bottom w:val="single" w:sz="8" w:space="0" w:color="9BBB59"/>
            </w:tcBorders>
            <w:shd w:val="clear" w:color="auto" w:fill="auto"/>
            <w:vAlign w:val="center"/>
          </w:tcPr>
          <w:p w:rsidR="00BC132F" w:rsidRPr="00746A87" w:rsidRDefault="00ED65EB" w:rsidP="00C723DC">
            <w:pPr>
              <w:spacing w:line="240" w:lineRule="auto"/>
              <w:jc w:val="center"/>
            </w:pPr>
            <w:r w:rsidRPr="00ED65EB">
              <w:t>%C3%A4</w:t>
            </w:r>
          </w:p>
        </w:tc>
      </w:tr>
      <w:tr w:rsidR="00BC132F" w:rsidRPr="00746A87" w:rsidTr="00C723DC">
        <w:tc>
          <w:tcPr>
            <w:tcW w:w="1440" w:type="dxa"/>
            <w:gridSpan w:val="2"/>
            <w:tcBorders>
              <w:top w:val="single" w:sz="8" w:space="0" w:color="9BBB59"/>
              <w:left w:val="single" w:sz="8" w:space="0" w:color="9BBB59"/>
              <w:bottom w:val="single" w:sz="8" w:space="0" w:color="9BBB59"/>
            </w:tcBorders>
            <w:shd w:val="clear" w:color="auto" w:fill="auto"/>
            <w:vAlign w:val="center"/>
          </w:tcPr>
          <w:p w:rsidR="00BC132F" w:rsidRPr="002F799F" w:rsidRDefault="00ED65EB" w:rsidP="00C723DC">
            <w:pPr>
              <w:spacing w:line="240" w:lineRule="auto"/>
              <w:jc w:val="center"/>
              <w:rPr>
                <w:bCs/>
              </w:rPr>
            </w:pPr>
            <w:r>
              <w:rPr>
                <w:bCs/>
              </w:rPr>
              <w:t>ü</w:t>
            </w:r>
          </w:p>
        </w:tc>
        <w:tc>
          <w:tcPr>
            <w:tcW w:w="1438" w:type="dxa"/>
            <w:tcBorders>
              <w:top w:val="single" w:sz="8" w:space="0" w:color="9BBB59"/>
              <w:bottom w:val="single" w:sz="8" w:space="0" w:color="9BBB59"/>
            </w:tcBorders>
            <w:shd w:val="clear" w:color="auto" w:fill="auto"/>
            <w:vAlign w:val="center"/>
          </w:tcPr>
          <w:p w:rsidR="00BC132F" w:rsidRPr="00746A87" w:rsidRDefault="00ED65EB" w:rsidP="00C723DC">
            <w:pPr>
              <w:spacing w:line="240" w:lineRule="auto"/>
              <w:jc w:val="center"/>
            </w:pPr>
            <w:r w:rsidRPr="00ED65EB">
              <w:t>%C3%BC</w:t>
            </w:r>
          </w:p>
        </w:tc>
      </w:tr>
      <w:tr w:rsidR="00BC132F" w:rsidRPr="00746A87" w:rsidTr="00C723DC">
        <w:tc>
          <w:tcPr>
            <w:tcW w:w="1440" w:type="dxa"/>
            <w:gridSpan w:val="2"/>
            <w:tcBorders>
              <w:top w:val="single" w:sz="8" w:space="0" w:color="9BBB59"/>
              <w:left w:val="single" w:sz="8" w:space="0" w:color="9BBB59"/>
              <w:bottom w:val="single" w:sz="8" w:space="0" w:color="9BBB59"/>
            </w:tcBorders>
            <w:shd w:val="clear" w:color="auto" w:fill="auto"/>
            <w:vAlign w:val="center"/>
          </w:tcPr>
          <w:p w:rsidR="00BC132F" w:rsidRPr="002F799F" w:rsidRDefault="00ED65EB" w:rsidP="00C723DC">
            <w:pPr>
              <w:spacing w:line="240" w:lineRule="auto"/>
              <w:jc w:val="center"/>
              <w:rPr>
                <w:bCs/>
              </w:rPr>
            </w:pPr>
            <w:r>
              <w:rPr>
                <w:bCs/>
              </w:rPr>
              <w:t>Ö</w:t>
            </w:r>
          </w:p>
        </w:tc>
        <w:tc>
          <w:tcPr>
            <w:tcW w:w="1438" w:type="dxa"/>
            <w:tcBorders>
              <w:top w:val="single" w:sz="8" w:space="0" w:color="9BBB59"/>
              <w:bottom w:val="single" w:sz="8" w:space="0" w:color="9BBB59"/>
            </w:tcBorders>
            <w:shd w:val="clear" w:color="auto" w:fill="auto"/>
            <w:vAlign w:val="center"/>
          </w:tcPr>
          <w:p w:rsidR="00BC132F" w:rsidRPr="00746A87" w:rsidRDefault="00ED65EB" w:rsidP="00C723DC">
            <w:pPr>
              <w:spacing w:line="240" w:lineRule="auto"/>
              <w:jc w:val="center"/>
            </w:pPr>
            <w:r w:rsidRPr="00ED65EB">
              <w:t>%C3%96</w:t>
            </w:r>
          </w:p>
        </w:tc>
      </w:tr>
      <w:tr w:rsidR="00BC132F" w:rsidRPr="00746A87" w:rsidTr="00C723DC">
        <w:tc>
          <w:tcPr>
            <w:tcW w:w="1440" w:type="dxa"/>
            <w:gridSpan w:val="2"/>
            <w:tcBorders>
              <w:top w:val="single" w:sz="8" w:space="0" w:color="9BBB59"/>
              <w:left w:val="single" w:sz="8" w:space="0" w:color="9BBB59"/>
              <w:bottom w:val="single" w:sz="8" w:space="0" w:color="9BBB59"/>
            </w:tcBorders>
            <w:shd w:val="clear" w:color="auto" w:fill="auto"/>
            <w:vAlign w:val="center"/>
          </w:tcPr>
          <w:p w:rsidR="00BC132F" w:rsidRPr="002F799F" w:rsidRDefault="00ED65EB" w:rsidP="00C723DC">
            <w:pPr>
              <w:spacing w:line="240" w:lineRule="auto"/>
              <w:jc w:val="center"/>
              <w:rPr>
                <w:bCs/>
              </w:rPr>
            </w:pPr>
            <w:r w:rsidRPr="00ED65EB">
              <w:rPr>
                <w:bCs/>
              </w:rPr>
              <w:t>Ä</w:t>
            </w:r>
          </w:p>
        </w:tc>
        <w:tc>
          <w:tcPr>
            <w:tcW w:w="1438" w:type="dxa"/>
            <w:tcBorders>
              <w:top w:val="single" w:sz="8" w:space="0" w:color="9BBB59"/>
              <w:bottom w:val="single" w:sz="8" w:space="0" w:color="9BBB59"/>
            </w:tcBorders>
            <w:shd w:val="clear" w:color="auto" w:fill="auto"/>
            <w:vAlign w:val="center"/>
          </w:tcPr>
          <w:p w:rsidR="00BC132F" w:rsidRPr="00746A87" w:rsidRDefault="00ED65EB" w:rsidP="00C723DC">
            <w:pPr>
              <w:spacing w:line="240" w:lineRule="auto"/>
              <w:jc w:val="center"/>
            </w:pPr>
            <w:r w:rsidRPr="00ED65EB">
              <w:t>%C3%84</w:t>
            </w:r>
          </w:p>
        </w:tc>
      </w:tr>
      <w:tr w:rsidR="00BC132F" w:rsidRPr="00746A87" w:rsidTr="00C723DC">
        <w:tc>
          <w:tcPr>
            <w:tcW w:w="1440" w:type="dxa"/>
            <w:gridSpan w:val="2"/>
            <w:tcBorders>
              <w:top w:val="single" w:sz="8" w:space="0" w:color="9BBB59"/>
              <w:left w:val="single" w:sz="8" w:space="0" w:color="9BBB59"/>
              <w:bottom w:val="single" w:sz="8" w:space="0" w:color="9BBB59"/>
            </w:tcBorders>
            <w:shd w:val="clear" w:color="auto" w:fill="auto"/>
            <w:vAlign w:val="center"/>
          </w:tcPr>
          <w:p w:rsidR="00BC132F" w:rsidRPr="002F799F" w:rsidRDefault="00ED65EB" w:rsidP="00C723DC">
            <w:pPr>
              <w:spacing w:line="240" w:lineRule="auto"/>
              <w:jc w:val="center"/>
              <w:rPr>
                <w:bCs/>
              </w:rPr>
            </w:pPr>
            <w:r w:rsidRPr="00ED65EB">
              <w:rPr>
                <w:bCs/>
              </w:rPr>
              <w:t>Ü</w:t>
            </w:r>
          </w:p>
        </w:tc>
        <w:tc>
          <w:tcPr>
            <w:tcW w:w="1438" w:type="dxa"/>
            <w:tcBorders>
              <w:top w:val="single" w:sz="8" w:space="0" w:color="9BBB59"/>
              <w:bottom w:val="single" w:sz="8" w:space="0" w:color="9BBB59"/>
            </w:tcBorders>
            <w:shd w:val="clear" w:color="auto" w:fill="auto"/>
            <w:vAlign w:val="center"/>
          </w:tcPr>
          <w:p w:rsidR="00BC132F" w:rsidRPr="00746A87" w:rsidRDefault="00ED65EB" w:rsidP="00C723DC">
            <w:pPr>
              <w:spacing w:line="240" w:lineRule="auto"/>
              <w:jc w:val="center"/>
            </w:pPr>
            <w:r w:rsidRPr="00ED65EB">
              <w:t>%C3%9C</w:t>
            </w:r>
          </w:p>
        </w:tc>
      </w:tr>
      <w:tr w:rsidR="00ED65EB" w:rsidRPr="00746A87" w:rsidTr="00C723DC">
        <w:tc>
          <w:tcPr>
            <w:tcW w:w="1440" w:type="dxa"/>
            <w:gridSpan w:val="2"/>
            <w:tcBorders>
              <w:top w:val="single" w:sz="8" w:space="0" w:color="9BBB59"/>
              <w:left w:val="single" w:sz="8" w:space="0" w:color="9BBB59"/>
              <w:bottom w:val="single" w:sz="8" w:space="0" w:color="9BBB59"/>
            </w:tcBorders>
            <w:shd w:val="clear" w:color="auto" w:fill="auto"/>
            <w:vAlign w:val="center"/>
          </w:tcPr>
          <w:p w:rsidR="00ED65EB" w:rsidRPr="002F799F" w:rsidRDefault="00ED65EB" w:rsidP="00C723DC">
            <w:pPr>
              <w:spacing w:line="240" w:lineRule="auto"/>
              <w:jc w:val="center"/>
              <w:rPr>
                <w:bCs/>
              </w:rPr>
            </w:pPr>
            <w:r w:rsidRPr="00ED65EB">
              <w:rPr>
                <w:bCs/>
              </w:rPr>
              <w:t>ß</w:t>
            </w:r>
          </w:p>
        </w:tc>
        <w:tc>
          <w:tcPr>
            <w:tcW w:w="1438" w:type="dxa"/>
            <w:tcBorders>
              <w:top w:val="single" w:sz="8" w:space="0" w:color="9BBB59"/>
              <w:bottom w:val="single" w:sz="8" w:space="0" w:color="9BBB59"/>
            </w:tcBorders>
            <w:shd w:val="clear" w:color="auto" w:fill="auto"/>
            <w:vAlign w:val="center"/>
          </w:tcPr>
          <w:p w:rsidR="00ED65EB" w:rsidRPr="00746A87" w:rsidRDefault="00ED65EB" w:rsidP="00C723DC">
            <w:pPr>
              <w:spacing w:line="240" w:lineRule="auto"/>
              <w:jc w:val="center"/>
            </w:pPr>
            <w:r w:rsidRPr="00ED65EB">
              <w:t>%C3%9F</w:t>
            </w:r>
          </w:p>
        </w:tc>
      </w:tr>
    </w:tbl>
    <w:p w:rsidR="002C7252" w:rsidRDefault="002C7252" w:rsidP="009708DE"/>
    <w:p w:rsidR="002C7252" w:rsidRPr="000F7B11" w:rsidRDefault="002C7252" w:rsidP="009708DE"/>
    <w:p w:rsidR="009708DE" w:rsidRDefault="009708DE" w:rsidP="009708DE">
      <w:r w:rsidRPr="000F7B11">
        <w:t>Wird das Testkennzeichen '</w:t>
      </w:r>
      <w:r>
        <w:t>T</w:t>
      </w:r>
      <w:r w:rsidRPr="000F7B11">
        <w:t>' angegeben so wird dies bei</w:t>
      </w:r>
      <w:r>
        <w:t>m</w:t>
      </w:r>
      <w:r w:rsidRPr="000F7B11">
        <w:t xml:space="preserve"> </w:t>
      </w:r>
      <w:r>
        <w:t>Export</w:t>
      </w:r>
      <w:r w:rsidRPr="000F7B11">
        <w:t xml:space="preserve"> des </w:t>
      </w:r>
      <w:r>
        <w:t>B</w:t>
      </w:r>
      <w:r w:rsidRPr="000F7B11">
        <w:t xml:space="preserve">estandes </w:t>
      </w:r>
      <w:r>
        <w:t>in den Dateinamen übernommen.</w:t>
      </w:r>
    </w:p>
    <w:p w:rsidR="003517B5" w:rsidRPr="003517B5" w:rsidRDefault="003517B5" w:rsidP="003517B5">
      <w:r w:rsidRPr="003517B5">
        <w:lastRenderedPageBreak/>
        <w:t>Alternativ können die Dateien auch in eine Unterverzeichnisstruktur gespeichert werden.</w:t>
      </w:r>
      <w:r w:rsidR="00101199">
        <w:t xml:space="preserve"> Dazu muss </w:t>
      </w:r>
      <w:r w:rsidR="00FF1A90">
        <w:t>„</w:t>
      </w:r>
      <w:r w:rsidR="00FF1A90" w:rsidRPr="002F799F">
        <w:rPr>
          <w:bCs/>
        </w:rPr>
        <w:t>useDirStruct</w:t>
      </w:r>
      <w:r w:rsidR="00FF1A90">
        <w:rPr>
          <w:bCs/>
        </w:rPr>
        <w:t>=true“ in den erweiterten Argumenten angegeben werden.</w:t>
      </w:r>
      <w:r w:rsidR="00FF1A90">
        <w:t xml:space="preserve"> </w:t>
      </w:r>
      <w:r w:rsidRPr="003517B5">
        <w:t>Projekt- und Listkennzeichen und ZVST</w:t>
      </w:r>
      <w:r>
        <w:t xml:space="preserve">/UVST </w:t>
      </w:r>
      <w:r w:rsidRPr="003517B5">
        <w:t>sind in diesem Fall nicht in den Daten enthalten und müssen daher aufgrund der Verzeichnisstruktur nach folgendem Schem</w:t>
      </w:r>
      <w:r w:rsidR="00F650D6">
        <w:t>a</w:t>
      </w:r>
      <w:r w:rsidRPr="003517B5">
        <w:t xml:space="preserve"> ermittelt werden können:</w:t>
      </w:r>
    </w:p>
    <w:p w:rsidR="009F395D" w:rsidRDefault="009F395D" w:rsidP="003517B5">
      <w:pPr>
        <w:keepNext/>
        <w:spacing w:after="0" w:line="240" w:lineRule="auto"/>
        <w:rPr>
          <w:rFonts w:ascii="Courier New" w:eastAsia="CourierNew" w:hAnsi="Courier New" w:cs="Courier New"/>
          <w:b/>
          <w:color w:val="0D0D0D"/>
          <w:sz w:val="20"/>
          <w:szCs w:val="20"/>
        </w:rPr>
      </w:pPr>
      <w:r w:rsidRPr="00662E63">
        <w:rPr>
          <w:rFonts w:ascii="Courier New" w:eastAsia="CourierNew" w:hAnsi="Courier New" w:cs="Courier New"/>
          <w:b/>
          <w:color w:val="0D0D0D"/>
          <w:sz w:val="20"/>
          <w:szCs w:val="20"/>
        </w:rPr>
        <w:t xml:space="preserve">|─ </w:t>
      </w:r>
      <w:r>
        <w:rPr>
          <w:rFonts w:ascii="Courier New" w:eastAsia="CourierNew" w:hAnsi="Courier New" w:cs="Courier New"/>
          <w:b/>
          <w:color w:val="0D0D0D"/>
          <w:sz w:val="20"/>
          <w:szCs w:val="20"/>
        </w:rPr>
        <w:t>&lt;</w:t>
      </w:r>
      <w:r w:rsidR="00BB7853">
        <w:rPr>
          <w:rFonts w:ascii="Courier New" w:eastAsia="CourierNew" w:hAnsi="Courier New" w:cs="Courier New"/>
          <w:b/>
          <w:color w:val="0D0D0D"/>
          <w:sz w:val="20"/>
          <w:szCs w:val="20"/>
        </w:rPr>
        <w:t xml:space="preserve">… </w:t>
      </w:r>
      <w:r>
        <w:rPr>
          <w:rFonts w:ascii="Courier New" w:eastAsia="CourierNew" w:hAnsi="Courier New" w:cs="Courier New"/>
          <w:b/>
          <w:color w:val="0D0D0D"/>
          <w:sz w:val="20"/>
          <w:szCs w:val="20"/>
        </w:rPr>
        <w:t>lokales Wurzelverzeichnis …&gt;</w:t>
      </w:r>
    </w:p>
    <w:p w:rsidR="003517B5" w:rsidRPr="00662E63" w:rsidRDefault="003517B5" w:rsidP="009F395D">
      <w:pPr>
        <w:keepNext/>
        <w:spacing w:after="0" w:line="240" w:lineRule="auto"/>
        <w:ind w:left="709"/>
        <w:rPr>
          <w:rFonts w:ascii="Courier New" w:hAnsi="Courier New" w:cs="Courier New"/>
          <w:b/>
          <w:color w:val="0D0D0D"/>
          <w:sz w:val="20"/>
          <w:szCs w:val="20"/>
        </w:rPr>
      </w:pPr>
      <w:r w:rsidRPr="00662E63">
        <w:rPr>
          <w:rFonts w:ascii="Courier New" w:eastAsia="CourierNew" w:hAnsi="Courier New" w:cs="Courier New"/>
          <w:b/>
          <w:color w:val="0D0D0D"/>
          <w:sz w:val="20"/>
          <w:szCs w:val="20"/>
        </w:rPr>
        <w:t xml:space="preserve">├─ </w:t>
      </w:r>
      <w:r w:rsidRPr="00662E63">
        <w:rPr>
          <w:rFonts w:ascii="Courier New" w:hAnsi="Courier New" w:cs="Courier New"/>
          <w:b/>
          <w:color w:val="0D0D0D"/>
          <w:sz w:val="20"/>
          <w:szCs w:val="20"/>
        </w:rPr>
        <w:t>&lt;</w:t>
      </w:r>
      <w:r>
        <w:rPr>
          <w:rFonts w:ascii="Courier New" w:hAnsi="Courier New" w:cs="Courier New"/>
          <w:b/>
          <w:color w:val="0D0D0D"/>
          <w:sz w:val="20"/>
          <w:szCs w:val="20"/>
        </w:rPr>
        <w:t>proj</w:t>
      </w:r>
      <w:r w:rsidRPr="00662E63">
        <w:rPr>
          <w:rFonts w:ascii="Courier New" w:hAnsi="Courier New" w:cs="Courier New"/>
          <w:b/>
          <w:color w:val="0D0D0D"/>
          <w:sz w:val="20"/>
          <w:szCs w:val="20"/>
        </w:rPr>
        <w:t>&gt;</w:t>
      </w:r>
    </w:p>
    <w:p w:rsidR="003517B5" w:rsidRPr="00662E63" w:rsidRDefault="003517B5" w:rsidP="009F395D">
      <w:pPr>
        <w:keepNext/>
        <w:spacing w:after="0" w:line="240" w:lineRule="auto"/>
        <w:ind w:left="709" w:firstLine="709"/>
        <w:rPr>
          <w:rFonts w:ascii="Courier New" w:hAnsi="Courier New" w:cs="Courier New"/>
          <w:b/>
          <w:color w:val="0D0D0D"/>
          <w:sz w:val="20"/>
          <w:szCs w:val="20"/>
        </w:rPr>
      </w:pPr>
      <w:r w:rsidRPr="00662E63">
        <w:rPr>
          <w:rFonts w:ascii="Courier New" w:eastAsia="CourierNew" w:hAnsi="Courier New" w:cs="Courier New"/>
          <w:b/>
          <w:color w:val="0D0D0D"/>
          <w:sz w:val="20"/>
          <w:szCs w:val="20"/>
        </w:rPr>
        <w:t xml:space="preserve">├─ </w:t>
      </w:r>
      <w:r w:rsidRPr="00662E63">
        <w:rPr>
          <w:rFonts w:ascii="Courier New" w:hAnsi="Courier New" w:cs="Courier New"/>
          <w:b/>
          <w:color w:val="0D0D0D"/>
          <w:sz w:val="20"/>
          <w:szCs w:val="20"/>
        </w:rPr>
        <w:t>&lt;</w:t>
      </w:r>
      <w:r>
        <w:rPr>
          <w:rFonts w:ascii="Courier New" w:hAnsi="Courier New" w:cs="Courier New"/>
          <w:b/>
          <w:color w:val="0D0D0D"/>
          <w:sz w:val="20"/>
          <w:szCs w:val="20"/>
        </w:rPr>
        <w:t>list</w:t>
      </w:r>
      <w:r w:rsidRPr="00662E63">
        <w:rPr>
          <w:rFonts w:ascii="Courier New" w:hAnsi="Courier New" w:cs="Courier New"/>
          <w:b/>
          <w:color w:val="0D0D0D"/>
          <w:sz w:val="20"/>
          <w:szCs w:val="20"/>
        </w:rPr>
        <w:t>&gt;</w:t>
      </w:r>
    </w:p>
    <w:p w:rsidR="003517B5" w:rsidRPr="00662E63" w:rsidRDefault="003517B5" w:rsidP="009F395D">
      <w:pPr>
        <w:keepNext/>
        <w:spacing w:after="0" w:line="240" w:lineRule="auto"/>
        <w:ind w:left="709"/>
        <w:rPr>
          <w:rFonts w:ascii="Courier New" w:hAnsi="Courier New" w:cs="Courier New"/>
          <w:b/>
          <w:color w:val="0D0D0D"/>
          <w:sz w:val="20"/>
          <w:szCs w:val="20"/>
        </w:rPr>
      </w:pPr>
      <w:r w:rsidRPr="00662E63">
        <w:rPr>
          <w:rFonts w:ascii="Courier New" w:eastAsia="CourierNew" w:hAnsi="Courier New" w:cs="Courier New"/>
          <w:b/>
          <w:color w:val="0D0D0D"/>
          <w:sz w:val="20"/>
          <w:szCs w:val="20"/>
        </w:rPr>
        <w:t xml:space="preserve">      </w:t>
      </w:r>
      <w:r>
        <w:rPr>
          <w:rFonts w:ascii="Courier New" w:eastAsia="CourierNew" w:hAnsi="Courier New" w:cs="Courier New"/>
          <w:b/>
          <w:color w:val="0D0D0D"/>
          <w:sz w:val="20"/>
          <w:szCs w:val="20"/>
        </w:rPr>
        <w:tab/>
      </w:r>
      <w:r w:rsidRPr="00662E63">
        <w:rPr>
          <w:rFonts w:ascii="Courier New" w:eastAsia="CourierNew" w:hAnsi="Courier New" w:cs="Courier New"/>
          <w:b/>
          <w:color w:val="0D0D0D"/>
          <w:sz w:val="20"/>
          <w:szCs w:val="20"/>
        </w:rPr>
        <w:t xml:space="preserve">├─ </w:t>
      </w:r>
      <w:r w:rsidRPr="00662E63">
        <w:rPr>
          <w:rFonts w:ascii="Courier New" w:hAnsi="Courier New" w:cs="Courier New"/>
          <w:b/>
          <w:color w:val="0D0D0D"/>
          <w:sz w:val="20"/>
          <w:szCs w:val="20"/>
        </w:rPr>
        <w:t>&lt;</w:t>
      </w:r>
      <w:r>
        <w:rPr>
          <w:rFonts w:ascii="Courier New" w:hAnsi="Courier New" w:cs="Courier New"/>
          <w:b/>
          <w:color w:val="0D0D0D"/>
          <w:sz w:val="20"/>
          <w:szCs w:val="20"/>
        </w:rPr>
        <w:t>vstr</w:t>
      </w:r>
      <w:r w:rsidRPr="00662E63">
        <w:rPr>
          <w:rFonts w:ascii="Courier New" w:hAnsi="Courier New" w:cs="Courier New"/>
          <w:b/>
          <w:color w:val="0D0D0D"/>
          <w:sz w:val="20"/>
          <w:szCs w:val="20"/>
        </w:rPr>
        <w:t>&gt;</w:t>
      </w:r>
    </w:p>
    <w:p w:rsidR="003517B5" w:rsidRPr="00662E63" w:rsidRDefault="003517B5" w:rsidP="003517B5">
      <w:pPr>
        <w:rPr>
          <w:rFonts w:ascii="Courier New" w:hAnsi="Courier New" w:cs="Courier New"/>
          <w:sz w:val="20"/>
          <w:szCs w:val="20"/>
        </w:rPr>
      </w:pPr>
    </w:p>
    <w:p w:rsidR="003517B5" w:rsidRDefault="003517B5" w:rsidP="003517B5">
      <w:pPr>
        <w:rPr>
          <w:rFonts w:ascii="Courier New" w:hAnsi="Courier New" w:cs="Courier New"/>
          <w:sz w:val="20"/>
          <w:szCs w:val="20"/>
        </w:rPr>
      </w:pPr>
      <w:r w:rsidRPr="000F7B11">
        <w:rPr>
          <w:rFonts w:ascii="Courier New" w:hAnsi="Courier New" w:cs="Courier New"/>
          <w:sz w:val="20"/>
          <w:szCs w:val="20"/>
        </w:rPr>
        <w:t>&lt;proj&gt;</w:t>
      </w:r>
      <w:r>
        <w:rPr>
          <w:rFonts w:ascii="Courier New" w:hAnsi="Courier New" w:cs="Courier New"/>
          <w:sz w:val="20"/>
          <w:szCs w:val="20"/>
        </w:rPr>
        <w:tab/>
      </w:r>
      <w:r w:rsidRPr="000F7B11">
        <w:rPr>
          <w:rFonts w:ascii="Courier New" w:hAnsi="Courier New" w:cs="Courier New"/>
          <w:sz w:val="20"/>
          <w:szCs w:val="20"/>
        </w:rPr>
        <w:t>... Projektkennzeichen (2 Alphanumerisch)</w:t>
      </w:r>
    </w:p>
    <w:p w:rsidR="003517B5" w:rsidRDefault="003517B5" w:rsidP="003517B5">
      <w:pPr>
        <w:rPr>
          <w:rFonts w:ascii="Courier New" w:hAnsi="Courier New" w:cs="Courier New"/>
          <w:sz w:val="20"/>
          <w:szCs w:val="20"/>
        </w:rPr>
      </w:pPr>
      <w:r w:rsidRPr="000F7B11">
        <w:rPr>
          <w:rFonts w:ascii="Courier New" w:hAnsi="Courier New" w:cs="Courier New"/>
          <w:sz w:val="20"/>
          <w:szCs w:val="20"/>
        </w:rPr>
        <w:t>&lt;list&gt;</w:t>
      </w:r>
      <w:r>
        <w:rPr>
          <w:rFonts w:ascii="Courier New" w:hAnsi="Courier New" w:cs="Courier New"/>
          <w:sz w:val="20"/>
          <w:szCs w:val="20"/>
        </w:rPr>
        <w:tab/>
      </w:r>
      <w:r w:rsidRPr="000F7B11">
        <w:rPr>
          <w:rFonts w:ascii="Courier New" w:hAnsi="Courier New" w:cs="Courier New"/>
          <w:sz w:val="20"/>
          <w:szCs w:val="20"/>
        </w:rPr>
        <w:t>... Listkennzeichen (2 Alphanumerisch)</w:t>
      </w:r>
    </w:p>
    <w:p w:rsidR="00593F94" w:rsidRDefault="00593F94" w:rsidP="003517B5">
      <w:pPr>
        <w:rPr>
          <w:rFonts w:ascii="Courier New" w:hAnsi="Courier New" w:cs="Courier New"/>
          <w:sz w:val="20"/>
          <w:szCs w:val="20"/>
        </w:rPr>
      </w:pPr>
      <w:r>
        <w:rPr>
          <w:rFonts w:ascii="Courier New" w:hAnsi="Courier New" w:cs="Courier New"/>
          <w:sz w:val="20"/>
          <w:szCs w:val="20"/>
        </w:rPr>
        <w:t>&lt;</w:t>
      </w:r>
      <w:r w:rsidRPr="000F7B11">
        <w:rPr>
          <w:rFonts w:ascii="Courier New" w:hAnsi="Courier New" w:cs="Courier New"/>
          <w:sz w:val="20"/>
          <w:szCs w:val="20"/>
        </w:rPr>
        <w:t>vst</w:t>
      </w:r>
      <w:r>
        <w:rPr>
          <w:rFonts w:ascii="Courier New" w:hAnsi="Courier New" w:cs="Courier New"/>
          <w:sz w:val="20"/>
          <w:szCs w:val="20"/>
        </w:rPr>
        <w:t>r</w:t>
      </w:r>
      <w:r w:rsidRPr="000F7B11">
        <w:rPr>
          <w:rFonts w:ascii="Courier New" w:hAnsi="Courier New" w:cs="Courier New"/>
          <w:sz w:val="20"/>
          <w:szCs w:val="20"/>
        </w:rPr>
        <w:t>&gt;</w:t>
      </w:r>
      <w:r>
        <w:rPr>
          <w:rFonts w:ascii="Courier New" w:hAnsi="Courier New" w:cs="Courier New"/>
          <w:sz w:val="20"/>
          <w:szCs w:val="20"/>
        </w:rPr>
        <w:tab/>
      </w:r>
      <w:r w:rsidRPr="000F7B11">
        <w:rPr>
          <w:rFonts w:ascii="Courier New" w:hAnsi="Courier New" w:cs="Courier New"/>
          <w:sz w:val="20"/>
          <w:szCs w:val="20"/>
        </w:rPr>
        <w:t xml:space="preserve">... </w:t>
      </w:r>
      <w:r>
        <w:rPr>
          <w:rFonts w:ascii="Courier New" w:hAnsi="Courier New" w:cs="Courier New"/>
          <w:sz w:val="20"/>
          <w:szCs w:val="20"/>
        </w:rPr>
        <w:t>Ziel-/Ursprungs</w:t>
      </w:r>
      <w:r w:rsidRPr="000F7B11">
        <w:rPr>
          <w:rFonts w:ascii="Courier New" w:hAnsi="Courier New" w:cs="Courier New"/>
          <w:sz w:val="20"/>
          <w:szCs w:val="20"/>
        </w:rPr>
        <w:t>versicherun</w:t>
      </w:r>
      <w:r>
        <w:rPr>
          <w:rFonts w:ascii="Courier New" w:hAnsi="Courier New" w:cs="Courier New"/>
          <w:sz w:val="20"/>
          <w:szCs w:val="20"/>
        </w:rPr>
        <w:t>gsträgercode (2 Alphanumerisch)</w:t>
      </w:r>
    </w:p>
    <w:p w:rsidR="00FF709E" w:rsidRPr="009708DE" w:rsidRDefault="00FF709E" w:rsidP="003517B5">
      <w:r>
        <w:t xml:space="preserve">Beim Export in dieses Format bezeichnet VSTR den </w:t>
      </w:r>
      <w:r w:rsidR="005565BD" w:rsidRPr="00FF709E">
        <w:t>Ursprungsversicherungsträgercode</w:t>
      </w:r>
      <w:r w:rsidR="005565BD">
        <w:t xml:space="preserve">. Beim Import den </w:t>
      </w:r>
      <w:r w:rsidR="005565BD" w:rsidRPr="00FF709E">
        <w:t>Zielversicherungsträgercode</w:t>
      </w:r>
      <w:r>
        <w:t>.</w:t>
      </w:r>
    </w:p>
    <w:p w:rsidR="003F5149" w:rsidRDefault="003F5149" w:rsidP="000D24E3">
      <w:pPr>
        <w:pStyle w:val="berschrift4"/>
      </w:pPr>
      <w:r>
        <w:t>EZBINARY</w:t>
      </w:r>
    </w:p>
    <w:p w:rsidR="003F5149" w:rsidRPr="003F5149" w:rsidRDefault="003F5149" w:rsidP="003F5149">
      <w:r>
        <w:t xml:space="preserve">Stellt beliebige binäre Datenbestände, gespeichert in einer Datei, dar. Aufbau des Dateinamens und sonstige Besonderheiten siehe </w:t>
      </w:r>
      <w:r>
        <w:fldChar w:fldCharType="begin"/>
      </w:r>
      <w:r>
        <w:instrText xml:space="preserve"> REF _Ref365464248 \r \h </w:instrText>
      </w:r>
      <w:r>
        <w:fldChar w:fldCharType="separate"/>
      </w:r>
      <w:r w:rsidR="00DF4BF4">
        <w:t>6.1.2.5</w:t>
      </w:r>
      <w:r>
        <w:fldChar w:fldCharType="end"/>
      </w:r>
      <w:r>
        <w:t>.</w:t>
      </w:r>
    </w:p>
    <w:p w:rsidR="000D24E3" w:rsidRDefault="000D24E3" w:rsidP="000D24E3">
      <w:pPr>
        <w:pStyle w:val="berschrift4"/>
      </w:pPr>
      <w:r>
        <w:t>EBSART</w:t>
      </w:r>
    </w:p>
    <w:p w:rsidR="002A4A6A" w:rsidRPr="002A4A6A" w:rsidRDefault="00B870F0" w:rsidP="002A4A6A">
      <w:r w:rsidRPr="008F036A">
        <w:t xml:space="preserve">Der Aufbau entspricht </w:t>
      </w:r>
      <w:r>
        <w:t>exakt dem Aufbau einer satzartbasierten Empfangsbestätigung</w:t>
      </w:r>
      <w:r w:rsidRPr="008F036A">
        <w:t xml:space="preserve"> laut </w:t>
      </w:r>
      <w:r>
        <w:t>O</w:t>
      </w:r>
      <w:r w:rsidRPr="008F036A">
        <w:t>rganisationsbeschreibung: Datenaustausch mit dem Hauptverband (DA).</w:t>
      </w:r>
    </w:p>
    <w:p w:rsidR="000D24E3" w:rsidRDefault="000D24E3" w:rsidP="000D24E3">
      <w:pPr>
        <w:pStyle w:val="berschrift4"/>
      </w:pPr>
      <w:r>
        <w:t>EBXML5</w:t>
      </w:r>
    </w:p>
    <w:p w:rsidR="00EE6CBC" w:rsidRPr="00EE6CBC" w:rsidRDefault="00EE6CBC" w:rsidP="00EE6CBC">
      <w:r w:rsidRPr="006E372B">
        <w:t>Der Aufbau entspricht exakt dem Aufbau eine</w:t>
      </w:r>
      <w:r w:rsidR="0037146F">
        <w:t>r</w:t>
      </w:r>
      <w:r w:rsidRPr="006E372B">
        <w:t xml:space="preserve"> XML-</w:t>
      </w:r>
      <w:r>
        <w:t>Empfangsbestätigung</w:t>
      </w:r>
      <w:r w:rsidRPr="006E372B">
        <w:t xml:space="preserve"> laut DA-ORG (inkl. XML-Nachricht „</w:t>
      </w:r>
      <w:r w:rsidRPr="00EE6CBC">
        <w:t>EmpfangsbestaetigungsFile</w:t>
      </w:r>
      <w:r w:rsidRPr="006E372B">
        <w:t xml:space="preserve">“ </w:t>
      </w:r>
      <w:r>
        <w:t>VERSION 5).</w:t>
      </w:r>
    </w:p>
    <w:p w:rsidR="000D24E3" w:rsidRDefault="000D24E3" w:rsidP="000D24E3">
      <w:pPr>
        <w:pStyle w:val="berschrift4"/>
      </w:pPr>
      <w:r>
        <w:t>E</w:t>
      </w:r>
      <w:r w:rsidR="00F74056">
        <w:t>B</w:t>
      </w:r>
      <w:r>
        <w:t>XML4</w:t>
      </w:r>
    </w:p>
    <w:p w:rsidR="004325FF" w:rsidRPr="004325FF" w:rsidRDefault="004325FF" w:rsidP="004325FF">
      <w:r w:rsidRPr="006E372B">
        <w:t>Der Aufbau entspricht exakt dem Aufbau eine</w:t>
      </w:r>
      <w:r w:rsidR="0037146F">
        <w:t>r</w:t>
      </w:r>
      <w:r w:rsidRPr="006E372B">
        <w:t xml:space="preserve"> XML-</w:t>
      </w:r>
      <w:r>
        <w:t>Empfangsbestätigung</w:t>
      </w:r>
      <w:r w:rsidRPr="006E372B">
        <w:t xml:space="preserve"> laut DA-ORG (inkl. XML-Nachricht „</w:t>
      </w:r>
      <w:r w:rsidRPr="00EE6CBC">
        <w:t>EmpfangsbestaetigungsFile</w:t>
      </w:r>
      <w:r w:rsidRPr="006E372B">
        <w:t xml:space="preserve">“ </w:t>
      </w:r>
      <w:r>
        <w:t>VERSION 4).</w:t>
      </w:r>
    </w:p>
    <w:p w:rsidR="00010C01" w:rsidRDefault="00010C01" w:rsidP="008659E3">
      <w:pPr>
        <w:pStyle w:val="berschrift3"/>
      </w:pPr>
      <w:bookmarkStart w:id="66" w:name="_Toc421095605"/>
      <w:r>
        <w:t>Beschreibung</w:t>
      </w:r>
      <w:bookmarkEnd w:id="66"/>
    </w:p>
    <w:p w:rsidR="006879C8" w:rsidRDefault="006879C8" w:rsidP="006879C8">
      <w:r>
        <w:t>Die Applikation wird über Einträge in speziellen Textdateien – sogenannte</w:t>
      </w:r>
      <w:r w:rsidR="009F3D62">
        <w:t>n</w:t>
      </w:r>
      <w:r>
        <w:t xml:space="preserve"> Profile</w:t>
      </w:r>
      <w:r w:rsidR="009F3D62">
        <w:t>n</w:t>
      </w:r>
      <w:r>
        <w:t xml:space="preserve"> – gesteuert. Diese Dateien müssen über den Kommandozeilenparameter („-p</w:t>
      </w:r>
      <w:r w:rsidR="00105F6C">
        <w:t>/</w:t>
      </w:r>
      <w:r w:rsidR="00105F6C" w:rsidRPr="00105F6C">
        <w:t xml:space="preserve"> --profile</w:t>
      </w:r>
      <w:r>
        <w:t>“) angegeben werden. Wahlweise können die einzelnen Einstellungen in den Profilen noch über weitere Kommandozeilenparameter überschrieben werden.</w:t>
      </w:r>
    </w:p>
    <w:p w:rsidR="006879C8" w:rsidRDefault="006879C8" w:rsidP="006879C8">
      <w:pPr>
        <w:pStyle w:val="berschrift4"/>
      </w:pPr>
      <w:r>
        <w:t>Einträge Profildatei</w:t>
      </w:r>
      <w:r w:rsidR="00F12BDD">
        <w:t xml:space="preserve"> / Kommandozeilenparameter</w:t>
      </w:r>
    </w:p>
    <w:p w:rsidR="005713A7" w:rsidRDefault="005713A7" w:rsidP="005713A7">
      <w:r>
        <w:t>Die Einträge in den Profildateien sind zeilenorientiert in folgender Form zu halten:</w:t>
      </w:r>
    </w:p>
    <w:p w:rsidR="005713A7" w:rsidRPr="00C31712" w:rsidRDefault="009F3D62" w:rsidP="009F3D62">
      <w:pPr>
        <w:pStyle w:val="HTMLVorformatiert"/>
        <w:rPr>
          <w:rFonts w:ascii="Arial" w:hAnsi="Arial" w:cs="Arial"/>
          <w:sz w:val="22"/>
          <w:szCs w:val="22"/>
        </w:rPr>
      </w:pPr>
      <w:r w:rsidRPr="00C31712">
        <w:rPr>
          <w:rFonts w:ascii="Arial" w:hAnsi="Arial" w:cs="Arial"/>
          <w:i/>
          <w:sz w:val="22"/>
          <w:szCs w:val="22"/>
        </w:rPr>
        <w:t>&lt;eintrag&gt;=&lt;wert&gt;</w:t>
      </w:r>
      <w:r w:rsidRPr="00C31712">
        <w:rPr>
          <w:rFonts w:ascii="Cambria Math" w:hAnsi="Cambria Math" w:cs="Cambria Math"/>
          <w:sz w:val="22"/>
          <w:szCs w:val="22"/>
        </w:rPr>
        <w:t>↵</w:t>
      </w:r>
    </w:p>
    <w:p w:rsidR="009F3D62" w:rsidRPr="009F3D62" w:rsidRDefault="009F3D62" w:rsidP="009F3D62">
      <w:pPr>
        <w:pStyle w:val="HTMLVorformatiert"/>
      </w:pPr>
    </w:p>
    <w:p w:rsidR="00E232EA" w:rsidRDefault="00E232EA" w:rsidP="005713A7">
      <w:r>
        <w:t>Zeilen die mit dem Zeichen „#“ beginnen, werden als Kommentar behandelt.</w:t>
      </w:r>
    </w:p>
    <w:p w:rsidR="003D00C3" w:rsidRPr="005713A7" w:rsidRDefault="003D00C3" w:rsidP="005713A7">
      <w:r>
        <w:t>Diese Einträge können auf der Kommandozeile überschrieben werden.</w:t>
      </w:r>
    </w:p>
    <w:p w:rsidR="006879C8" w:rsidRDefault="006879C8" w:rsidP="006879C8">
      <w:pPr>
        <w:pStyle w:val="berschrift5"/>
      </w:pPr>
      <w:r>
        <w:t>import.type (o</w:t>
      </w:r>
      <w:r w:rsidRPr="006879C8">
        <w:t>bligatorisch</w:t>
      </w:r>
      <w:r>
        <w:t>)</w:t>
      </w:r>
    </w:p>
    <w:p w:rsidR="006879C8" w:rsidRDefault="006879C8" w:rsidP="006879C8">
      <w:r w:rsidRPr="006879C8">
        <w:lastRenderedPageBreak/>
        <w:t>Typ des Imports. Erlaubte Werte si</w:t>
      </w:r>
      <w:r>
        <w:t>n</w:t>
      </w:r>
      <w:r w:rsidR="007E05B0">
        <w:t>d XML4</w:t>
      </w:r>
      <w:proofErr w:type="gramStart"/>
      <w:r w:rsidR="007E05B0">
        <w:t>,XML5,SART,SAMMEL,</w:t>
      </w:r>
      <w:r w:rsidR="004A0E6E" w:rsidRPr="004A0E6E">
        <w:t>EZBINARY,EZSART</w:t>
      </w:r>
      <w:proofErr w:type="gramEnd"/>
      <w:r w:rsidR="007E05B0">
        <w:t xml:space="preserve">. </w:t>
      </w:r>
      <w:r>
        <w:t>Entspricht dem Kommandozeilenparameter „-i</w:t>
      </w:r>
      <w:r w:rsidR="00CA2F64">
        <w:t>/</w:t>
      </w:r>
      <w:r w:rsidR="00CA2F64" w:rsidRPr="00CA2F64">
        <w:t xml:space="preserve"> --import</w:t>
      </w:r>
      <w:r>
        <w:t>“.</w:t>
      </w:r>
    </w:p>
    <w:p w:rsidR="009A24E9" w:rsidRDefault="009A24E9" w:rsidP="009A24E9">
      <w:pPr>
        <w:pStyle w:val="berschrift5"/>
      </w:pPr>
      <w:r w:rsidRPr="009A24E9">
        <w:t>import.path</w:t>
      </w:r>
      <w:r>
        <w:t xml:space="preserve"> (o</w:t>
      </w:r>
      <w:r w:rsidRPr="006879C8">
        <w:t>bligatorisch</w:t>
      </w:r>
      <w:r>
        <w:t>)</w:t>
      </w:r>
    </w:p>
    <w:p w:rsidR="00DF5D68" w:rsidRDefault="007E05B0" w:rsidP="007E05B0">
      <w:r w:rsidRPr="007E05B0">
        <w:t>Pfad der/des zu importierenden Datei/Verzeichnis</w:t>
      </w:r>
      <w:r>
        <w:t>ses</w:t>
      </w:r>
      <w:r w:rsidRPr="007E05B0">
        <w:t>.</w:t>
      </w:r>
      <w:r w:rsidR="00DF5D68">
        <w:t xml:space="preserve"> Unter Windows müssen Backslahes („\“) entweder durch doppelte Backslahes („\\“) oder einen einfachen Slash („/“) ersetzt werden.</w:t>
      </w:r>
    </w:p>
    <w:p w:rsidR="007E05B0" w:rsidRPr="007E05B0" w:rsidRDefault="007E05B0" w:rsidP="007E05B0">
      <w:r>
        <w:t>Entspricht dem Kommandozeilenparameter „-ip</w:t>
      </w:r>
      <w:r w:rsidR="00CA2F64">
        <w:t>/</w:t>
      </w:r>
      <w:r w:rsidR="00CA2F64" w:rsidRPr="00CA2F64">
        <w:t xml:space="preserve"> --ipath</w:t>
      </w:r>
      <w:r>
        <w:t>“.</w:t>
      </w:r>
      <w:r w:rsidR="00DF5D68">
        <w:t xml:space="preserve"> Hier ist eine Ersetzung der Backslahes unter Windows </w:t>
      </w:r>
      <w:r w:rsidR="00052BF3">
        <w:t>nicht</w:t>
      </w:r>
      <w:r w:rsidR="00DF5D68">
        <w:t xml:space="preserve"> notwendig.</w:t>
      </w:r>
    </w:p>
    <w:p w:rsidR="009A24E9" w:rsidRDefault="009A24E9" w:rsidP="009A24E9">
      <w:pPr>
        <w:pStyle w:val="berschrift5"/>
      </w:pPr>
      <w:r w:rsidRPr="009A24E9">
        <w:t>import.charset</w:t>
      </w:r>
    </w:p>
    <w:p w:rsidR="00971008" w:rsidRDefault="00971008" w:rsidP="00971008">
      <w:r w:rsidRPr="00971008">
        <w:t>Character Set der Importdatei(en). Default ist UTF-8.</w:t>
      </w:r>
      <w:r>
        <w:t xml:space="preserve"> Entspricht dem Kommandozeilenparameter „-ic</w:t>
      </w:r>
      <w:r w:rsidR="00CA2F64">
        <w:t>/</w:t>
      </w:r>
      <w:r w:rsidR="00CA2F64" w:rsidRPr="00CA2F64">
        <w:t>--icharset</w:t>
      </w:r>
      <w:r>
        <w:t>“.</w:t>
      </w:r>
    </w:p>
    <w:p w:rsidR="00971008" w:rsidRPr="00971008" w:rsidRDefault="00971008" w:rsidP="00971008">
      <w:r>
        <w:t>Typische Werte sind UTF-8</w:t>
      </w:r>
      <w:r w:rsidR="00914451">
        <w:t xml:space="preserve"> (Zeichensatz UTF-8 lt. DA-ORG)</w:t>
      </w:r>
      <w:r>
        <w:t>, ISO-8859-1 (Codepage ISO 8859-1 lt. DA-ORG) oder IBM850 (Codepage 850 lt. DA-ORG).</w:t>
      </w:r>
    </w:p>
    <w:p w:rsidR="009A24E9" w:rsidRDefault="009A24E9" w:rsidP="009A24E9">
      <w:pPr>
        <w:pStyle w:val="berschrift5"/>
      </w:pPr>
      <w:r w:rsidRPr="009A24E9">
        <w:t>import.extargs</w:t>
      </w:r>
    </w:p>
    <w:p w:rsidR="008C3A12" w:rsidRDefault="008C3A12" w:rsidP="008C3A12">
      <w:r w:rsidRPr="008C3A12">
        <w:t>Erweiterte Import Argumente (kommasepariert). Abhaengig vom verwendeten Import-Typ.</w:t>
      </w:r>
      <w:r>
        <w:t xml:space="preserve"> Entspricht dem Kommandozeilenparameter „-ia</w:t>
      </w:r>
      <w:r w:rsidR="00CA2F64">
        <w:t>/</w:t>
      </w:r>
      <w:r w:rsidR="00CA2F64" w:rsidRPr="00CA2F64">
        <w:t xml:space="preserve"> --iargs</w:t>
      </w:r>
      <w:r>
        <w:t>“.</w:t>
      </w:r>
    </w:p>
    <w:p w:rsidR="006F183D" w:rsidRPr="008C3A12" w:rsidRDefault="006F183D" w:rsidP="008C3A12">
      <w:r>
        <w:t xml:space="preserve">z.B. </w:t>
      </w:r>
      <w:r>
        <w:br/>
      </w:r>
      <w:r w:rsidRPr="006F183D">
        <w:rPr>
          <w:i/>
        </w:rPr>
        <w:t>import.extargs=ZV</w:t>
      </w:r>
      <w:r w:rsidR="0092085F">
        <w:rPr>
          <w:i/>
        </w:rPr>
        <w:t>PA</w:t>
      </w:r>
      <w:r w:rsidRPr="006F183D">
        <w:rPr>
          <w:i/>
        </w:rPr>
        <w:t>=11</w:t>
      </w:r>
      <w:proofErr w:type="gramStart"/>
      <w:r w:rsidRPr="006F183D">
        <w:rPr>
          <w:i/>
        </w:rPr>
        <w:t>,lineFlags</w:t>
      </w:r>
      <w:proofErr w:type="gramEnd"/>
      <w:r w:rsidRPr="006F183D">
        <w:rPr>
          <w:i/>
        </w:rPr>
        <w:t>=true</w:t>
      </w:r>
      <w:r>
        <w:t xml:space="preserve"> oder </w:t>
      </w:r>
      <w:r>
        <w:rPr>
          <w:i/>
        </w:rPr>
        <w:t>-</w:t>
      </w:r>
      <w:r w:rsidRPr="006F183D">
        <w:rPr>
          <w:i/>
        </w:rPr>
        <w:t xml:space="preserve"> ia</w:t>
      </w:r>
      <w:r>
        <w:rPr>
          <w:i/>
        </w:rPr>
        <w:t xml:space="preserve"> </w:t>
      </w:r>
      <w:r w:rsidRPr="006F183D">
        <w:rPr>
          <w:i/>
        </w:rPr>
        <w:t>ZV</w:t>
      </w:r>
      <w:r w:rsidR="0092085F">
        <w:rPr>
          <w:i/>
        </w:rPr>
        <w:t>PA</w:t>
      </w:r>
      <w:r w:rsidRPr="006F183D">
        <w:rPr>
          <w:i/>
        </w:rPr>
        <w:t>=11,lineFlags=true</w:t>
      </w:r>
    </w:p>
    <w:p w:rsidR="009A24E9" w:rsidRDefault="009A24E9" w:rsidP="009A24E9">
      <w:pPr>
        <w:pStyle w:val="berschrift5"/>
      </w:pPr>
      <w:r w:rsidRPr="009A24E9">
        <w:t>import.pattern</w:t>
      </w:r>
    </w:p>
    <w:p w:rsidR="00BD4782" w:rsidRDefault="00BD4782" w:rsidP="00BD4782">
      <w:r w:rsidRPr="00BD4782">
        <w:t>Muster zur Einschr</w:t>
      </w:r>
      <w:r>
        <w:t>ä</w:t>
      </w:r>
      <w:r w:rsidRPr="00BD4782">
        <w:t>nkung der zu importierenden Datei(en).</w:t>
      </w:r>
      <w:r>
        <w:t xml:space="preserve"> </w:t>
      </w:r>
      <w:r w:rsidR="004622BB">
        <w:t>Entspricht dem Kommandozeilenparameter „-ipt/--</w:t>
      </w:r>
      <w:r w:rsidR="004622BB" w:rsidRPr="004622BB">
        <w:t xml:space="preserve"> ipattern</w:t>
      </w:r>
      <w:r w:rsidR="004622BB">
        <w:t>“.</w:t>
      </w:r>
    </w:p>
    <w:p w:rsidR="002E536E" w:rsidRPr="00BD4782" w:rsidRDefault="002E536E" w:rsidP="00BD4782">
      <w:r>
        <w:t xml:space="preserve">Für eine Beschreibung des Aufbaus der Suchmuster(Pattern) siehe </w:t>
      </w:r>
      <w:r>
        <w:fldChar w:fldCharType="begin"/>
      </w:r>
      <w:r>
        <w:instrText xml:space="preserve"> REF _Ref364925012 \r \h </w:instrText>
      </w:r>
      <w:r>
        <w:fldChar w:fldCharType="separate"/>
      </w:r>
      <w:r w:rsidR="00DF4BF4">
        <w:t>7.1</w:t>
      </w:r>
      <w:r>
        <w:fldChar w:fldCharType="end"/>
      </w:r>
      <w:r>
        <w:t>.</w:t>
      </w:r>
    </w:p>
    <w:p w:rsidR="009A24E9" w:rsidRDefault="009A24E9" w:rsidP="009A24E9">
      <w:pPr>
        <w:pStyle w:val="berschrift5"/>
      </w:pPr>
      <w:r w:rsidRPr="009A24E9">
        <w:t>export.type</w:t>
      </w:r>
      <w:r>
        <w:t xml:space="preserve"> (o</w:t>
      </w:r>
      <w:r w:rsidRPr="006879C8">
        <w:t>bligatorisch</w:t>
      </w:r>
      <w:r>
        <w:t>)</w:t>
      </w:r>
    </w:p>
    <w:p w:rsidR="00BA1C5F" w:rsidRPr="00BA1C5F" w:rsidRDefault="00BA1C5F" w:rsidP="00BA1C5F">
      <w:r w:rsidRPr="00BA1C5F">
        <w:t>Typ des Exports. Erlaubte Werte sind XML4,</w:t>
      </w:r>
      <w:r>
        <w:t xml:space="preserve"> </w:t>
      </w:r>
      <w:r w:rsidRPr="00BA1C5F">
        <w:t>XML5,</w:t>
      </w:r>
      <w:r>
        <w:t xml:space="preserve"> </w:t>
      </w:r>
      <w:r w:rsidRPr="00BA1C5F">
        <w:t>EBXML4,</w:t>
      </w:r>
      <w:r>
        <w:t xml:space="preserve"> </w:t>
      </w:r>
      <w:r w:rsidRPr="00BA1C5F">
        <w:t>EBXML5,</w:t>
      </w:r>
      <w:r>
        <w:t xml:space="preserve"> </w:t>
      </w:r>
      <w:r w:rsidRPr="00BA1C5F">
        <w:t>SART,</w:t>
      </w:r>
      <w:r>
        <w:t xml:space="preserve"> </w:t>
      </w:r>
      <w:r w:rsidRPr="00BA1C5F">
        <w:t>EBSART,</w:t>
      </w:r>
      <w:r>
        <w:t xml:space="preserve"> </w:t>
      </w:r>
      <w:r w:rsidRPr="00BA1C5F">
        <w:t>SAMMEL</w:t>
      </w:r>
      <w:proofErr w:type="gramStart"/>
      <w:r w:rsidRPr="00BA1C5F">
        <w:t>,</w:t>
      </w:r>
      <w:r w:rsidR="004F1E56" w:rsidRPr="004A0E6E">
        <w:t>EZBINARY,EZSART</w:t>
      </w:r>
      <w:proofErr w:type="gramEnd"/>
      <w:r w:rsidRPr="00BA1C5F">
        <w:t>.</w:t>
      </w:r>
      <w:r>
        <w:t xml:space="preserve"> Entspricht dem Kommandozeilenparameter „-e/</w:t>
      </w:r>
      <w:r w:rsidRPr="00BA1C5F">
        <w:t xml:space="preserve"> --export</w:t>
      </w:r>
      <w:r>
        <w:t>“.</w:t>
      </w:r>
    </w:p>
    <w:p w:rsidR="009A24E9" w:rsidRDefault="009A24E9" w:rsidP="009A24E9">
      <w:pPr>
        <w:pStyle w:val="berschrift5"/>
      </w:pPr>
      <w:r w:rsidRPr="009A24E9">
        <w:t>export.path</w:t>
      </w:r>
    </w:p>
    <w:p w:rsidR="00146247" w:rsidRDefault="00884B31" w:rsidP="00884B31">
      <w:r w:rsidRPr="00884B31">
        <w:t>Pfad zu Datei/Verzeichnis in die/das exportiert werden soll.</w:t>
      </w:r>
      <w:r w:rsidR="00146247">
        <w:t xml:space="preserve"> Unter Windows müssen Backslahes („\“) entweder durch doppelte Backslahes („\\“) oder einen einfachen Slash („/“) ersetzt werden.</w:t>
      </w:r>
    </w:p>
    <w:p w:rsidR="00884B31" w:rsidRPr="00884B31" w:rsidRDefault="00884B31" w:rsidP="00884B31">
      <w:r>
        <w:t>Entspricht dem Kommandozeilenparameter „-ep/</w:t>
      </w:r>
      <w:r w:rsidRPr="00884B31">
        <w:t xml:space="preserve"> --epath</w:t>
      </w:r>
      <w:r>
        <w:t>“.</w:t>
      </w:r>
      <w:r w:rsidR="00146247">
        <w:t xml:space="preserve"> Hier ist eine Ersetzung der Backslahes unter Windows n</w:t>
      </w:r>
      <w:r w:rsidR="00A53672">
        <w:t>i</w:t>
      </w:r>
      <w:r w:rsidR="00146247">
        <w:t>ch</w:t>
      </w:r>
      <w:r w:rsidR="00A53672">
        <w:t>t</w:t>
      </w:r>
      <w:r w:rsidR="00146247">
        <w:t xml:space="preserve"> notwendig.</w:t>
      </w:r>
    </w:p>
    <w:p w:rsidR="004A19C5" w:rsidRDefault="004A19C5" w:rsidP="004A19C5">
      <w:pPr>
        <w:pStyle w:val="berschrift5"/>
      </w:pPr>
      <w:r w:rsidRPr="004A19C5">
        <w:t>export.charset</w:t>
      </w:r>
    </w:p>
    <w:p w:rsidR="0031673B" w:rsidRDefault="0031673B" w:rsidP="0031673B">
      <w:r w:rsidRPr="0031673B">
        <w:t>Character Set der exportierten Datei(en). Default ist UTF-8.</w:t>
      </w:r>
      <w:r>
        <w:t xml:space="preserve"> Entspricht dem Kommandozeilenparameter „-ec/</w:t>
      </w:r>
      <w:r w:rsidRPr="0031673B">
        <w:t xml:space="preserve"> --echarset</w:t>
      </w:r>
      <w:r>
        <w:t>“.</w:t>
      </w:r>
    </w:p>
    <w:p w:rsidR="00986602" w:rsidRPr="0031673B" w:rsidRDefault="00986602" w:rsidP="0031673B">
      <w:r>
        <w:t>Typische Werte sind UTF-8 (Zeichensatz UTF-8 lt. DA-ORG), ISO-8859-1 (Codepage ISO 8859-1 lt. DA-ORG) oder IBM850 (Codepage 850 lt. DA-ORG).</w:t>
      </w:r>
    </w:p>
    <w:p w:rsidR="004A19C5" w:rsidRDefault="001F6AEB" w:rsidP="004A19C5">
      <w:pPr>
        <w:pStyle w:val="berschrift5"/>
      </w:pPr>
      <w:r>
        <w:t>export.extargs</w:t>
      </w:r>
    </w:p>
    <w:p w:rsidR="00D4348D" w:rsidRDefault="00D4348D" w:rsidP="00D4348D">
      <w:r w:rsidRPr="00D4348D">
        <w:lastRenderedPageBreak/>
        <w:t>Erweiterte Export Argumente (kommasepariert). Abhaengig vom verwendeten Export-Typ.</w:t>
      </w:r>
      <w:r>
        <w:t xml:space="preserve"> Entspricht dem Kommandozeilenparameter „-ea/</w:t>
      </w:r>
      <w:r w:rsidRPr="0031673B">
        <w:t xml:space="preserve"> </w:t>
      </w:r>
      <w:r w:rsidRPr="00D4348D">
        <w:t>--eargs</w:t>
      </w:r>
      <w:r>
        <w:t>“.</w:t>
      </w:r>
    </w:p>
    <w:p w:rsidR="00243654" w:rsidRPr="00D4348D" w:rsidRDefault="00243654" w:rsidP="00D4348D">
      <w:r>
        <w:t>z.B</w:t>
      </w:r>
      <w:proofErr w:type="gramStart"/>
      <w:r>
        <w:t>.</w:t>
      </w:r>
      <w:proofErr w:type="gramEnd"/>
      <w:r>
        <w:br/>
      </w:r>
      <w:r w:rsidRPr="00243654">
        <w:rPr>
          <w:i/>
        </w:rPr>
        <w:t>export.extargs=addCR=true,minLineLength=750</w:t>
      </w:r>
      <w:r>
        <w:t xml:space="preserve"> oder </w:t>
      </w:r>
      <w:r w:rsidRPr="00243654">
        <w:rPr>
          <w:i/>
        </w:rPr>
        <w:t>-ea addCR=true,minLineLength=750</w:t>
      </w:r>
    </w:p>
    <w:p w:rsidR="004A19C5" w:rsidRDefault="004A19C5" w:rsidP="004A19C5">
      <w:pPr>
        <w:pStyle w:val="berschrift5"/>
      </w:pPr>
      <w:r w:rsidRPr="004A19C5">
        <w:t>export.direction</w:t>
      </w:r>
    </w:p>
    <w:p w:rsidR="00012913" w:rsidRDefault="00631C88" w:rsidP="00012913">
      <w:r>
        <w:t>„</w:t>
      </w:r>
      <w:r w:rsidR="00012913" w:rsidRPr="00012913">
        <w:t>Richtung</w:t>
      </w:r>
      <w:r>
        <w:t>“</w:t>
      </w:r>
      <w:r w:rsidR="00012913" w:rsidRPr="00012913">
        <w:t xml:space="preserve"> des Exports. Erlaubte Werte sind IN,</w:t>
      </w:r>
      <w:r w:rsidR="00012913">
        <w:t xml:space="preserve"> </w:t>
      </w:r>
      <w:r w:rsidR="00012913" w:rsidRPr="00012913">
        <w:t>OUT. Default ist OUT.</w:t>
      </w:r>
    </w:p>
    <w:p w:rsidR="00631C88" w:rsidRPr="00012913" w:rsidRDefault="00631C88" w:rsidP="00012913">
      <w:r>
        <w:t>Die „Richtung“ wird als „ein“ (IN) oder „aus“ (OUT) zu den exportierten Dateien hinzugefügt, z.B. ddein&lt;VSTR&gt;… oder ddaus&lt;VSTR&gt;…</w:t>
      </w:r>
    </w:p>
    <w:p w:rsidR="004A19C5" w:rsidRDefault="004A19C5" w:rsidP="004A19C5">
      <w:pPr>
        <w:pStyle w:val="berschrift5"/>
      </w:pPr>
      <w:r w:rsidRPr="004A19C5">
        <w:t>export.ziptype</w:t>
      </w:r>
    </w:p>
    <w:p w:rsidR="00A66239" w:rsidRPr="00A66239" w:rsidRDefault="00A66239" w:rsidP="00A66239">
      <w:r w:rsidRPr="00A66239">
        <w:t>Kompressionstyp des Exports. Erlaubte Werte sind ZIP,</w:t>
      </w:r>
      <w:r>
        <w:t xml:space="preserve"> </w:t>
      </w:r>
      <w:r w:rsidRPr="00A66239">
        <w:t>GZIP,</w:t>
      </w:r>
      <w:r>
        <w:t xml:space="preserve"> </w:t>
      </w:r>
      <w:r w:rsidRPr="00A66239">
        <w:t xml:space="preserve">NONE. </w:t>
      </w:r>
      <w:r w:rsidR="00896C6F" w:rsidRPr="00896C6F">
        <w:t>F</w:t>
      </w:r>
      <w:r w:rsidR="00896C6F">
        <w:t>ü</w:t>
      </w:r>
      <w:r w:rsidR="00896C6F" w:rsidRPr="00896C6F">
        <w:t>r SART/SAMMEL/EINZEL ist der Defaultwert NONE. Fuer XML5/XML4 entweder abgeleitet aus der Dateierweiterung oder ZIP</w:t>
      </w:r>
      <w:r w:rsidR="00896C6F">
        <w:t>.</w:t>
      </w:r>
    </w:p>
    <w:p w:rsidR="009E2CA8" w:rsidRDefault="009E2CA8" w:rsidP="009E2CA8">
      <w:pPr>
        <w:pStyle w:val="berschrift5"/>
      </w:pPr>
      <w:r w:rsidRPr="004A19C5">
        <w:t>export.date</w:t>
      </w:r>
    </w:p>
    <w:p w:rsidR="009E2CA8" w:rsidRPr="009E2CA8" w:rsidRDefault="009E2CA8" w:rsidP="009E2CA8">
      <w:r w:rsidRPr="00AA4388">
        <w:t>Datum des Exports. Default ist das aktuelles Datum. Format yyyyMMdd.</w:t>
      </w:r>
    </w:p>
    <w:p w:rsidR="009A24E9" w:rsidRDefault="004A19C5" w:rsidP="009E2CA8">
      <w:pPr>
        <w:pStyle w:val="berschrift5"/>
      </w:pPr>
      <w:r w:rsidRPr="004A19C5">
        <w:t>export.</w:t>
      </w:r>
      <w:r w:rsidR="009E2CA8" w:rsidRPr="009E2CA8">
        <w:t>templatefile</w:t>
      </w:r>
    </w:p>
    <w:p w:rsidR="00AA4388" w:rsidRPr="00AA4388" w:rsidRDefault="009E2CA8" w:rsidP="00AA4388">
      <w:r w:rsidRPr="009E2CA8">
        <w:t>Pfad zu Templatedatei</w:t>
      </w:r>
      <w:r w:rsidR="00AA4388" w:rsidRPr="00AA4388">
        <w:t>.</w:t>
      </w:r>
      <w:r>
        <w:t xml:space="preserve"> Für eine detaillierte Beschreibung des Template-Mechanismus siehe </w:t>
      </w:r>
      <w:r w:rsidR="00FF4A22">
        <w:fldChar w:fldCharType="begin"/>
      </w:r>
      <w:r w:rsidR="00FF4A22">
        <w:instrText xml:space="preserve"> REF _Ref374603424 \r \h </w:instrText>
      </w:r>
      <w:r w:rsidR="00FF4A22">
        <w:fldChar w:fldCharType="separate"/>
      </w:r>
      <w:r w:rsidR="00DF4BF4">
        <w:t>6.1.3.2</w:t>
      </w:r>
      <w:r w:rsidR="00FF4A22">
        <w:fldChar w:fldCharType="end"/>
      </w:r>
      <w:r w:rsidR="00FF4A22">
        <w:t>.</w:t>
      </w:r>
    </w:p>
    <w:p w:rsidR="00F8619C" w:rsidRDefault="00F8619C" w:rsidP="003D00C3">
      <w:pPr>
        <w:pStyle w:val="berschrift4"/>
      </w:pPr>
      <w:bookmarkStart w:id="67" w:name="_Ref374603424"/>
      <w:r>
        <w:t>Template Mechanismus</w:t>
      </w:r>
      <w:bookmarkEnd w:id="67"/>
    </w:p>
    <w:p w:rsidR="00F8619C" w:rsidRDefault="00C72798" w:rsidP="00F8619C">
      <w:r>
        <w:t xml:space="preserve">Der Template Mechanismus bietet die Möglichkeit, vor dem Export, nicht befüllte Werte von Paketen (nur Bezeichnung) und Beständen mit vorgegebenen Werten zu befüllen. </w:t>
      </w:r>
    </w:p>
    <w:p w:rsidR="003E7950" w:rsidRDefault="00C72798" w:rsidP="00F8619C">
      <w:r>
        <w:t>Diese Werte können in einer XML-Datei vorbereitet werden. Diese Datei kann entweder über den Kommandozeilenparameter „</w:t>
      </w:r>
      <w:r w:rsidRPr="00C72798">
        <w:t>-etf,--etemplate</w:t>
      </w:r>
      <w:r>
        <w:t>“ oder das Profilproperty „</w:t>
      </w:r>
      <w:r w:rsidRPr="00C72798">
        <w:t>export.templatefile</w:t>
      </w:r>
      <w:r>
        <w:t>“ angegeben werden</w:t>
      </w:r>
      <w:r w:rsidR="003E7950">
        <w:t xml:space="preserve">. </w:t>
      </w:r>
    </w:p>
    <w:p w:rsidR="00C72798" w:rsidRDefault="003E7950" w:rsidP="00F8619C">
      <w:r>
        <w:t>Als Vorlage kann die Datei „&lt;installdir&gt;/conf/default.template“ verwendet werden.</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proofErr w:type="gramStart"/>
      <w:r w:rsidRPr="00772C70">
        <w:rPr>
          <w:rFonts w:ascii="Consolas" w:hAnsi="Consolas" w:cs="Consolas"/>
          <w:sz w:val="20"/>
          <w:szCs w:val="20"/>
          <w:lang w:val="de-AT" w:eastAsia="de-AT"/>
        </w:rPr>
        <w:t>&lt;?</w:t>
      </w:r>
      <w:r w:rsidRPr="00772C70">
        <w:rPr>
          <w:rFonts w:ascii="Consolas" w:hAnsi="Consolas" w:cs="Consolas"/>
          <w:color w:val="000000"/>
          <w:sz w:val="20"/>
          <w:szCs w:val="20"/>
          <w:lang w:val="de-AT" w:eastAsia="de-AT"/>
        </w:rPr>
        <w:t>xml</w:t>
      </w:r>
      <w:proofErr w:type="gramEnd"/>
      <w:r w:rsidRPr="00772C70">
        <w:rPr>
          <w:rFonts w:ascii="Consolas" w:hAnsi="Consolas" w:cs="Consolas"/>
          <w:sz w:val="20"/>
          <w:szCs w:val="20"/>
          <w:lang w:val="de-AT" w:eastAsia="de-AT"/>
        </w:rPr>
        <w:t xml:space="preserve"> version="1.0" encoding="UTF-8"?&gt;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&lt;dds:DatendrehscheibePaket xmlns:dds="http://www.sozvers.at/ns/if/dds/draft/1/5/DDS_Schema_V1_5.xsd"&gt;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ab/>
        <w:t>&lt;dds:Paketkopf&gt;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&lt;dds:Paketbezeichnung&gt;&lt;/dds:Paketbezeichnung&gt;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&lt;/dds:Paketkopf&gt;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&lt;dds:BestandsListe&gt;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&lt;dds:Bestand&gt;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&lt;dds:BestandsInfo&gt;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&lt;dds:ProjektKennzeichen&gt;&lt;/dds:ProjektKennzeichen&gt;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&lt;dds:ListKennzeichen&gt;&lt;/dds:ListKennzeichen&gt;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&lt;dds:AenderungsdienstNummer&gt;&lt;/dds:AenderungsdienstNummer&gt;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&lt;dds:EingabeBestandsNummer&gt;&lt;/dds:EingabeBestandsNummer&gt;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&lt;dds:EingabeArt&gt;&lt;/dds:EingabeArt&gt;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&lt;dds:TestKennzeichen&gt;&lt;/dds:TestKennzeichen&gt;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&lt;dds:ZusaetzlOrdnungsbegriff&gt;&lt;/dds:ZusaetzlOrdnungsbegriff&gt;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&lt;dds:ZusaetzlInfo&gt;&lt;/dds:ZusaetzlInfo&gt;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&lt;/dds:BestandsInfo&gt;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&lt;dds:FileInfo&gt;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&lt;dds:LinkAufBestandsFile&gt;&lt;/dds:LinkAufBestandsFile&gt;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lastRenderedPageBreak/>
        <w:t xml:space="preserve">                &lt;dds:Inhalt&gt;&lt;/dds:Inhalt&gt;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&lt;dds:Signiert&gt;N&lt;/dds:Signiert&gt;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&lt;dds:Verschluesselt&gt;N&lt;/dds:Verschluesselt&gt;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&lt;dds:Komprimiert&gt;N&lt;/dds:Komprimiert&gt;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&lt;dds:HashWert&gt;&lt;/dds:HashWert&gt;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&lt;/dds:FileInfo&gt;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&lt;dds:AboInfo&gt;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&lt;dds:Abo&gt;N&lt;/dds:Abo&gt;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&lt;dds:AboKey&gt;&lt;/dds:AboKey&gt;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&lt;/dds:AboInfo&gt;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&lt;dds:DDSOLInfo&gt;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&lt;dds:PartnerCode&gt;&lt;/dds:PartnerCode&gt;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&lt;dds:Hinweis1&gt;&lt;/dds:Hinweis1&gt;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&lt;dds:Hinweis2&gt;&lt;/dds:Hinweis2&gt;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&lt;/dds:DDSOLInfo&gt;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&lt;/dds:Bestand&gt;</w:t>
      </w:r>
    </w:p>
    <w:p w:rsidR="003E7950" w:rsidRPr="00772C7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 xml:space="preserve">    &lt;/dds:BestandsListe&gt;</w:t>
      </w:r>
    </w:p>
    <w:p w:rsidR="003E7950" w:rsidRDefault="003E7950" w:rsidP="003E795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sz w:val="20"/>
          <w:szCs w:val="20"/>
          <w:lang w:val="de-AT" w:eastAsia="de-AT"/>
        </w:rPr>
        <w:t>&lt;/dds:DatendrehscheibePaket&gt;</w:t>
      </w:r>
    </w:p>
    <w:p w:rsidR="003E7950" w:rsidRDefault="003E7950" w:rsidP="00F8619C"/>
    <w:p w:rsidR="003E7950" w:rsidRDefault="00772C70" w:rsidP="00F8619C">
      <w:r>
        <w:t>Wie oben zu sehen ist kann für das Paket nur die „Paketbezeichnung“ angeben werden. Für Bestände können jedoch mehrere Bestandsvorlagen angegeben werden. Dabei wird die Kombination Projekt/Listkennzeichen als Unterscheidungsmerkmal verwendet. Die Kombination aus leere</w:t>
      </w:r>
      <w:r w:rsidR="009C66A9">
        <w:t>m</w:t>
      </w:r>
      <w:r>
        <w:t xml:space="preserve"> Projekt- und leere</w:t>
      </w:r>
      <w:r w:rsidR="009C66A9">
        <w:t>m</w:t>
      </w:r>
      <w:r>
        <w:t xml:space="preserve"> Listkennzeichen gilt für alle Bestände für deren Kombination aus Projekt/Listkennzeichen keine eigene Bestandsvorlage definiert wurde.</w:t>
      </w:r>
    </w:p>
    <w:p w:rsidR="00370F5C" w:rsidRDefault="00370F5C" w:rsidP="00F8619C">
      <w:r>
        <w:t xml:space="preserve">Die Tags </w:t>
      </w:r>
      <w:r w:rsidRPr="00370F5C">
        <w:t>&lt;dds:AboInfo&gt; und &lt;dds:DDSOLInfo&gt;</w:t>
      </w:r>
      <w:r>
        <w:t xml:space="preserve"> sind optional und können daher weggelassen werden.</w:t>
      </w:r>
    </w:p>
    <w:p w:rsidR="00772C70" w:rsidRPr="0028555F" w:rsidRDefault="00D42003" w:rsidP="00F8619C">
      <w:pPr>
        <w:rPr>
          <w:b/>
          <w:u w:val="single"/>
        </w:rPr>
      </w:pPr>
      <w:r>
        <w:rPr>
          <w:b/>
          <w:u w:val="single"/>
        </w:rPr>
        <w:t>Beispiel</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proofErr w:type="gramStart"/>
      <w:r w:rsidRPr="00772C70">
        <w:rPr>
          <w:rFonts w:ascii="Consolas" w:hAnsi="Consolas" w:cs="Consolas"/>
          <w:color w:val="000000"/>
          <w:sz w:val="20"/>
          <w:szCs w:val="20"/>
          <w:lang w:val="de-AT" w:eastAsia="de-AT"/>
        </w:rPr>
        <w:t>&lt;?xml</w:t>
      </w:r>
      <w:proofErr w:type="gramEnd"/>
      <w:r w:rsidRPr="00772C70">
        <w:rPr>
          <w:rFonts w:ascii="Consolas" w:hAnsi="Consolas" w:cs="Consolas"/>
          <w:color w:val="000000"/>
          <w:sz w:val="20"/>
          <w:szCs w:val="20"/>
          <w:lang w:val="de-AT" w:eastAsia="de-AT"/>
        </w:rPr>
        <w:t xml:space="preserve"> version=</w:t>
      </w:r>
      <w:r w:rsidRPr="00772C70">
        <w:rPr>
          <w:rFonts w:ascii="Consolas" w:hAnsi="Consolas" w:cs="Consolas"/>
          <w:color w:val="2A00FF"/>
          <w:sz w:val="20"/>
          <w:szCs w:val="20"/>
          <w:lang w:val="de-AT" w:eastAsia="de-AT"/>
        </w:rPr>
        <w:t>"1.0"</w:t>
      </w:r>
      <w:r w:rsidRPr="00772C70">
        <w:rPr>
          <w:rFonts w:ascii="Consolas" w:hAnsi="Consolas" w:cs="Consolas"/>
          <w:color w:val="000000"/>
          <w:sz w:val="20"/>
          <w:szCs w:val="20"/>
          <w:lang w:val="de-AT" w:eastAsia="de-AT"/>
        </w:rPr>
        <w:t xml:space="preserve"> encoding=</w:t>
      </w:r>
      <w:r w:rsidRPr="00772C70">
        <w:rPr>
          <w:rFonts w:ascii="Consolas" w:hAnsi="Consolas" w:cs="Consolas"/>
          <w:color w:val="2A00FF"/>
          <w:sz w:val="20"/>
          <w:szCs w:val="20"/>
          <w:lang w:val="de-AT" w:eastAsia="de-AT"/>
        </w:rPr>
        <w:t>"UTF-8"</w:t>
      </w:r>
      <w:r w:rsidRPr="00772C70">
        <w:rPr>
          <w:rFonts w:ascii="Consolas" w:hAnsi="Consolas" w:cs="Consolas"/>
          <w:color w:val="000000"/>
          <w:sz w:val="20"/>
          <w:szCs w:val="20"/>
          <w:lang w:val="de-AT" w:eastAsia="de-AT"/>
        </w:rPr>
        <w:t>?&gt;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&lt;dds:DatendrehscheibePaket xmlns:dds=</w:t>
      </w:r>
      <w:r w:rsidRPr="00772C70">
        <w:rPr>
          <w:rFonts w:ascii="Consolas" w:hAnsi="Consolas" w:cs="Consolas"/>
          <w:color w:val="2A00FF"/>
          <w:sz w:val="20"/>
          <w:szCs w:val="20"/>
          <w:lang w:val="de-AT" w:eastAsia="de-AT"/>
        </w:rPr>
        <w:t>"http://www.sozvers.at/ns/if/dds/draft/1/5/DDS_Schema_V1_5.xsd"</w:t>
      </w:r>
      <w:r w:rsidRPr="00772C70">
        <w:rPr>
          <w:rFonts w:ascii="Consolas" w:hAnsi="Consolas" w:cs="Consolas"/>
          <w:color w:val="000000"/>
          <w:sz w:val="20"/>
          <w:szCs w:val="20"/>
          <w:lang w:val="de-AT" w:eastAsia="de-AT"/>
        </w:rPr>
        <w:t>&gt;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ab/>
        <w:t>&lt;dds:Paketkopf&gt;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&lt;dds:Paketbezeichnung&gt;PAKET&lt;/dds:Paketbezeichnung&gt;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&lt;/dds:Paketkopf&gt;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&lt;dds:BestandsListe&gt;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&lt;dds:Bestand&gt;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&lt;dds:BestandsInfo&gt;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&lt;dds:ProjektKennzeichen&gt;&lt;/dds:ProjektKennzeichen&gt;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&lt;dds:ListKennzeichen&gt;&lt;/dds:ListKennzeichen&gt;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&lt;dds:AenderungsdienstNummer&gt;KLAE&lt;/dds:AenderungsdienstNummer&gt;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&lt;dds:EingabeBestandsNummer&gt;88&lt;/dds:EingabeBestandsNummer&gt;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&lt;dds:EingabeArt&gt;WO&lt;/dds:EingabeArt&gt;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&lt;dds:TestKennzeichen&gt;&lt;/dds:TestKennzeichen&gt;</w:t>
      </w:r>
    </w:p>
    <w:p w:rsidR="00772C70" w:rsidRPr="00772C70" w:rsidRDefault="00772C70" w:rsidP="00772C70">
      <w:pPr>
        <w:autoSpaceDE w:val="0"/>
        <w:autoSpaceDN w:val="0"/>
        <w:adjustRightInd w:val="0"/>
        <w:spacing w:after="0" w:line="240" w:lineRule="auto"/>
        <w:ind w:left="1418"/>
        <w:rPr>
          <w:rFonts w:ascii="Consolas" w:hAnsi="Consolas" w:cs="Consolas"/>
          <w:color w:val="000000"/>
          <w:sz w:val="20"/>
          <w:szCs w:val="20"/>
          <w:lang w:val="de-AT" w:eastAsia="de-AT"/>
        </w:rPr>
      </w:pPr>
      <w:r w:rsidRPr="00772C70">
        <w:rPr>
          <w:rFonts w:ascii="Consolas" w:hAnsi="Consolas" w:cs="Consolas"/>
          <w:color w:val="000000"/>
          <w:sz w:val="20"/>
          <w:szCs w:val="20"/>
          <w:lang w:val="de-AT" w:eastAsia="de-AT"/>
        </w:rPr>
        <w:t xml:space="preserve">   &lt;dds:ZusaetzlOrdnungsbegriff&gt;</w:t>
      </w:r>
    </w:p>
    <w:p w:rsidR="00772C70" w:rsidRPr="00772C70" w:rsidRDefault="00772C70" w:rsidP="00772C70">
      <w:pPr>
        <w:autoSpaceDE w:val="0"/>
        <w:autoSpaceDN w:val="0"/>
        <w:adjustRightInd w:val="0"/>
        <w:spacing w:after="0" w:line="240" w:lineRule="auto"/>
        <w:ind w:left="1418" w:firstLine="709"/>
        <w:rPr>
          <w:rFonts w:ascii="Consolas" w:hAnsi="Consolas" w:cs="Consolas"/>
          <w:color w:val="000000"/>
          <w:sz w:val="20"/>
          <w:szCs w:val="20"/>
          <w:lang w:val="de-AT" w:eastAsia="de-AT"/>
        </w:rPr>
      </w:pPr>
      <w:r w:rsidRPr="00772C70">
        <w:rPr>
          <w:rFonts w:ascii="Consolas" w:hAnsi="Consolas" w:cs="Consolas"/>
          <w:color w:val="000000"/>
          <w:sz w:val="20"/>
          <w:szCs w:val="20"/>
          <w:lang w:val="de-AT" w:eastAsia="de-AT"/>
        </w:rPr>
        <w:t>${UVST}-${REFNR}</w:t>
      </w:r>
    </w:p>
    <w:p w:rsidR="00772C70" w:rsidRPr="00772C70" w:rsidRDefault="00772C70" w:rsidP="00772C70">
      <w:pPr>
        <w:autoSpaceDE w:val="0"/>
        <w:autoSpaceDN w:val="0"/>
        <w:adjustRightInd w:val="0"/>
        <w:spacing w:after="0" w:line="240" w:lineRule="auto"/>
        <w:ind w:left="709" w:firstLine="709"/>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&lt;/dds:ZusaetzlOrdnungsbegriff&gt;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&lt;dds:ZusaetzlInfo&gt;</w:t>
      </w:r>
      <w:r>
        <w:rPr>
          <w:rFonts w:ascii="Consolas" w:hAnsi="Consolas" w:cs="Consolas"/>
          <w:color w:val="000000"/>
          <w:sz w:val="20"/>
          <w:szCs w:val="20"/>
          <w:lang w:val="de-AT" w:eastAsia="de-AT"/>
        </w:rPr>
        <w:t>INFO</w:t>
      </w:r>
      <w:r w:rsidRPr="00772C70">
        <w:rPr>
          <w:rFonts w:ascii="Consolas" w:hAnsi="Consolas" w:cs="Consolas"/>
          <w:color w:val="000000"/>
          <w:sz w:val="20"/>
          <w:szCs w:val="20"/>
          <w:lang w:val="de-AT" w:eastAsia="de-AT"/>
        </w:rPr>
        <w:t>&lt;/dds:ZusaetzlInfo&gt;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&lt;/dds:BestandsInfo&gt;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&lt;dds:FileInfo&gt;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&lt;dds:LinkAufBestandsFile&gt;&lt;/dds:LinkAufBestandsFile&gt;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&lt;dds:Inhalt&gt;pdf&lt;/dds:Inhalt&gt;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&lt;dds:Signiert&gt;N&lt;/dds:Signiert&gt;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&lt;dds:Verschluesselt&gt;J&lt;/dds:Verschluesselt&gt;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&lt;dds:Komprimiert&gt;J&lt;/dds:Komprimiert&gt;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&lt;dds:HashWert&gt;SHA-512&lt;/dds:HashWert&gt;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&lt;/dds:FileInfo&gt;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lastRenderedPageBreak/>
        <w:t xml:space="preserve">            &lt;dds:AboInfo&gt;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&lt;dds:Abo&gt;J&lt;/dds:Abo&gt;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&lt;dds:AboKey&gt;</w:t>
      </w:r>
      <w:r w:rsidR="003A7723">
        <w:rPr>
          <w:rFonts w:ascii="Consolas" w:hAnsi="Consolas" w:cs="Consolas"/>
          <w:color w:val="000000"/>
          <w:sz w:val="20"/>
          <w:szCs w:val="20"/>
          <w:lang w:val="de-AT" w:eastAsia="de-AT"/>
        </w:rPr>
        <w:t>ABO</w:t>
      </w:r>
      <w:r w:rsidRPr="00772C70">
        <w:rPr>
          <w:rFonts w:ascii="Consolas" w:hAnsi="Consolas" w:cs="Consolas"/>
          <w:color w:val="000000"/>
          <w:sz w:val="20"/>
          <w:szCs w:val="20"/>
          <w:lang w:val="de-AT" w:eastAsia="de-AT"/>
        </w:rPr>
        <w:t>&lt;/dds:AboKey&gt;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&lt;/dds:AboInfo&gt;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&lt;dds:DDSOLInfo&gt;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&lt;dds:PartnerCode&gt;HH&lt;/dds:PartnerCode&gt;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&lt;dds:Hinweis1&gt;HINTI 1&lt;/dds:Hinweis1&gt;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&lt;dds:Hinweis2&gt;HINTI 2&lt;/dds:Hinweis2&gt;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&lt;/dds:DDSOLInfo&gt;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&lt;/dds:Bestand&gt;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&lt;dds:Bestand&gt;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&lt;dds:BestandsInfo&gt;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&lt;dds:ProjektKennzeichen&gt;IP&lt;/dds:ProjektKennzeichen&gt;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&lt;dds:ListKennzeichen&gt;KV&lt;/dds:ListKennzeichen&gt;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&lt;dds:AenderungsdienstNummer&gt;346X&lt;/dds:AenderungsdienstNummer&gt;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&lt;dds:EingabeBestandsNummer&gt;30&lt;/dds:EingabeBestandsNummer&gt;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&lt;dds:EingabeArt&gt;IN&lt;/dds:EingabeArt&gt;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&lt;dds:TestKennzeichen&gt;T&lt;/dds:TestKennzeichen&gt;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&lt;dds:ZusaetzlOrdnungsbegriff&gt;&lt;/dds:ZusaetzlOrdnungsbegriff&gt;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&lt;dds:ZusaetzlInfo&gt;TESTINFO&lt;/dds:ZusaetzlInfo&gt;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&lt;/dds:BestandsInfo&gt;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&lt;dds:FileInfo&gt;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&lt;dds:LinkAufBestandsFile&gt;&lt;/dds:LinkAufBestandsFile&gt;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&lt;dds:Inhalt&gt;zip&lt;/dds:Inhalt&gt;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&lt;dds:Signiert&gt;N&lt;/dds:Signiert&gt;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&lt;dds:Verschluesselt&gt;N&lt;/dds:Verschluesselt&gt;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&lt;dds:Komprimiert&gt;N&lt;/dds:Komprimiert&gt;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&lt;dds:HashWert&gt;&lt;/dds:HashWert&gt;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&lt;/dds:FileInfo&gt;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&lt;/dds:Bestand&gt;</w:t>
      </w:r>
    </w:p>
    <w:p w:rsidR="00772C70" w:rsidRPr="00772C70" w:rsidRDefault="00772C70" w:rsidP="00772C70">
      <w:pPr>
        <w:autoSpaceDE w:val="0"/>
        <w:autoSpaceDN w:val="0"/>
        <w:adjustRightInd w:val="0"/>
        <w:spacing w:after="0" w:line="240" w:lineRule="auto"/>
        <w:rPr>
          <w:rFonts w:ascii="Consolas" w:hAnsi="Consolas" w:cs="Consolas"/>
          <w:sz w:val="20"/>
          <w:szCs w:val="20"/>
          <w:lang w:val="de-AT" w:eastAsia="de-AT"/>
        </w:rPr>
      </w:pPr>
      <w:r w:rsidRPr="00772C70">
        <w:rPr>
          <w:rFonts w:ascii="Consolas" w:hAnsi="Consolas" w:cs="Consolas"/>
          <w:color w:val="000000"/>
          <w:sz w:val="20"/>
          <w:szCs w:val="20"/>
          <w:lang w:val="de-AT" w:eastAsia="de-AT"/>
        </w:rPr>
        <w:t xml:space="preserve">    &lt;/dds:BestandsListe&gt;</w:t>
      </w:r>
    </w:p>
    <w:p w:rsidR="00772C70" w:rsidRDefault="00772C70" w:rsidP="00772C70">
      <w:pPr>
        <w:rPr>
          <w:rFonts w:ascii="Consolas" w:hAnsi="Consolas" w:cs="Consolas"/>
          <w:color w:val="000000"/>
          <w:sz w:val="20"/>
          <w:szCs w:val="20"/>
          <w:lang w:val="de-AT" w:eastAsia="de-AT"/>
        </w:rPr>
      </w:pPr>
      <w:r w:rsidRPr="00772C70">
        <w:rPr>
          <w:rFonts w:ascii="Consolas" w:hAnsi="Consolas" w:cs="Consolas"/>
          <w:color w:val="000000"/>
          <w:sz w:val="20"/>
          <w:szCs w:val="20"/>
          <w:lang w:val="de-AT" w:eastAsia="de-AT"/>
        </w:rPr>
        <w:t>&lt;/dds:DatendrehscheibePaket&gt;</w:t>
      </w:r>
    </w:p>
    <w:p w:rsidR="00C855BA" w:rsidRDefault="00C855BA" w:rsidP="00C855BA">
      <w:r>
        <w:t xml:space="preserve">In diesem Beispiel wird die Paketbezeichnung auf „PAKET“ gesetzt falls Diese in dem zu exportierenden Paket leer ist. </w:t>
      </w:r>
    </w:p>
    <w:p w:rsidR="00C855BA" w:rsidRDefault="00C855BA" w:rsidP="00C855BA">
      <w:r>
        <w:t xml:space="preserve">Weiters werden zwei Bestandsvorlagen definiert: </w:t>
      </w:r>
    </w:p>
    <w:p w:rsidR="002D6E7B" w:rsidRDefault="00C855BA" w:rsidP="00C855BA">
      <w:pPr>
        <w:numPr>
          <w:ilvl w:val="0"/>
          <w:numId w:val="2"/>
        </w:numPr>
      </w:pPr>
      <w:r>
        <w:t>für Bestände deren Projektkennzeichen „IP“ und das Listkennzeichen „KV“ enthält</w:t>
      </w:r>
    </w:p>
    <w:p w:rsidR="00C855BA" w:rsidRDefault="00C855BA" w:rsidP="00C855BA">
      <w:pPr>
        <w:numPr>
          <w:ilvl w:val="0"/>
          <w:numId w:val="2"/>
        </w:numPr>
      </w:pPr>
      <w:r>
        <w:t>für alle anderen zu exportierenden Bestände</w:t>
      </w:r>
    </w:p>
    <w:p w:rsidR="00C855BA" w:rsidRDefault="00C855BA" w:rsidP="00C855BA"/>
    <w:p w:rsidR="00C855BA" w:rsidRPr="00D42003" w:rsidRDefault="0028555F" w:rsidP="00C855BA">
      <w:pPr>
        <w:rPr>
          <w:b/>
          <w:u w:val="single"/>
        </w:rPr>
      </w:pPr>
      <w:r w:rsidRPr="00D42003">
        <w:rPr>
          <w:b/>
          <w:u w:val="single"/>
        </w:rPr>
        <w:t>Spezielle Werte</w:t>
      </w:r>
    </w:p>
    <w:p w:rsidR="0028555F" w:rsidRDefault="0028555F" w:rsidP="00C855BA">
      <w:r>
        <w:t>Der Wert des Feldes „</w:t>
      </w:r>
      <w:r w:rsidRPr="0028555F">
        <w:t>&lt;dds:ZusaetzlOrdnungsbegriff&gt;</w:t>
      </w:r>
      <w:r>
        <w:t xml:space="preserve">“ </w:t>
      </w:r>
      <w:r w:rsidR="00404880">
        <w:t>kann</w:t>
      </w:r>
      <w:r>
        <w:t xml:space="preserve"> über folgende Variablen dynamisch erzeugt werden:</w:t>
      </w:r>
    </w:p>
    <w:tbl>
      <w:tblPr>
        <w:tblW w:w="9889" w:type="dxa"/>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1440"/>
        <w:gridCol w:w="8449"/>
      </w:tblGrid>
      <w:tr w:rsidR="0028555F" w:rsidTr="0028555F">
        <w:tc>
          <w:tcPr>
            <w:tcW w:w="1440" w:type="dxa"/>
            <w:shd w:val="clear" w:color="auto" w:fill="9BBB59"/>
          </w:tcPr>
          <w:p w:rsidR="0028555F" w:rsidRPr="002F799F" w:rsidRDefault="0028555F" w:rsidP="00485BA5">
            <w:pPr>
              <w:jc w:val="center"/>
              <w:rPr>
                <w:b/>
                <w:bCs/>
                <w:color w:val="FFFFFF"/>
              </w:rPr>
            </w:pPr>
            <w:r>
              <w:rPr>
                <w:b/>
                <w:bCs/>
                <w:color w:val="FFFFFF"/>
              </w:rPr>
              <w:t>Variable</w:t>
            </w:r>
          </w:p>
        </w:tc>
        <w:tc>
          <w:tcPr>
            <w:tcW w:w="8449" w:type="dxa"/>
            <w:shd w:val="clear" w:color="auto" w:fill="9BBB59"/>
          </w:tcPr>
          <w:p w:rsidR="0028555F" w:rsidRPr="002F799F" w:rsidRDefault="0028555F" w:rsidP="00485BA5">
            <w:pPr>
              <w:jc w:val="center"/>
              <w:rPr>
                <w:b/>
                <w:bCs/>
                <w:color w:val="FFFFFF"/>
              </w:rPr>
            </w:pPr>
            <w:r w:rsidRPr="002F799F">
              <w:rPr>
                <w:b/>
                <w:bCs/>
                <w:color w:val="FFFFFF"/>
              </w:rPr>
              <w:t>Beschreibung</w:t>
            </w:r>
          </w:p>
        </w:tc>
      </w:tr>
      <w:tr w:rsidR="0028555F" w:rsidRPr="00746A87" w:rsidTr="0028555F">
        <w:tc>
          <w:tcPr>
            <w:tcW w:w="1440" w:type="dxa"/>
            <w:tcBorders>
              <w:top w:val="single" w:sz="8" w:space="0" w:color="9BBB59"/>
              <w:left w:val="single" w:sz="8" w:space="0" w:color="9BBB59"/>
              <w:bottom w:val="single" w:sz="8" w:space="0" w:color="9BBB59"/>
            </w:tcBorders>
            <w:shd w:val="clear" w:color="auto" w:fill="auto"/>
          </w:tcPr>
          <w:p w:rsidR="0028555F" w:rsidRPr="002F799F" w:rsidRDefault="0028555F" w:rsidP="00485BA5">
            <w:pPr>
              <w:rPr>
                <w:bCs/>
              </w:rPr>
            </w:pPr>
            <w:r w:rsidRPr="0028555F">
              <w:rPr>
                <w:bCs/>
              </w:rPr>
              <w:t>${ZVST}</w:t>
            </w:r>
          </w:p>
        </w:tc>
        <w:tc>
          <w:tcPr>
            <w:tcW w:w="8449" w:type="dxa"/>
            <w:tcBorders>
              <w:top w:val="single" w:sz="8" w:space="0" w:color="9BBB59"/>
              <w:bottom w:val="single" w:sz="8" w:space="0" w:color="9BBB59"/>
            </w:tcBorders>
            <w:shd w:val="clear" w:color="auto" w:fill="auto"/>
          </w:tcPr>
          <w:p w:rsidR="0028555F" w:rsidRPr="00746A87" w:rsidRDefault="0028555F" w:rsidP="00485BA5">
            <w:r>
              <w:t>Wird durch den ZVST des aktuellen Bestandes ersetzt</w:t>
            </w:r>
          </w:p>
        </w:tc>
      </w:tr>
      <w:tr w:rsidR="0028555F" w:rsidRPr="00746A87" w:rsidTr="0028555F">
        <w:tc>
          <w:tcPr>
            <w:tcW w:w="1440" w:type="dxa"/>
            <w:shd w:val="clear" w:color="auto" w:fill="auto"/>
          </w:tcPr>
          <w:p w:rsidR="0028555F" w:rsidRPr="00E94DBA" w:rsidRDefault="0028555F" w:rsidP="00485BA5">
            <w:pPr>
              <w:rPr>
                <w:bCs/>
              </w:rPr>
            </w:pPr>
            <w:r w:rsidRPr="0028555F">
              <w:rPr>
                <w:bCs/>
              </w:rPr>
              <w:t>${UVST}</w:t>
            </w:r>
          </w:p>
        </w:tc>
        <w:tc>
          <w:tcPr>
            <w:tcW w:w="8449" w:type="dxa"/>
            <w:shd w:val="clear" w:color="auto" w:fill="auto"/>
          </w:tcPr>
          <w:p w:rsidR="0028555F" w:rsidRPr="00746A87" w:rsidRDefault="0028555F" w:rsidP="0028555F">
            <w:r>
              <w:t>Wird durch den UVST des aktuellen Bestandes ersetzt</w:t>
            </w:r>
          </w:p>
        </w:tc>
      </w:tr>
      <w:tr w:rsidR="0028555F" w:rsidRPr="00C752C6" w:rsidTr="0028555F">
        <w:tc>
          <w:tcPr>
            <w:tcW w:w="1440" w:type="dxa"/>
            <w:tcBorders>
              <w:top w:val="single" w:sz="8" w:space="0" w:color="9BBB59"/>
              <w:left w:val="single" w:sz="8" w:space="0" w:color="9BBB59"/>
              <w:bottom w:val="single" w:sz="8" w:space="0" w:color="9BBB59"/>
            </w:tcBorders>
            <w:shd w:val="clear" w:color="auto" w:fill="auto"/>
          </w:tcPr>
          <w:p w:rsidR="0028555F" w:rsidRPr="004F0E1D" w:rsidRDefault="0028555F" w:rsidP="00485BA5">
            <w:pPr>
              <w:rPr>
                <w:bCs/>
              </w:rPr>
            </w:pPr>
            <w:r w:rsidRPr="0028555F">
              <w:rPr>
                <w:bCs/>
              </w:rPr>
              <w:t>${PROJ}</w:t>
            </w:r>
          </w:p>
        </w:tc>
        <w:tc>
          <w:tcPr>
            <w:tcW w:w="8449" w:type="dxa"/>
            <w:tcBorders>
              <w:top w:val="single" w:sz="8" w:space="0" w:color="9BBB59"/>
              <w:bottom w:val="single" w:sz="8" w:space="0" w:color="9BBB59"/>
            </w:tcBorders>
            <w:shd w:val="clear" w:color="auto" w:fill="auto"/>
          </w:tcPr>
          <w:p w:rsidR="0028555F" w:rsidRPr="00C752C6" w:rsidRDefault="0028555F" w:rsidP="0028555F">
            <w:r>
              <w:t>Wird durch das Projektkennzeichen des aktuellen Bestandes ersetzt</w:t>
            </w:r>
          </w:p>
        </w:tc>
      </w:tr>
      <w:tr w:rsidR="0028555F" w:rsidRPr="00C752C6" w:rsidTr="0028555F">
        <w:tc>
          <w:tcPr>
            <w:tcW w:w="1440" w:type="dxa"/>
            <w:tcBorders>
              <w:top w:val="single" w:sz="8" w:space="0" w:color="9BBB59"/>
              <w:left w:val="single" w:sz="8" w:space="0" w:color="9BBB59"/>
              <w:bottom w:val="single" w:sz="8" w:space="0" w:color="9BBB59"/>
            </w:tcBorders>
            <w:shd w:val="clear" w:color="auto" w:fill="auto"/>
          </w:tcPr>
          <w:p w:rsidR="0028555F" w:rsidRPr="004F0E1D" w:rsidRDefault="0028555F" w:rsidP="00485BA5">
            <w:pPr>
              <w:rPr>
                <w:bCs/>
              </w:rPr>
            </w:pPr>
            <w:r w:rsidRPr="0028555F">
              <w:rPr>
                <w:bCs/>
              </w:rPr>
              <w:lastRenderedPageBreak/>
              <w:t>${LIST}</w:t>
            </w:r>
          </w:p>
        </w:tc>
        <w:tc>
          <w:tcPr>
            <w:tcW w:w="8449" w:type="dxa"/>
            <w:tcBorders>
              <w:top w:val="single" w:sz="8" w:space="0" w:color="9BBB59"/>
              <w:bottom w:val="single" w:sz="8" w:space="0" w:color="9BBB59"/>
            </w:tcBorders>
            <w:shd w:val="clear" w:color="auto" w:fill="auto"/>
          </w:tcPr>
          <w:p w:rsidR="0028555F" w:rsidRPr="00C752C6" w:rsidRDefault="0028555F" w:rsidP="0028555F">
            <w:r>
              <w:t>Wird durch das Listkennzeichen des aktuellen Bestandes ersetzt</w:t>
            </w:r>
          </w:p>
        </w:tc>
      </w:tr>
      <w:tr w:rsidR="0028555F" w:rsidRPr="00C752C6" w:rsidTr="0028555F">
        <w:tc>
          <w:tcPr>
            <w:tcW w:w="1440" w:type="dxa"/>
            <w:tcBorders>
              <w:top w:val="single" w:sz="8" w:space="0" w:color="9BBB59"/>
              <w:left w:val="single" w:sz="8" w:space="0" w:color="9BBB59"/>
              <w:bottom w:val="single" w:sz="8" w:space="0" w:color="9BBB59"/>
            </w:tcBorders>
            <w:shd w:val="clear" w:color="auto" w:fill="auto"/>
          </w:tcPr>
          <w:p w:rsidR="0028555F" w:rsidRPr="0028555F" w:rsidRDefault="0028555F" w:rsidP="00485BA5">
            <w:pPr>
              <w:rPr>
                <w:bCs/>
              </w:rPr>
            </w:pPr>
            <w:r w:rsidRPr="0028555F">
              <w:rPr>
                <w:bCs/>
              </w:rPr>
              <w:t>${REFNR}</w:t>
            </w:r>
          </w:p>
        </w:tc>
        <w:tc>
          <w:tcPr>
            <w:tcW w:w="8449" w:type="dxa"/>
            <w:tcBorders>
              <w:top w:val="single" w:sz="8" w:space="0" w:color="9BBB59"/>
              <w:bottom w:val="single" w:sz="8" w:space="0" w:color="9BBB59"/>
            </w:tcBorders>
            <w:shd w:val="clear" w:color="auto" w:fill="auto"/>
          </w:tcPr>
          <w:p w:rsidR="0028555F" w:rsidRPr="00C752C6" w:rsidRDefault="0028555F" w:rsidP="0028555F">
            <w:r>
              <w:t>Wird durch die Referenznummer des aktuellen Bestandes ersetzt</w:t>
            </w:r>
          </w:p>
        </w:tc>
      </w:tr>
    </w:tbl>
    <w:p w:rsidR="00104E92" w:rsidRDefault="00104E92" w:rsidP="00C855BA"/>
    <w:p w:rsidR="0028555F" w:rsidRDefault="00E73B8E" w:rsidP="00C855BA">
      <w:r>
        <w:t>Im Feld „</w:t>
      </w:r>
      <w:r w:rsidRPr="00E73B8E">
        <w:t>&lt;dds:HashWert&gt;</w:t>
      </w:r>
      <w:r>
        <w:t xml:space="preserve">“ kann ein Hashalgorithmus angegeben werden. Dieser wird verwendet um die Hashwerte für die Bestandsdateien eines XML-Paketes zu generieren. Der Hashalgorithmus muss der Java Virtual Machine zur Laufzeit bekannt sein. </w:t>
      </w:r>
    </w:p>
    <w:p w:rsidR="00C855BA" w:rsidRDefault="00D87A12" w:rsidP="00C855BA">
      <w:r>
        <w:t>A</w:t>
      </w:r>
      <w:r w:rsidR="00E73B8E">
        <w:t xml:space="preserve">lgorithmen </w:t>
      </w:r>
      <w:r>
        <w:t>der</w:t>
      </w:r>
      <w:r w:rsidR="00E73B8E">
        <w:t xml:space="preserve"> Java Virtual Machine von Oracle/Sun:</w:t>
      </w:r>
    </w:p>
    <w:p w:rsidR="00D87A12" w:rsidRDefault="00D87A12" w:rsidP="00D87A12">
      <w:pPr>
        <w:numPr>
          <w:ilvl w:val="0"/>
          <w:numId w:val="49"/>
        </w:numPr>
      </w:pPr>
      <w:r>
        <w:t>MD2</w:t>
      </w:r>
    </w:p>
    <w:p w:rsidR="00D87A12" w:rsidRDefault="00D87A12" w:rsidP="00D87A12">
      <w:pPr>
        <w:numPr>
          <w:ilvl w:val="0"/>
          <w:numId w:val="49"/>
        </w:numPr>
      </w:pPr>
      <w:r>
        <w:t>MD5</w:t>
      </w:r>
    </w:p>
    <w:p w:rsidR="00D87A12" w:rsidRDefault="00D87A12" w:rsidP="00D87A12">
      <w:pPr>
        <w:numPr>
          <w:ilvl w:val="0"/>
          <w:numId w:val="49"/>
        </w:numPr>
      </w:pPr>
      <w:r>
        <w:t>SHA</w:t>
      </w:r>
    </w:p>
    <w:p w:rsidR="00D87A12" w:rsidRDefault="00D87A12" w:rsidP="00D87A12">
      <w:pPr>
        <w:numPr>
          <w:ilvl w:val="0"/>
          <w:numId w:val="49"/>
        </w:numPr>
      </w:pPr>
      <w:r>
        <w:t>SHA-256</w:t>
      </w:r>
    </w:p>
    <w:p w:rsidR="00D87A12" w:rsidRDefault="00D87A12" w:rsidP="00D87A12">
      <w:pPr>
        <w:numPr>
          <w:ilvl w:val="0"/>
          <w:numId w:val="49"/>
        </w:numPr>
      </w:pPr>
      <w:r>
        <w:t>SHA-384</w:t>
      </w:r>
    </w:p>
    <w:p w:rsidR="00E73B8E" w:rsidRDefault="00D87A12" w:rsidP="00D87A12">
      <w:pPr>
        <w:numPr>
          <w:ilvl w:val="0"/>
          <w:numId w:val="49"/>
        </w:numPr>
      </w:pPr>
      <w:r>
        <w:t>SHA-512</w:t>
      </w:r>
    </w:p>
    <w:p w:rsidR="00E73B8E" w:rsidRPr="00772C70" w:rsidRDefault="00E73B8E" w:rsidP="00C855BA"/>
    <w:p w:rsidR="001062BF" w:rsidRDefault="001062BF" w:rsidP="003D00C3">
      <w:pPr>
        <w:pStyle w:val="berschrift4"/>
      </w:pPr>
      <w:r>
        <w:t>Erweiterte Argumente Import</w:t>
      </w:r>
    </w:p>
    <w:p w:rsidR="00AD3459" w:rsidRDefault="00AD3459" w:rsidP="00AD3459">
      <w:r>
        <w:t>Die erweiterten Argumente sind abhängig vom jeweils gewählten Importtyp.</w:t>
      </w:r>
      <w:r w:rsidR="004C3C48">
        <w:t xml:space="preserve"> Die Parameternamen sind Case-sensitiv.</w:t>
      </w:r>
    </w:p>
    <w:p w:rsidR="008E55CD" w:rsidRDefault="008E55CD" w:rsidP="008E55CD">
      <w:pPr>
        <w:pStyle w:val="berschrift5"/>
      </w:pPr>
      <w:r>
        <w:t>SART</w:t>
      </w:r>
    </w:p>
    <w:tbl>
      <w:tblPr>
        <w:tblW w:w="0" w:type="auto"/>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1440"/>
        <w:gridCol w:w="1438"/>
        <w:gridCol w:w="4601"/>
        <w:gridCol w:w="806"/>
        <w:gridCol w:w="1569"/>
      </w:tblGrid>
      <w:tr w:rsidR="002F799F" w:rsidTr="002F799F">
        <w:tc>
          <w:tcPr>
            <w:tcW w:w="1440" w:type="dxa"/>
            <w:shd w:val="clear" w:color="auto" w:fill="9BBB59"/>
          </w:tcPr>
          <w:p w:rsidR="005054C0" w:rsidRPr="002F799F" w:rsidRDefault="005054C0" w:rsidP="002F799F">
            <w:pPr>
              <w:jc w:val="center"/>
              <w:rPr>
                <w:b/>
                <w:bCs/>
                <w:color w:val="FFFFFF"/>
              </w:rPr>
            </w:pPr>
            <w:r w:rsidRPr="002F799F">
              <w:rPr>
                <w:b/>
                <w:bCs/>
                <w:color w:val="FFFFFF"/>
              </w:rPr>
              <w:t>Parameter</w:t>
            </w:r>
          </w:p>
        </w:tc>
        <w:tc>
          <w:tcPr>
            <w:tcW w:w="1438" w:type="dxa"/>
            <w:shd w:val="clear" w:color="auto" w:fill="9BBB59"/>
          </w:tcPr>
          <w:p w:rsidR="005054C0" w:rsidRPr="002F799F" w:rsidRDefault="005054C0" w:rsidP="002F799F">
            <w:pPr>
              <w:jc w:val="center"/>
              <w:rPr>
                <w:b/>
                <w:bCs/>
                <w:color w:val="FFFFFF"/>
              </w:rPr>
            </w:pPr>
            <w:r w:rsidRPr="002F799F">
              <w:rPr>
                <w:b/>
                <w:bCs/>
                <w:color w:val="FFFFFF"/>
              </w:rPr>
              <w:t>Werte</w:t>
            </w:r>
          </w:p>
        </w:tc>
        <w:tc>
          <w:tcPr>
            <w:tcW w:w="4601" w:type="dxa"/>
            <w:shd w:val="clear" w:color="auto" w:fill="9BBB59"/>
          </w:tcPr>
          <w:p w:rsidR="005054C0" w:rsidRPr="002F799F" w:rsidRDefault="005054C0" w:rsidP="002F799F">
            <w:pPr>
              <w:jc w:val="center"/>
              <w:rPr>
                <w:b/>
                <w:bCs/>
                <w:color w:val="FFFFFF"/>
              </w:rPr>
            </w:pPr>
            <w:r w:rsidRPr="002F799F">
              <w:rPr>
                <w:b/>
                <w:bCs/>
                <w:color w:val="FFFFFF"/>
              </w:rPr>
              <w:t>Beschreibung</w:t>
            </w:r>
          </w:p>
        </w:tc>
        <w:tc>
          <w:tcPr>
            <w:tcW w:w="806" w:type="dxa"/>
            <w:shd w:val="clear" w:color="auto" w:fill="9BBB59"/>
          </w:tcPr>
          <w:p w:rsidR="005054C0" w:rsidRPr="002F799F" w:rsidRDefault="005054C0" w:rsidP="002F799F">
            <w:pPr>
              <w:jc w:val="center"/>
              <w:rPr>
                <w:b/>
                <w:bCs/>
                <w:color w:val="FFFFFF"/>
              </w:rPr>
            </w:pPr>
            <w:r w:rsidRPr="002F799F">
              <w:rPr>
                <w:b/>
                <w:bCs/>
                <w:color w:val="FFFFFF"/>
              </w:rPr>
              <w:t>Muss</w:t>
            </w:r>
          </w:p>
        </w:tc>
        <w:tc>
          <w:tcPr>
            <w:tcW w:w="1569" w:type="dxa"/>
            <w:shd w:val="clear" w:color="auto" w:fill="9BBB59"/>
          </w:tcPr>
          <w:p w:rsidR="005054C0" w:rsidRPr="002F799F" w:rsidRDefault="005054C0" w:rsidP="002F799F">
            <w:pPr>
              <w:jc w:val="center"/>
              <w:rPr>
                <w:b/>
                <w:bCs/>
                <w:color w:val="FFFFFF"/>
              </w:rPr>
            </w:pPr>
            <w:r w:rsidRPr="002F799F">
              <w:rPr>
                <w:b/>
                <w:bCs/>
                <w:color w:val="FFFFFF"/>
              </w:rPr>
              <w:t>Defaultwert</w:t>
            </w:r>
          </w:p>
        </w:tc>
      </w:tr>
      <w:tr w:rsidR="002F799F" w:rsidRPr="00C752C6" w:rsidTr="002F799F">
        <w:tc>
          <w:tcPr>
            <w:tcW w:w="1440" w:type="dxa"/>
            <w:tcBorders>
              <w:top w:val="single" w:sz="8" w:space="0" w:color="9BBB59"/>
              <w:left w:val="single" w:sz="8" w:space="0" w:color="9BBB59"/>
              <w:bottom w:val="single" w:sz="8" w:space="0" w:color="9BBB59"/>
            </w:tcBorders>
            <w:shd w:val="clear" w:color="auto" w:fill="auto"/>
          </w:tcPr>
          <w:p w:rsidR="005054C0" w:rsidRPr="004F0E1D" w:rsidRDefault="005054C0" w:rsidP="003E7950">
            <w:pPr>
              <w:rPr>
                <w:bCs/>
              </w:rPr>
            </w:pPr>
            <w:r w:rsidRPr="004F0E1D">
              <w:rPr>
                <w:bCs/>
              </w:rPr>
              <w:t>splitData</w:t>
            </w:r>
          </w:p>
        </w:tc>
        <w:tc>
          <w:tcPr>
            <w:tcW w:w="1438" w:type="dxa"/>
            <w:tcBorders>
              <w:top w:val="single" w:sz="8" w:space="0" w:color="9BBB59"/>
              <w:bottom w:val="single" w:sz="8" w:space="0" w:color="9BBB59"/>
            </w:tcBorders>
            <w:shd w:val="clear" w:color="auto" w:fill="auto"/>
          </w:tcPr>
          <w:p w:rsidR="005054C0" w:rsidRPr="00C752C6" w:rsidRDefault="005054C0" w:rsidP="005054C0">
            <w:r>
              <w:t>true / false</w:t>
            </w:r>
          </w:p>
        </w:tc>
        <w:tc>
          <w:tcPr>
            <w:tcW w:w="4601" w:type="dxa"/>
            <w:tcBorders>
              <w:top w:val="single" w:sz="8" w:space="0" w:color="9BBB59"/>
              <w:bottom w:val="single" w:sz="8" w:space="0" w:color="9BBB59"/>
            </w:tcBorders>
            <w:shd w:val="clear" w:color="auto" w:fill="auto"/>
          </w:tcPr>
          <w:p w:rsidR="005054C0" w:rsidRPr="00C752C6" w:rsidRDefault="005054C0" w:rsidP="003E7950">
            <w:r w:rsidRPr="00C752C6">
              <w:t>SART-basierte Dateien waehrend Import in temporaere Einzeldateien aufsplitten</w:t>
            </w:r>
          </w:p>
        </w:tc>
        <w:tc>
          <w:tcPr>
            <w:tcW w:w="806" w:type="dxa"/>
            <w:tcBorders>
              <w:top w:val="single" w:sz="8" w:space="0" w:color="9BBB59"/>
              <w:bottom w:val="single" w:sz="8" w:space="0" w:color="9BBB59"/>
            </w:tcBorders>
            <w:shd w:val="clear" w:color="auto" w:fill="auto"/>
          </w:tcPr>
          <w:p w:rsidR="005054C0" w:rsidRDefault="005054C0" w:rsidP="002F799F">
            <w:pPr>
              <w:jc w:val="center"/>
            </w:pPr>
          </w:p>
        </w:tc>
        <w:tc>
          <w:tcPr>
            <w:tcW w:w="1569" w:type="dxa"/>
            <w:tcBorders>
              <w:top w:val="single" w:sz="8" w:space="0" w:color="9BBB59"/>
              <w:bottom w:val="single" w:sz="8" w:space="0" w:color="9BBB59"/>
              <w:right w:val="single" w:sz="8" w:space="0" w:color="9BBB59"/>
            </w:tcBorders>
            <w:shd w:val="clear" w:color="auto" w:fill="auto"/>
          </w:tcPr>
          <w:p w:rsidR="005054C0" w:rsidRPr="00C752C6" w:rsidRDefault="005054C0" w:rsidP="002F799F">
            <w:pPr>
              <w:jc w:val="center"/>
            </w:pPr>
            <w:r>
              <w:t>true</w:t>
            </w:r>
          </w:p>
        </w:tc>
      </w:tr>
    </w:tbl>
    <w:p w:rsidR="005054C0" w:rsidRPr="005054C0" w:rsidRDefault="005054C0" w:rsidP="005054C0"/>
    <w:p w:rsidR="008E55CD" w:rsidRDefault="008E55CD" w:rsidP="008E55CD">
      <w:pPr>
        <w:pStyle w:val="berschrift5"/>
      </w:pPr>
      <w:r>
        <w:t>SAMMEL</w:t>
      </w:r>
    </w:p>
    <w:tbl>
      <w:tblPr>
        <w:tblW w:w="0" w:type="auto"/>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1440"/>
        <w:gridCol w:w="1438"/>
        <w:gridCol w:w="4601"/>
        <w:gridCol w:w="806"/>
        <w:gridCol w:w="1569"/>
      </w:tblGrid>
      <w:tr w:rsidR="002F799F" w:rsidTr="002F799F">
        <w:tc>
          <w:tcPr>
            <w:tcW w:w="1440" w:type="dxa"/>
            <w:shd w:val="clear" w:color="auto" w:fill="9BBB59"/>
          </w:tcPr>
          <w:p w:rsidR="00C16CA1" w:rsidRPr="002F799F" w:rsidRDefault="00C16CA1" w:rsidP="002F799F">
            <w:pPr>
              <w:jc w:val="center"/>
              <w:rPr>
                <w:b/>
                <w:bCs/>
                <w:color w:val="FFFFFF"/>
              </w:rPr>
            </w:pPr>
            <w:r w:rsidRPr="002F799F">
              <w:rPr>
                <w:b/>
                <w:bCs/>
                <w:color w:val="FFFFFF"/>
              </w:rPr>
              <w:t>Parameter</w:t>
            </w:r>
          </w:p>
        </w:tc>
        <w:tc>
          <w:tcPr>
            <w:tcW w:w="1438" w:type="dxa"/>
            <w:shd w:val="clear" w:color="auto" w:fill="9BBB59"/>
          </w:tcPr>
          <w:p w:rsidR="00C16CA1" w:rsidRPr="002F799F" w:rsidRDefault="00C16CA1" w:rsidP="002F799F">
            <w:pPr>
              <w:jc w:val="center"/>
              <w:rPr>
                <w:b/>
                <w:bCs/>
                <w:color w:val="FFFFFF"/>
              </w:rPr>
            </w:pPr>
            <w:r w:rsidRPr="002F799F">
              <w:rPr>
                <w:b/>
                <w:bCs/>
                <w:color w:val="FFFFFF"/>
              </w:rPr>
              <w:t>Werte</w:t>
            </w:r>
          </w:p>
        </w:tc>
        <w:tc>
          <w:tcPr>
            <w:tcW w:w="4601" w:type="dxa"/>
            <w:shd w:val="clear" w:color="auto" w:fill="9BBB59"/>
          </w:tcPr>
          <w:p w:rsidR="00C16CA1" w:rsidRPr="002F799F" w:rsidRDefault="00C16CA1" w:rsidP="002F799F">
            <w:pPr>
              <w:jc w:val="center"/>
              <w:rPr>
                <w:b/>
                <w:bCs/>
                <w:color w:val="FFFFFF"/>
              </w:rPr>
            </w:pPr>
            <w:r w:rsidRPr="002F799F">
              <w:rPr>
                <w:b/>
                <w:bCs/>
                <w:color w:val="FFFFFF"/>
              </w:rPr>
              <w:t>Beschreibung</w:t>
            </w:r>
          </w:p>
        </w:tc>
        <w:tc>
          <w:tcPr>
            <w:tcW w:w="806" w:type="dxa"/>
            <w:shd w:val="clear" w:color="auto" w:fill="9BBB59"/>
          </w:tcPr>
          <w:p w:rsidR="00C16CA1" w:rsidRPr="002F799F" w:rsidRDefault="00C16CA1" w:rsidP="002F799F">
            <w:pPr>
              <w:jc w:val="center"/>
              <w:rPr>
                <w:b/>
                <w:bCs/>
                <w:color w:val="FFFFFF"/>
              </w:rPr>
            </w:pPr>
            <w:r w:rsidRPr="002F799F">
              <w:rPr>
                <w:b/>
                <w:bCs/>
                <w:color w:val="FFFFFF"/>
              </w:rPr>
              <w:t>Muss</w:t>
            </w:r>
          </w:p>
        </w:tc>
        <w:tc>
          <w:tcPr>
            <w:tcW w:w="1569" w:type="dxa"/>
            <w:shd w:val="clear" w:color="auto" w:fill="9BBB59"/>
          </w:tcPr>
          <w:p w:rsidR="00C16CA1" w:rsidRPr="002F799F" w:rsidRDefault="00C16CA1" w:rsidP="002F799F">
            <w:pPr>
              <w:jc w:val="center"/>
              <w:rPr>
                <w:b/>
                <w:bCs/>
                <w:color w:val="FFFFFF"/>
              </w:rPr>
            </w:pPr>
            <w:r w:rsidRPr="002F799F">
              <w:rPr>
                <w:b/>
                <w:bCs/>
                <w:color w:val="FFFFFF"/>
              </w:rPr>
              <w:t>Defaultwert</w:t>
            </w:r>
          </w:p>
        </w:tc>
      </w:tr>
      <w:tr w:rsidR="002F799F" w:rsidRPr="00746A87" w:rsidTr="002F799F">
        <w:tc>
          <w:tcPr>
            <w:tcW w:w="1440" w:type="dxa"/>
            <w:tcBorders>
              <w:top w:val="single" w:sz="8" w:space="0" w:color="9BBB59"/>
              <w:left w:val="single" w:sz="8" w:space="0" w:color="9BBB59"/>
              <w:bottom w:val="single" w:sz="8" w:space="0" w:color="9BBB59"/>
            </w:tcBorders>
            <w:shd w:val="clear" w:color="auto" w:fill="auto"/>
          </w:tcPr>
          <w:p w:rsidR="00C16CA1" w:rsidRPr="002F799F" w:rsidRDefault="00C16CA1" w:rsidP="00ED5F67">
            <w:pPr>
              <w:rPr>
                <w:bCs/>
              </w:rPr>
            </w:pPr>
            <w:r w:rsidRPr="002F799F">
              <w:rPr>
                <w:bCs/>
              </w:rPr>
              <w:t>ZV</w:t>
            </w:r>
            <w:r w:rsidR="00ED5F67">
              <w:rPr>
                <w:bCs/>
              </w:rPr>
              <w:t>PA</w:t>
            </w:r>
          </w:p>
        </w:tc>
        <w:tc>
          <w:tcPr>
            <w:tcW w:w="1438" w:type="dxa"/>
            <w:tcBorders>
              <w:top w:val="single" w:sz="8" w:space="0" w:color="9BBB59"/>
              <w:bottom w:val="single" w:sz="8" w:space="0" w:color="9BBB59"/>
            </w:tcBorders>
            <w:shd w:val="clear" w:color="auto" w:fill="auto"/>
          </w:tcPr>
          <w:p w:rsidR="00C16CA1" w:rsidRPr="00746A87" w:rsidRDefault="00C16CA1" w:rsidP="00C752C6">
            <w:r w:rsidRPr="00746A87">
              <w:t>&lt;2*DIGIT&gt;</w:t>
            </w:r>
          </w:p>
        </w:tc>
        <w:tc>
          <w:tcPr>
            <w:tcW w:w="4601" w:type="dxa"/>
            <w:tcBorders>
              <w:top w:val="single" w:sz="8" w:space="0" w:color="9BBB59"/>
              <w:bottom w:val="single" w:sz="8" w:space="0" w:color="9BBB59"/>
            </w:tcBorders>
            <w:shd w:val="clear" w:color="auto" w:fill="auto"/>
          </w:tcPr>
          <w:p w:rsidR="00C16CA1" w:rsidRPr="00746A87" w:rsidRDefault="00C16CA1" w:rsidP="00C752C6">
            <w:r w:rsidRPr="00746A87">
              <w:t>Code des Zielversicherungstraeger (fuer Paket)</w:t>
            </w:r>
          </w:p>
        </w:tc>
        <w:tc>
          <w:tcPr>
            <w:tcW w:w="806" w:type="dxa"/>
            <w:tcBorders>
              <w:top w:val="single" w:sz="8" w:space="0" w:color="9BBB59"/>
              <w:bottom w:val="single" w:sz="8" w:space="0" w:color="9BBB59"/>
            </w:tcBorders>
            <w:shd w:val="clear" w:color="auto" w:fill="auto"/>
          </w:tcPr>
          <w:p w:rsidR="00C16CA1" w:rsidRDefault="00C16CA1" w:rsidP="002F799F">
            <w:pPr>
              <w:jc w:val="center"/>
            </w:pPr>
            <w:r>
              <w:t>X</w:t>
            </w:r>
          </w:p>
        </w:tc>
        <w:tc>
          <w:tcPr>
            <w:tcW w:w="1569" w:type="dxa"/>
            <w:tcBorders>
              <w:top w:val="single" w:sz="8" w:space="0" w:color="9BBB59"/>
              <w:bottom w:val="single" w:sz="8" w:space="0" w:color="9BBB59"/>
              <w:right w:val="single" w:sz="8" w:space="0" w:color="9BBB59"/>
            </w:tcBorders>
            <w:shd w:val="clear" w:color="auto" w:fill="auto"/>
          </w:tcPr>
          <w:p w:rsidR="00C16CA1" w:rsidRPr="00746A87" w:rsidRDefault="00C16CA1" w:rsidP="002F799F">
            <w:pPr>
              <w:jc w:val="center"/>
            </w:pPr>
          </w:p>
        </w:tc>
      </w:tr>
      <w:tr w:rsidR="002F799F" w:rsidRPr="00746A87" w:rsidTr="002F799F">
        <w:tc>
          <w:tcPr>
            <w:tcW w:w="1440" w:type="dxa"/>
            <w:shd w:val="clear" w:color="auto" w:fill="auto"/>
          </w:tcPr>
          <w:p w:rsidR="00C16CA1" w:rsidRPr="00E94DBA" w:rsidRDefault="00ED5F67" w:rsidP="003E7950">
            <w:pPr>
              <w:rPr>
                <w:bCs/>
              </w:rPr>
            </w:pPr>
            <w:r>
              <w:rPr>
                <w:bCs/>
              </w:rPr>
              <w:t>UVPA</w:t>
            </w:r>
          </w:p>
        </w:tc>
        <w:tc>
          <w:tcPr>
            <w:tcW w:w="1438" w:type="dxa"/>
            <w:shd w:val="clear" w:color="auto" w:fill="auto"/>
          </w:tcPr>
          <w:p w:rsidR="00C16CA1" w:rsidRPr="00746A87" w:rsidRDefault="00C16CA1" w:rsidP="003E7950">
            <w:r w:rsidRPr="00746A87">
              <w:t>&lt;2*DIGIT&gt;</w:t>
            </w:r>
          </w:p>
        </w:tc>
        <w:tc>
          <w:tcPr>
            <w:tcW w:w="4601" w:type="dxa"/>
            <w:shd w:val="clear" w:color="auto" w:fill="auto"/>
          </w:tcPr>
          <w:p w:rsidR="00C16CA1" w:rsidRPr="00746A87" w:rsidRDefault="00C16CA1" w:rsidP="003E7950">
            <w:r w:rsidRPr="00746A87">
              <w:t>Code des Ursprungversicherungstraeger (fuer Paket)</w:t>
            </w:r>
          </w:p>
        </w:tc>
        <w:tc>
          <w:tcPr>
            <w:tcW w:w="806" w:type="dxa"/>
            <w:shd w:val="clear" w:color="auto" w:fill="auto"/>
          </w:tcPr>
          <w:p w:rsidR="00C16CA1" w:rsidRDefault="00C16CA1" w:rsidP="002F799F">
            <w:pPr>
              <w:jc w:val="center"/>
            </w:pPr>
          </w:p>
        </w:tc>
        <w:tc>
          <w:tcPr>
            <w:tcW w:w="1569" w:type="dxa"/>
            <w:shd w:val="clear" w:color="auto" w:fill="auto"/>
          </w:tcPr>
          <w:p w:rsidR="00C16CA1" w:rsidRPr="00746A87" w:rsidRDefault="00C16CA1" w:rsidP="002F799F">
            <w:pPr>
              <w:jc w:val="center"/>
            </w:pPr>
          </w:p>
        </w:tc>
      </w:tr>
      <w:tr w:rsidR="002F799F" w:rsidRPr="00C752C6" w:rsidTr="002F799F">
        <w:tc>
          <w:tcPr>
            <w:tcW w:w="1440" w:type="dxa"/>
            <w:tcBorders>
              <w:top w:val="single" w:sz="8" w:space="0" w:color="9BBB59"/>
              <w:left w:val="single" w:sz="8" w:space="0" w:color="9BBB59"/>
              <w:bottom w:val="single" w:sz="8" w:space="0" w:color="9BBB59"/>
            </w:tcBorders>
            <w:shd w:val="clear" w:color="auto" w:fill="auto"/>
          </w:tcPr>
          <w:p w:rsidR="005054C0" w:rsidRPr="004F0E1D" w:rsidRDefault="005054C0" w:rsidP="003E7950">
            <w:pPr>
              <w:rPr>
                <w:bCs/>
              </w:rPr>
            </w:pPr>
            <w:r w:rsidRPr="004F0E1D">
              <w:rPr>
                <w:bCs/>
              </w:rPr>
              <w:t>splitData</w:t>
            </w:r>
          </w:p>
        </w:tc>
        <w:tc>
          <w:tcPr>
            <w:tcW w:w="1438" w:type="dxa"/>
            <w:tcBorders>
              <w:top w:val="single" w:sz="8" w:space="0" w:color="9BBB59"/>
              <w:bottom w:val="single" w:sz="8" w:space="0" w:color="9BBB59"/>
            </w:tcBorders>
            <w:shd w:val="clear" w:color="auto" w:fill="auto"/>
          </w:tcPr>
          <w:p w:rsidR="005054C0" w:rsidRPr="00C752C6" w:rsidRDefault="005054C0" w:rsidP="003E7950">
            <w:r>
              <w:t>true / false</w:t>
            </w:r>
          </w:p>
        </w:tc>
        <w:tc>
          <w:tcPr>
            <w:tcW w:w="4601" w:type="dxa"/>
            <w:tcBorders>
              <w:top w:val="single" w:sz="8" w:space="0" w:color="9BBB59"/>
              <w:bottom w:val="single" w:sz="8" w:space="0" w:color="9BBB59"/>
            </w:tcBorders>
            <w:shd w:val="clear" w:color="auto" w:fill="auto"/>
          </w:tcPr>
          <w:p w:rsidR="005054C0" w:rsidRPr="00C752C6" w:rsidRDefault="005054C0" w:rsidP="003E7950">
            <w:r w:rsidRPr="00C752C6">
              <w:t>SART-basierte Dateien waehrend Import in temporaere Einzeldateien aufsplitten</w:t>
            </w:r>
          </w:p>
        </w:tc>
        <w:tc>
          <w:tcPr>
            <w:tcW w:w="806" w:type="dxa"/>
            <w:tcBorders>
              <w:top w:val="single" w:sz="8" w:space="0" w:color="9BBB59"/>
              <w:bottom w:val="single" w:sz="8" w:space="0" w:color="9BBB59"/>
            </w:tcBorders>
            <w:shd w:val="clear" w:color="auto" w:fill="auto"/>
          </w:tcPr>
          <w:p w:rsidR="005054C0" w:rsidRDefault="005054C0" w:rsidP="002F799F">
            <w:pPr>
              <w:jc w:val="center"/>
            </w:pPr>
          </w:p>
        </w:tc>
        <w:tc>
          <w:tcPr>
            <w:tcW w:w="1569" w:type="dxa"/>
            <w:tcBorders>
              <w:top w:val="single" w:sz="8" w:space="0" w:color="9BBB59"/>
              <w:bottom w:val="single" w:sz="8" w:space="0" w:color="9BBB59"/>
              <w:right w:val="single" w:sz="8" w:space="0" w:color="9BBB59"/>
            </w:tcBorders>
            <w:shd w:val="clear" w:color="auto" w:fill="auto"/>
          </w:tcPr>
          <w:p w:rsidR="005054C0" w:rsidRPr="00C752C6" w:rsidRDefault="005054C0" w:rsidP="002F799F">
            <w:pPr>
              <w:jc w:val="center"/>
            </w:pPr>
            <w:r>
              <w:t>true</w:t>
            </w:r>
          </w:p>
        </w:tc>
      </w:tr>
    </w:tbl>
    <w:p w:rsidR="00C752C6" w:rsidRPr="00C752C6" w:rsidRDefault="00C752C6" w:rsidP="00C752C6"/>
    <w:p w:rsidR="00E521DE" w:rsidRDefault="00E521DE" w:rsidP="00E521DE">
      <w:pPr>
        <w:pStyle w:val="berschrift5"/>
      </w:pPr>
      <w:r w:rsidRPr="00E521DE">
        <w:t>EZBINARY</w:t>
      </w:r>
    </w:p>
    <w:tbl>
      <w:tblPr>
        <w:tblW w:w="0" w:type="auto"/>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1440"/>
        <w:gridCol w:w="1438"/>
        <w:gridCol w:w="4601"/>
        <w:gridCol w:w="806"/>
        <w:gridCol w:w="1569"/>
      </w:tblGrid>
      <w:tr w:rsidR="00E521DE" w:rsidTr="003E7950">
        <w:tc>
          <w:tcPr>
            <w:tcW w:w="1440" w:type="dxa"/>
            <w:shd w:val="clear" w:color="auto" w:fill="9BBB59"/>
          </w:tcPr>
          <w:p w:rsidR="00E521DE" w:rsidRPr="002F799F" w:rsidRDefault="00E521DE" w:rsidP="003E7950">
            <w:pPr>
              <w:jc w:val="center"/>
              <w:rPr>
                <w:b/>
                <w:bCs/>
                <w:color w:val="FFFFFF"/>
              </w:rPr>
            </w:pPr>
            <w:r w:rsidRPr="002F799F">
              <w:rPr>
                <w:b/>
                <w:bCs/>
                <w:color w:val="FFFFFF"/>
              </w:rPr>
              <w:lastRenderedPageBreak/>
              <w:t>Parameter</w:t>
            </w:r>
          </w:p>
        </w:tc>
        <w:tc>
          <w:tcPr>
            <w:tcW w:w="1438" w:type="dxa"/>
            <w:shd w:val="clear" w:color="auto" w:fill="9BBB59"/>
          </w:tcPr>
          <w:p w:rsidR="00E521DE" w:rsidRPr="002F799F" w:rsidRDefault="00E521DE" w:rsidP="003E7950">
            <w:pPr>
              <w:jc w:val="center"/>
              <w:rPr>
                <w:b/>
                <w:bCs/>
                <w:color w:val="FFFFFF"/>
              </w:rPr>
            </w:pPr>
            <w:r w:rsidRPr="002F799F">
              <w:rPr>
                <w:b/>
                <w:bCs/>
                <w:color w:val="FFFFFF"/>
              </w:rPr>
              <w:t>Werte</w:t>
            </w:r>
          </w:p>
        </w:tc>
        <w:tc>
          <w:tcPr>
            <w:tcW w:w="4601" w:type="dxa"/>
            <w:shd w:val="clear" w:color="auto" w:fill="9BBB59"/>
          </w:tcPr>
          <w:p w:rsidR="00E521DE" w:rsidRPr="002F799F" w:rsidRDefault="00E521DE" w:rsidP="003E7950">
            <w:pPr>
              <w:jc w:val="center"/>
              <w:rPr>
                <w:b/>
                <w:bCs/>
                <w:color w:val="FFFFFF"/>
              </w:rPr>
            </w:pPr>
            <w:r w:rsidRPr="002F799F">
              <w:rPr>
                <w:b/>
                <w:bCs/>
                <w:color w:val="FFFFFF"/>
              </w:rPr>
              <w:t>Beschreibung</w:t>
            </w:r>
          </w:p>
        </w:tc>
        <w:tc>
          <w:tcPr>
            <w:tcW w:w="806" w:type="dxa"/>
            <w:shd w:val="clear" w:color="auto" w:fill="9BBB59"/>
          </w:tcPr>
          <w:p w:rsidR="00E521DE" w:rsidRPr="002F799F" w:rsidRDefault="00E521DE" w:rsidP="003E7950">
            <w:pPr>
              <w:jc w:val="center"/>
              <w:rPr>
                <w:b/>
                <w:bCs/>
                <w:color w:val="FFFFFF"/>
              </w:rPr>
            </w:pPr>
            <w:r w:rsidRPr="002F799F">
              <w:rPr>
                <w:b/>
                <w:bCs/>
                <w:color w:val="FFFFFF"/>
              </w:rPr>
              <w:t>Muss</w:t>
            </w:r>
          </w:p>
        </w:tc>
        <w:tc>
          <w:tcPr>
            <w:tcW w:w="1569" w:type="dxa"/>
            <w:shd w:val="clear" w:color="auto" w:fill="9BBB59"/>
          </w:tcPr>
          <w:p w:rsidR="00E521DE" w:rsidRPr="002F799F" w:rsidRDefault="00E521DE" w:rsidP="003E7950">
            <w:pPr>
              <w:jc w:val="center"/>
              <w:rPr>
                <w:b/>
                <w:bCs/>
                <w:color w:val="FFFFFF"/>
              </w:rPr>
            </w:pPr>
            <w:r w:rsidRPr="002F799F">
              <w:rPr>
                <w:b/>
                <w:bCs/>
                <w:color w:val="FFFFFF"/>
              </w:rPr>
              <w:t>Defaultwert</w:t>
            </w:r>
          </w:p>
        </w:tc>
      </w:tr>
      <w:tr w:rsidR="00E521DE" w:rsidRPr="00746A87" w:rsidTr="003E7950">
        <w:tc>
          <w:tcPr>
            <w:tcW w:w="1440" w:type="dxa"/>
            <w:tcBorders>
              <w:top w:val="single" w:sz="8" w:space="0" w:color="9BBB59"/>
              <w:left w:val="single" w:sz="8" w:space="0" w:color="9BBB59"/>
              <w:bottom w:val="single" w:sz="8" w:space="0" w:color="9BBB59"/>
            </w:tcBorders>
            <w:shd w:val="clear" w:color="auto" w:fill="auto"/>
          </w:tcPr>
          <w:p w:rsidR="00E521DE" w:rsidRPr="002F799F" w:rsidRDefault="00720279" w:rsidP="003E7950">
            <w:pPr>
              <w:rPr>
                <w:bCs/>
              </w:rPr>
            </w:pPr>
            <w:r>
              <w:rPr>
                <w:bCs/>
              </w:rPr>
              <w:t>ZVPA</w:t>
            </w:r>
          </w:p>
        </w:tc>
        <w:tc>
          <w:tcPr>
            <w:tcW w:w="1438" w:type="dxa"/>
            <w:tcBorders>
              <w:top w:val="single" w:sz="8" w:space="0" w:color="9BBB59"/>
              <w:bottom w:val="single" w:sz="8" w:space="0" w:color="9BBB59"/>
            </w:tcBorders>
            <w:shd w:val="clear" w:color="auto" w:fill="auto"/>
          </w:tcPr>
          <w:p w:rsidR="00E521DE" w:rsidRPr="00746A87" w:rsidRDefault="00E521DE" w:rsidP="003E7950">
            <w:r w:rsidRPr="00746A87">
              <w:t>&lt;2*DIGIT&gt;</w:t>
            </w:r>
          </w:p>
        </w:tc>
        <w:tc>
          <w:tcPr>
            <w:tcW w:w="4601" w:type="dxa"/>
            <w:tcBorders>
              <w:top w:val="single" w:sz="8" w:space="0" w:color="9BBB59"/>
              <w:bottom w:val="single" w:sz="8" w:space="0" w:color="9BBB59"/>
            </w:tcBorders>
            <w:shd w:val="clear" w:color="auto" w:fill="auto"/>
          </w:tcPr>
          <w:p w:rsidR="00E521DE" w:rsidRPr="00746A87" w:rsidRDefault="00E521DE" w:rsidP="003E7950">
            <w:r w:rsidRPr="00746A87">
              <w:t>Code des Zielversicherungstraeger (fuer Paket)</w:t>
            </w:r>
          </w:p>
        </w:tc>
        <w:tc>
          <w:tcPr>
            <w:tcW w:w="806" w:type="dxa"/>
            <w:tcBorders>
              <w:top w:val="single" w:sz="8" w:space="0" w:color="9BBB59"/>
              <w:bottom w:val="single" w:sz="8" w:space="0" w:color="9BBB59"/>
            </w:tcBorders>
            <w:shd w:val="clear" w:color="auto" w:fill="auto"/>
          </w:tcPr>
          <w:p w:rsidR="00E521DE" w:rsidRDefault="00E521DE" w:rsidP="003E7950">
            <w:pPr>
              <w:jc w:val="center"/>
            </w:pPr>
            <w:r>
              <w:t>X</w:t>
            </w:r>
          </w:p>
        </w:tc>
        <w:tc>
          <w:tcPr>
            <w:tcW w:w="1569" w:type="dxa"/>
            <w:tcBorders>
              <w:top w:val="single" w:sz="8" w:space="0" w:color="9BBB59"/>
              <w:bottom w:val="single" w:sz="8" w:space="0" w:color="9BBB59"/>
              <w:right w:val="single" w:sz="8" w:space="0" w:color="9BBB59"/>
            </w:tcBorders>
            <w:shd w:val="clear" w:color="auto" w:fill="auto"/>
          </w:tcPr>
          <w:p w:rsidR="00E521DE" w:rsidRPr="00746A87" w:rsidRDefault="00E521DE" w:rsidP="003E7950">
            <w:pPr>
              <w:jc w:val="center"/>
            </w:pPr>
          </w:p>
        </w:tc>
      </w:tr>
      <w:tr w:rsidR="00E521DE" w:rsidRPr="00746A87" w:rsidTr="003E7950">
        <w:tc>
          <w:tcPr>
            <w:tcW w:w="1440" w:type="dxa"/>
            <w:shd w:val="clear" w:color="auto" w:fill="auto"/>
          </w:tcPr>
          <w:p w:rsidR="00E521DE" w:rsidRPr="00A73343" w:rsidRDefault="00720279" w:rsidP="003E7950">
            <w:pPr>
              <w:rPr>
                <w:bCs/>
              </w:rPr>
            </w:pPr>
            <w:r>
              <w:rPr>
                <w:bCs/>
              </w:rPr>
              <w:t>UVPA</w:t>
            </w:r>
          </w:p>
        </w:tc>
        <w:tc>
          <w:tcPr>
            <w:tcW w:w="1438" w:type="dxa"/>
            <w:shd w:val="clear" w:color="auto" w:fill="auto"/>
          </w:tcPr>
          <w:p w:rsidR="00E521DE" w:rsidRPr="00746A87" w:rsidRDefault="00E521DE" w:rsidP="003E7950">
            <w:r w:rsidRPr="00746A87">
              <w:t>&lt;2*DIGIT&gt;</w:t>
            </w:r>
          </w:p>
        </w:tc>
        <w:tc>
          <w:tcPr>
            <w:tcW w:w="4601" w:type="dxa"/>
            <w:shd w:val="clear" w:color="auto" w:fill="auto"/>
          </w:tcPr>
          <w:p w:rsidR="00E521DE" w:rsidRPr="00746A87" w:rsidRDefault="00E521DE" w:rsidP="003E7950">
            <w:r w:rsidRPr="00746A87">
              <w:t>Code des Ursprungversicherungstraeger (fuer Paket)</w:t>
            </w:r>
          </w:p>
        </w:tc>
        <w:tc>
          <w:tcPr>
            <w:tcW w:w="806" w:type="dxa"/>
            <w:shd w:val="clear" w:color="auto" w:fill="auto"/>
          </w:tcPr>
          <w:p w:rsidR="00E521DE" w:rsidRDefault="00E521DE" w:rsidP="003E7950">
            <w:pPr>
              <w:jc w:val="center"/>
            </w:pPr>
          </w:p>
        </w:tc>
        <w:tc>
          <w:tcPr>
            <w:tcW w:w="1569" w:type="dxa"/>
            <w:shd w:val="clear" w:color="auto" w:fill="auto"/>
          </w:tcPr>
          <w:p w:rsidR="00E521DE" w:rsidRPr="00746A87" w:rsidRDefault="00E521DE" w:rsidP="003E7950">
            <w:pPr>
              <w:jc w:val="center"/>
            </w:pPr>
          </w:p>
        </w:tc>
      </w:tr>
      <w:tr w:rsidR="00E521DE" w:rsidRPr="00C752C6" w:rsidTr="003E7950">
        <w:tc>
          <w:tcPr>
            <w:tcW w:w="1440" w:type="dxa"/>
            <w:tcBorders>
              <w:top w:val="single" w:sz="8" w:space="0" w:color="9BBB59"/>
              <w:left w:val="single" w:sz="8" w:space="0" w:color="9BBB59"/>
              <w:bottom w:val="single" w:sz="8" w:space="0" w:color="9BBB59"/>
            </w:tcBorders>
            <w:shd w:val="clear" w:color="auto" w:fill="auto"/>
          </w:tcPr>
          <w:p w:rsidR="00E521DE" w:rsidRPr="002F799F" w:rsidRDefault="00E521DE" w:rsidP="003E7950">
            <w:pPr>
              <w:rPr>
                <w:b/>
                <w:bCs/>
              </w:rPr>
            </w:pPr>
            <w:r w:rsidRPr="002F799F">
              <w:rPr>
                <w:bCs/>
              </w:rPr>
              <w:t>useDirStruct</w:t>
            </w:r>
          </w:p>
        </w:tc>
        <w:tc>
          <w:tcPr>
            <w:tcW w:w="1438" w:type="dxa"/>
            <w:tcBorders>
              <w:top w:val="single" w:sz="8" w:space="0" w:color="9BBB59"/>
              <w:bottom w:val="single" w:sz="8" w:space="0" w:color="9BBB59"/>
            </w:tcBorders>
            <w:shd w:val="clear" w:color="auto" w:fill="auto"/>
          </w:tcPr>
          <w:p w:rsidR="00E521DE" w:rsidRPr="00C752C6" w:rsidRDefault="00E521DE" w:rsidP="003E7950">
            <w:r>
              <w:t>true / false</w:t>
            </w:r>
          </w:p>
        </w:tc>
        <w:tc>
          <w:tcPr>
            <w:tcW w:w="4601" w:type="dxa"/>
            <w:tcBorders>
              <w:top w:val="single" w:sz="8" w:space="0" w:color="9BBB59"/>
              <w:bottom w:val="single" w:sz="8" w:space="0" w:color="9BBB59"/>
            </w:tcBorders>
            <w:shd w:val="clear" w:color="auto" w:fill="auto"/>
          </w:tcPr>
          <w:p w:rsidR="00E521DE" w:rsidRPr="00C752C6" w:rsidRDefault="00E521DE" w:rsidP="003E7950">
            <w:r w:rsidRPr="002B5556">
              <w:t>Metadaten ergeben sich aus Verzeichnisstruktur lt. DVS 1.0</w:t>
            </w:r>
          </w:p>
        </w:tc>
        <w:tc>
          <w:tcPr>
            <w:tcW w:w="806" w:type="dxa"/>
            <w:tcBorders>
              <w:top w:val="single" w:sz="8" w:space="0" w:color="9BBB59"/>
              <w:bottom w:val="single" w:sz="8" w:space="0" w:color="9BBB59"/>
            </w:tcBorders>
            <w:shd w:val="clear" w:color="auto" w:fill="auto"/>
          </w:tcPr>
          <w:p w:rsidR="00E521DE" w:rsidRDefault="00E521DE" w:rsidP="003E7950">
            <w:pPr>
              <w:jc w:val="center"/>
            </w:pPr>
          </w:p>
        </w:tc>
        <w:tc>
          <w:tcPr>
            <w:tcW w:w="1569" w:type="dxa"/>
            <w:tcBorders>
              <w:top w:val="single" w:sz="8" w:space="0" w:color="9BBB59"/>
              <w:bottom w:val="single" w:sz="8" w:space="0" w:color="9BBB59"/>
              <w:right w:val="single" w:sz="8" w:space="0" w:color="9BBB59"/>
            </w:tcBorders>
            <w:shd w:val="clear" w:color="auto" w:fill="auto"/>
          </w:tcPr>
          <w:p w:rsidR="00E521DE" w:rsidRPr="00C752C6" w:rsidRDefault="00E521DE" w:rsidP="003E7950">
            <w:pPr>
              <w:jc w:val="center"/>
            </w:pPr>
            <w:r>
              <w:t>false</w:t>
            </w:r>
          </w:p>
        </w:tc>
      </w:tr>
    </w:tbl>
    <w:p w:rsidR="00E521DE" w:rsidRPr="00E521DE" w:rsidRDefault="00E521DE" w:rsidP="00E521DE"/>
    <w:p w:rsidR="00E521DE" w:rsidRDefault="00E521DE" w:rsidP="00E521DE">
      <w:pPr>
        <w:pStyle w:val="berschrift5"/>
      </w:pPr>
      <w:r w:rsidRPr="00E521DE">
        <w:t>EZSART</w:t>
      </w:r>
    </w:p>
    <w:tbl>
      <w:tblPr>
        <w:tblW w:w="0" w:type="auto"/>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1440"/>
        <w:gridCol w:w="1438"/>
        <w:gridCol w:w="4601"/>
        <w:gridCol w:w="806"/>
        <w:gridCol w:w="1569"/>
      </w:tblGrid>
      <w:tr w:rsidR="002F799F" w:rsidTr="002F799F">
        <w:tc>
          <w:tcPr>
            <w:tcW w:w="1440" w:type="dxa"/>
            <w:shd w:val="clear" w:color="auto" w:fill="9BBB59"/>
          </w:tcPr>
          <w:p w:rsidR="005054C0" w:rsidRPr="002F799F" w:rsidRDefault="005054C0" w:rsidP="002F799F">
            <w:pPr>
              <w:jc w:val="center"/>
              <w:rPr>
                <w:b/>
                <w:bCs/>
                <w:color w:val="FFFFFF"/>
              </w:rPr>
            </w:pPr>
            <w:r w:rsidRPr="002F799F">
              <w:rPr>
                <w:b/>
                <w:bCs/>
                <w:color w:val="FFFFFF"/>
              </w:rPr>
              <w:t>Parameter</w:t>
            </w:r>
          </w:p>
        </w:tc>
        <w:tc>
          <w:tcPr>
            <w:tcW w:w="1438" w:type="dxa"/>
            <w:shd w:val="clear" w:color="auto" w:fill="9BBB59"/>
          </w:tcPr>
          <w:p w:rsidR="005054C0" w:rsidRPr="002F799F" w:rsidRDefault="005054C0" w:rsidP="002F799F">
            <w:pPr>
              <w:jc w:val="center"/>
              <w:rPr>
                <w:b/>
                <w:bCs/>
                <w:color w:val="FFFFFF"/>
              </w:rPr>
            </w:pPr>
            <w:r w:rsidRPr="002F799F">
              <w:rPr>
                <w:b/>
                <w:bCs/>
                <w:color w:val="FFFFFF"/>
              </w:rPr>
              <w:t>Werte</w:t>
            </w:r>
          </w:p>
        </w:tc>
        <w:tc>
          <w:tcPr>
            <w:tcW w:w="4601" w:type="dxa"/>
            <w:shd w:val="clear" w:color="auto" w:fill="9BBB59"/>
          </w:tcPr>
          <w:p w:rsidR="005054C0" w:rsidRPr="002F799F" w:rsidRDefault="005054C0" w:rsidP="002F799F">
            <w:pPr>
              <w:jc w:val="center"/>
              <w:rPr>
                <w:b/>
                <w:bCs/>
                <w:color w:val="FFFFFF"/>
              </w:rPr>
            </w:pPr>
            <w:r w:rsidRPr="002F799F">
              <w:rPr>
                <w:b/>
                <w:bCs/>
                <w:color w:val="FFFFFF"/>
              </w:rPr>
              <w:t>Beschreibung</w:t>
            </w:r>
          </w:p>
        </w:tc>
        <w:tc>
          <w:tcPr>
            <w:tcW w:w="806" w:type="dxa"/>
            <w:shd w:val="clear" w:color="auto" w:fill="9BBB59"/>
          </w:tcPr>
          <w:p w:rsidR="005054C0" w:rsidRPr="002F799F" w:rsidRDefault="005054C0" w:rsidP="002F799F">
            <w:pPr>
              <w:jc w:val="center"/>
              <w:rPr>
                <w:b/>
                <w:bCs/>
                <w:color w:val="FFFFFF"/>
              </w:rPr>
            </w:pPr>
            <w:r w:rsidRPr="002F799F">
              <w:rPr>
                <w:b/>
                <w:bCs/>
                <w:color w:val="FFFFFF"/>
              </w:rPr>
              <w:t>Muss</w:t>
            </w:r>
          </w:p>
        </w:tc>
        <w:tc>
          <w:tcPr>
            <w:tcW w:w="1569" w:type="dxa"/>
            <w:shd w:val="clear" w:color="auto" w:fill="9BBB59"/>
          </w:tcPr>
          <w:p w:rsidR="005054C0" w:rsidRPr="002F799F" w:rsidRDefault="005054C0" w:rsidP="002F799F">
            <w:pPr>
              <w:jc w:val="center"/>
              <w:rPr>
                <w:b/>
                <w:bCs/>
                <w:color w:val="FFFFFF"/>
              </w:rPr>
            </w:pPr>
            <w:r w:rsidRPr="002F799F">
              <w:rPr>
                <w:b/>
                <w:bCs/>
                <w:color w:val="FFFFFF"/>
              </w:rPr>
              <w:t>Defaultwert</w:t>
            </w:r>
          </w:p>
        </w:tc>
      </w:tr>
      <w:tr w:rsidR="002F799F" w:rsidRPr="00746A87" w:rsidTr="002F799F">
        <w:tc>
          <w:tcPr>
            <w:tcW w:w="1440" w:type="dxa"/>
            <w:tcBorders>
              <w:top w:val="single" w:sz="8" w:space="0" w:color="9BBB59"/>
              <w:left w:val="single" w:sz="8" w:space="0" w:color="9BBB59"/>
              <w:bottom w:val="single" w:sz="8" w:space="0" w:color="9BBB59"/>
            </w:tcBorders>
            <w:shd w:val="clear" w:color="auto" w:fill="auto"/>
          </w:tcPr>
          <w:p w:rsidR="005054C0" w:rsidRPr="002F799F" w:rsidRDefault="00720279" w:rsidP="003E7950">
            <w:pPr>
              <w:rPr>
                <w:bCs/>
              </w:rPr>
            </w:pPr>
            <w:r>
              <w:rPr>
                <w:bCs/>
              </w:rPr>
              <w:t>ZVPA</w:t>
            </w:r>
          </w:p>
        </w:tc>
        <w:tc>
          <w:tcPr>
            <w:tcW w:w="1438" w:type="dxa"/>
            <w:tcBorders>
              <w:top w:val="single" w:sz="8" w:space="0" w:color="9BBB59"/>
              <w:bottom w:val="single" w:sz="8" w:space="0" w:color="9BBB59"/>
            </w:tcBorders>
            <w:shd w:val="clear" w:color="auto" w:fill="auto"/>
          </w:tcPr>
          <w:p w:rsidR="005054C0" w:rsidRPr="00746A87" w:rsidRDefault="005054C0" w:rsidP="003E7950">
            <w:r w:rsidRPr="00746A87">
              <w:t>&lt;2*DIGIT&gt;</w:t>
            </w:r>
          </w:p>
        </w:tc>
        <w:tc>
          <w:tcPr>
            <w:tcW w:w="4601" w:type="dxa"/>
            <w:tcBorders>
              <w:top w:val="single" w:sz="8" w:space="0" w:color="9BBB59"/>
              <w:bottom w:val="single" w:sz="8" w:space="0" w:color="9BBB59"/>
            </w:tcBorders>
            <w:shd w:val="clear" w:color="auto" w:fill="auto"/>
          </w:tcPr>
          <w:p w:rsidR="005054C0" w:rsidRPr="00746A87" w:rsidRDefault="005054C0" w:rsidP="003E7950">
            <w:r w:rsidRPr="00746A87">
              <w:t>Code des Zielversicherungstraeger (fuer Paket)</w:t>
            </w:r>
          </w:p>
        </w:tc>
        <w:tc>
          <w:tcPr>
            <w:tcW w:w="806" w:type="dxa"/>
            <w:tcBorders>
              <w:top w:val="single" w:sz="8" w:space="0" w:color="9BBB59"/>
              <w:bottom w:val="single" w:sz="8" w:space="0" w:color="9BBB59"/>
            </w:tcBorders>
            <w:shd w:val="clear" w:color="auto" w:fill="auto"/>
          </w:tcPr>
          <w:p w:rsidR="005054C0" w:rsidRDefault="005054C0" w:rsidP="002F799F">
            <w:pPr>
              <w:jc w:val="center"/>
            </w:pPr>
            <w:r>
              <w:t>X</w:t>
            </w:r>
          </w:p>
        </w:tc>
        <w:tc>
          <w:tcPr>
            <w:tcW w:w="1569" w:type="dxa"/>
            <w:tcBorders>
              <w:top w:val="single" w:sz="8" w:space="0" w:color="9BBB59"/>
              <w:bottom w:val="single" w:sz="8" w:space="0" w:color="9BBB59"/>
              <w:right w:val="single" w:sz="8" w:space="0" w:color="9BBB59"/>
            </w:tcBorders>
            <w:shd w:val="clear" w:color="auto" w:fill="auto"/>
          </w:tcPr>
          <w:p w:rsidR="005054C0" w:rsidRPr="00746A87" w:rsidRDefault="005054C0" w:rsidP="002F799F">
            <w:pPr>
              <w:jc w:val="center"/>
            </w:pPr>
          </w:p>
        </w:tc>
      </w:tr>
      <w:tr w:rsidR="002F799F" w:rsidRPr="00746A87" w:rsidTr="002F799F">
        <w:tc>
          <w:tcPr>
            <w:tcW w:w="1440" w:type="dxa"/>
            <w:shd w:val="clear" w:color="auto" w:fill="auto"/>
          </w:tcPr>
          <w:p w:rsidR="005054C0" w:rsidRPr="00A73343" w:rsidRDefault="00720279" w:rsidP="003E7950">
            <w:pPr>
              <w:rPr>
                <w:bCs/>
              </w:rPr>
            </w:pPr>
            <w:r>
              <w:rPr>
                <w:bCs/>
              </w:rPr>
              <w:t>UVPA</w:t>
            </w:r>
          </w:p>
        </w:tc>
        <w:tc>
          <w:tcPr>
            <w:tcW w:w="1438" w:type="dxa"/>
            <w:shd w:val="clear" w:color="auto" w:fill="auto"/>
          </w:tcPr>
          <w:p w:rsidR="005054C0" w:rsidRPr="00746A87" w:rsidRDefault="005054C0" w:rsidP="003E7950">
            <w:r w:rsidRPr="00746A87">
              <w:t>&lt;2*DIGIT&gt;</w:t>
            </w:r>
          </w:p>
        </w:tc>
        <w:tc>
          <w:tcPr>
            <w:tcW w:w="4601" w:type="dxa"/>
            <w:shd w:val="clear" w:color="auto" w:fill="auto"/>
          </w:tcPr>
          <w:p w:rsidR="005054C0" w:rsidRPr="00746A87" w:rsidRDefault="005054C0" w:rsidP="003E7950">
            <w:r w:rsidRPr="00746A87">
              <w:t>Code des Ursprungversicherungstraeger (fuer Paket)</w:t>
            </w:r>
          </w:p>
        </w:tc>
        <w:tc>
          <w:tcPr>
            <w:tcW w:w="806" w:type="dxa"/>
            <w:shd w:val="clear" w:color="auto" w:fill="auto"/>
          </w:tcPr>
          <w:p w:rsidR="005054C0" w:rsidRDefault="005054C0" w:rsidP="002F799F">
            <w:pPr>
              <w:jc w:val="center"/>
            </w:pPr>
          </w:p>
        </w:tc>
        <w:tc>
          <w:tcPr>
            <w:tcW w:w="1569" w:type="dxa"/>
            <w:shd w:val="clear" w:color="auto" w:fill="auto"/>
          </w:tcPr>
          <w:p w:rsidR="005054C0" w:rsidRPr="00746A87" w:rsidRDefault="005054C0" w:rsidP="002F799F">
            <w:pPr>
              <w:jc w:val="center"/>
            </w:pPr>
          </w:p>
        </w:tc>
      </w:tr>
      <w:tr w:rsidR="002F799F" w:rsidRPr="00C752C6" w:rsidTr="002F799F">
        <w:tc>
          <w:tcPr>
            <w:tcW w:w="1440" w:type="dxa"/>
            <w:tcBorders>
              <w:top w:val="single" w:sz="8" w:space="0" w:color="9BBB59"/>
              <w:left w:val="single" w:sz="8" w:space="0" w:color="9BBB59"/>
              <w:bottom w:val="single" w:sz="8" w:space="0" w:color="9BBB59"/>
            </w:tcBorders>
            <w:shd w:val="clear" w:color="auto" w:fill="auto"/>
          </w:tcPr>
          <w:p w:rsidR="005054C0" w:rsidRPr="002F799F" w:rsidRDefault="005054C0" w:rsidP="003E7950">
            <w:pPr>
              <w:rPr>
                <w:b/>
                <w:bCs/>
              </w:rPr>
            </w:pPr>
            <w:r w:rsidRPr="002F799F">
              <w:rPr>
                <w:bCs/>
              </w:rPr>
              <w:t>useDirStruct</w:t>
            </w:r>
          </w:p>
        </w:tc>
        <w:tc>
          <w:tcPr>
            <w:tcW w:w="1438" w:type="dxa"/>
            <w:tcBorders>
              <w:top w:val="single" w:sz="8" w:space="0" w:color="9BBB59"/>
              <w:bottom w:val="single" w:sz="8" w:space="0" w:color="9BBB59"/>
            </w:tcBorders>
            <w:shd w:val="clear" w:color="auto" w:fill="auto"/>
          </w:tcPr>
          <w:p w:rsidR="005054C0" w:rsidRPr="00C752C6" w:rsidRDefault="005054C0" w:rsidP="003E7950">
            <w:r>
              <w:t>true / false</w:t>
            </w:r>
          </w:p>
        </w:tc>
        <w:tc>
          <w:tcPr>
            <w:tcW w:w="4601" w:type="dxa"/>
            <w:tcBorders>
              <w:top w:val="single" w:sz="8" w:space="0" w:color="9BBB59"/>
              <w:bottom w:val="single" w:sz="8" w:space="0" w:color="9BBB59"/>
            </w:tcBorders>
            <w:shd w:val="clear" w:color="auto" w:fill="auto"/>
          </w:tcPr>
          <w:p w:rsidR="005054C0" w:rsidRPr="00C752C6" w:rsidRDefault="002B5556" w:rsidP="003E7950">
            <w:r w:rsidRPr="002B5556">
              <w:t>Metadaten ergeben sich aus Verzeichnisstruktur lt. DVS 1.0</w:t>
            </w:r>
          </w:p>
        </w:tc>
        <w:tc>
          <w:tcPr>
            <w:tcW w:w="806" w:type="dxa"/>
            <w:tcBorders>
              <w:top w:val="single" w:sz="8" w:space="0" w:color="9BBB59"/>
              <w:bottom w:val="single" w:sz="8" w:space="0" w:color="9BBB59"/>
            </w:tcBorders>
            <w:shd w:val="clear" w:color="auto" w:fill="auto"/>
          </w:tcPr>
          <w:p w:rsidR="005054C0" w:rsidRDefault="005054C0" w:rsidP="002F799F">
            <w:pPr>
              <w:jc w:val="center"/>
            </w:pPr>
          </w:p>
        </w:tc>
        <w:tc>
          <w:tcPr>
            <w:tcW w:w="1569" w:type="dxa"/>
            <w:tcBorders>
              <w:top w:val="single" w:sz="8" w:space="0" w:color="9BBB59"/>
              <w:bottom w:val="single" w:sz="8" w:space="0" w:color="9BBB59"/>
              <w:right w:val="single" w:sz="8" w:space="0" w:color="9BBB59"/>
            </w:tcBorders>
            <w:shd w:val="clear" w:color="auto" w:fill="auto"/>
          </w:tcPr>
          <w:p w:rsidR="005054C0" w:rsidRPr="00C752C6" w:rsidRDefault="005054C0" w:rsidP="002F799F">
            <w:pPr>
              <w:jc w:val="center"/>
            </w:pPr>
            <w:r>
              <w:t>false</w:t>
            </w:r>
          </w:p>
        </w:tc>
      </w:tr>
      <w:tr w:rsidR="002F799F" w:rsidRPr="00C752C6" w:rsidTr="002F799F">
        <w:tc>
          <w:tcPr>
            <w:tcW w:w="1440" w:type="dxa"/>
            <w:tcBorders>
              <w:top w:val="single" w:sz="8" w:space="0" w:color="9BBB59"/>
              <w:left w:val="single" w:sz="8" w:space="0" w:color="9BBB59"/>
              <w:bottom w:val="single" w:sz="8" w:space="0" w:color="9BBB59"/>
            </w:tcBorders>
            <w:shd w:val="clear" w:color="auto" w:fill="auto"/>
          </w:tcPr>
          <w:p w:rsidR="002B5556" w:rsidRPr="002F799F" w:rsidRDefault="002B5556" w:rsidP="003E7950">
            <w:pPr>
              <w:rPr>
                <w:b/>
                <w:bCs/>
              </w:rPr>
            </w:pPr>
            <w:r w:rsidRPr="002F799F">
              <w:rPr>
                <w:bCs/>
              </w:rPr>
              <w:t>lineFlags</w:t>
            </w:r>
          </w:p>
        </w:tc>
        <w:tc>
          <w:tcPr>
            <w:tcW w:w="1438" w:type="dxa"/>
            <w:tcBorders>
              <w:top w:val="single" w:sz="8" w:space="0" w:color="9BBB59"/>
              <w:bottom w:val="single" w:sz="8" w:space="0" w:color="9BBB59"/>
            </w:tcBorders>
            <w:shd w:val="clear" w:color="auto" w:fill="auto"/>
          </w:tcPr>
          <w:p w:rsidR="002B5556" w:rsidRPr="00C752C6" w:rsidRDefault="002B5556" w:rsidP="003E7950">
            <w:r>
              <w:t>true / false</w:t>
            </w:r>
          </w:p>
        </w:tc>
        <w:tc>
          <w:tcPr>
            <w:tcW w:w="4601" w:type="dxa"/>
            <w:tcBorders>
              <w:top w:val="single" w:sz="8" w:space="0" w:color="9BBB59"/>
              <w:bottom w:val="single" w:sz="8" w:space="0" w:color="9BBB59"/>
            </w:tcBorders>
            <w:shd w:val="clear" w:color="auto" w:fill="auto"/>
          </w:tcPr>
          <w:p w:rsidR="002B5556" w:rsidRPr="00C752C6" w:rsidRDefault="002B5556" w:rsidP="003E7950">
            <w:r w:rsidRPr="002B5556">
              <w:t>Zeilen des Bestands beginnen mit DA-ORG Kennzeichen</w:t>
            </w:r>
          </w:p>
        </w:tc>
        <w:tc>
          <w:tcPr>
            <w:tcW w:w="806" w:type="dxa"/>
            <w:tcBorders>
              <w:top w:val="single" w:sz="8" w:space="0" w:color="9BBB59"/>
              <w:bottom w:val="single" w:sz="8" w:space="0" w:color="9BBB59"/>
            </w:tcBorders>
            <w:shd w:val="clear" w:color="auto" w:fill="auto"/>
          </w:tcPr>
          <w:p w:rsidR="002B5556" w:rsidRDefault="002B5556" w:rsidP="002F799F">
            <w:pPr>
              <w:jc w:val="center"/>
            </w:pPr>
          </w:p>
        </w:tc>
        <w:tc>
          <w:tcPr>
            <w:tcW w:w="1569" w:type="dxa"/>
            <w:tcBorders>
              <w:top w:val="single" w:sz="8" w:space="0" w:color="9BBB59"/>
              <w:bottom w:val="single" w:sz="8" w:space="0" w:color="9BBB59"/>
              <w:right w:val="single" w:sz="8" w:space="0" w:color="9BBB59"/>
            </w:tcBorders>
            <w:shd w:val="clear" w:color="auto" w:fill="auto"/>
          </w:tcPr>
          <w:p w:rsidR="002B5556" w:rsidRPr="00C752C6" w:rsidRDefault="002B5556" w:rsidP="002F799F">
            <w:pPr>
              <w:jc w:val="center"/>
            </w:pPr>
            <w:r>
              <w:t>false</w:t>
            </w:r>
          </w:p>
        </w:tc>
      </w:tr>
    </w:tbl>
    <w:p w:rsidR="005054C0" w:rsidRPr="005054C0" w:rsidRDefault="005054C0" w:rsidP="005054C0"/>
    <w:p w:rsidR="003D00C3" w:rsidRDefault="003D00C3" w:rsidP="003D00C3">
      <w:pPr>
        <w:pStyle w:val="berschrift4"/>
      </w:pPr>
      <w:r>
        <w:t>Erweiterte Argumente</w:t>
      </w:r>
      <w:r w:rsidR="001062BF">
        <w:t xml:space="preserve"> Export</w:t>
      </w:r>
    </w:p>
    <w:p w:rsidR="004C3C48" w:rsidRDefault="004C3C48" w:rsidP="004C3C48">
      <w:r>
        <w:t>Die erweiterten Argumente sind abhängig vom jeweils gewählten Exporttyp. Die Parameternamen sind Case-sensitiv.</w:t>
      </w:r>
    </w:p>
    <w:p w:rsidR="00E14A44" w:rsidRDefault="00E14A44" w:rsidP="00E14A44">
      <w:pPr>
        <w:pStyle w:val="berschrift5"/>
      </w:pPr>
      <w:r>
        <w:t>SART</w:t>
      </w:r>
    </w:p>
    <w:tbl>
      <w:tblPr>
        <w:tblW w:w="0" w:type="auto"/>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1809"/>
        <w:gridCol w:w="142"/>
        <w:gridCol w:w="1276"/>
        <w:gridCol w:w="4252"/>
        <w:gridCol w:w="806"/>
        <w:gridCol w:w="1569"/>
      </w:tblGrid>
      <w:tr w:rsidR="002F799F" w:rsidTr="002F799F">
        <w:tc>
          <w:tcPr>
            <w:tcW w:w="1809" w:type="dxa"/>
            <w:shd w:val="clear" w:color="auto" w:fill="9BBB59"/>
          </w:tcPr>
          <w:p w:rsidR="00E14A44" w:rsidRPr="002F799F" w:rsidRDefault="00E14A44" w:rsidP="002F799F">
            <w:pPr>
              <w:jc w:val="center"/>
              <w:rPr>
                <w:b/>
                <w:bCs/>
                <w:color w:val="FFFFFF"/>
              </w:rPr>
            </w:pPr>
            <w:r w:rsidRPr="002F799F">
              <w:rPr>
                <w:b/>
                <w:bCs/>
                <w:color w:val="FFFFFF"/>
              </w:rPr>
              <w:t>Parameter</w:t>
            </w:r>
          </w:p>
        </w:tc>
        <w:tc>
          <w:tcPr>
            <w:tcW w:w="1418" w:type="dxa"/>
            <w:gridSpan w:val="2"/>
            <w:shd w:val="clear" w:color="auto" w:fill="9BBB59"/>
          </w:tcPr>
          <w:p w:rsidR="00E14A44" w:rsidRPr="002F799F" w:rsidRDefault="00E14A44" w:rsidP="002F799F">
            <w:pPr>
              <w:jc w:val="center"/>
              <w:rPr>
                <w:b/>
                <w:bCs/>
                <w:color w:val="FFFFFF"/>
              </w:rPr>
            </w:pPr>
            <w:r w:rsidRPr="002F799F">
              <w:rPr>
                <w:b/>
                <w:bCs/>
                <w:color w:val="FFFFFF"/>
              </w:rPr>
              <w:t>Werte</w:t>
            </w:r>
          </w:p>
        </w:tc>
        <w:tc>
          <w:tcPr>
            <w:tcW w:w="4252" w:type="dxa"/>
            <w:shd w:val="clear" w:color="auto" w:fill="9BBB59"/>
          </w:tcPr>
          <w:p w:rsidR="00E14A44" w:rsidRPr="002F799F" w:rsidRDefault="00E14A44" w:rsidP="002F799F">
            <w:pPr>
              <w:jc w:val="center"/>
              <w:rPr>
                <w:b/>
                <w:bCs/>
                <w:color w:val="FFFFFF"/>
              </w:rPr>
            </w:pPr>
            <w:r w:rsidRPr="002F799F">
              <w:rPr>
                <w:b/>
                <w:bCs/>
                <w:color w:val="FFFFFF"/>
              </w:rPr>
              <w:t>Beschreibung</w:t>
            </w:r>
          </w:p>
        </w:tc>
        <w:tc>
          <w:tcPr>
            <w:tcW w:w="806" w:type="dxa"/>
            <w:shd w:val="clear" w:color="auto" w:fill="9BBB59"/>
          </w:tcPr>
          <w:p w:rsidR="00E14A44" w:rsidRPr="002F799F" w:rsidRDefault="00E14A44" w:rsidP="002F799F">
            <w:pPr>
              <w:jc w:val="center"/>
              <w:rPr>
                <w:b/>
                <w:bCs/>
                <w:color w:val="FFFFFF"/>
              </w:rPr>
            </w:pPr>
            <w:r w:rsidRPr="002F799F">
              <w:rPr>
                <w:b/>
                <w:bCs/>
                <w:color w:val="FFFFFF"/>
              </w:rPr>
              <w:t>Muss</w:t>
            </w:r>
          </w:p>
        </w:tc>
        <w:tc>
          <w:tcPr>
            <w:tcW w:w="1569" w:type="dxa"/>
            <w:shd w:val="clear" w:color="auto" w:fill="9BBB59"/>
          </w:tcPr>
          <w:p w:rsidR="00E14A44" w:rsidRPr="002F799F" w:rsidRDefault="00E14A44" w:rsidP="002F799F">
            <w:pPr>
              <w:jc w:val="center"/>
              <w:rPr>
                <w:b/>
                <w:bCs/>
                <w:color w:val="FFFFFF"/>
              </w:rPr>
            </w:pPr>
            <w:r w:rsidRPr="002F799F">
              <w:rPr>
                <w:b/>
                <w:bCs/>
                <w:color w:val="FFFFFF"/>
              </w:rPr>
              <w:t>Defaultwert</w:t>
            </w:r>
          </w:p>
        </w:tc>
      </w:tr>
      <w:tr w:rsidR="002F799F" w:rsidRPr="00C752C6" w:rsidTr="002F799F">
        <w:tc>
          <w:tcPr>
            <w:tcW w:w="1951" w:type="dxa"/>
            <w:gridSpan w:val="2"/>
            <w:tcBorders>
              <w:top w:val="single" w:sz="8" w:space="0" w:color="9BBB59"/>
              <w:left w:val="single" w:sz="8" w:space="0" w:color="9BBB59"/>
              <w:bottom w:val="single" w:sz="8" w:space="0" w:color="9BBB59"/>
            </w:tcBorders>
            <w:shd w:val="clear" w:color="auto" w:fill="auto"/>
          </w:tcPr>
          <w:p w:rsidR="00E14A44" w:rsidRPr="002F799F" w:rsidRDefault="00E14A44" w:rsidP="003E7950">
            <w:pPr>
              <w:rPr>
                <w:b/>
                <w:bCs/>
              </w:rPr>
            </w:pPr>
            <w:r w:rsidRPr="002F799F">
              <w:rPr>
                <w:bCs/>
              </w:rPr>
              <w:t>oneFilePerPaket</w:t>
            </w:r>
          </w:p>
        </w:tc>
        <w:tc>
          <w:tcPr>
            <w:tcW w:w="1276" w:type="dxa"/>
            <w:tcBorders>
              <w:top w:val="single" w:sz="8" w:space="0" w:color="9BBB59"/>
              <w:bottom w:val="single" w:sz="8" w:space="0" w:color="9BBB59"/>
            </w:tcBorders>
            <w:shd w:val="clear" w:color="auto" w:fill="auto"/>
          </w:tcPr>
          <w:p w:rsidR="00E14A44" w:rsidRPr="00C752C6" w:rsidRDefault="00E14A44" w:rsidP="003E7950">
            <w:r>
              <w:t>true / false</w:t>
            </w:r>
          </w:p>
        </w:tc>
        <w:tc>
          <w:tcPr>
            <w:tcW w:w="4252" w:type="dxa"/>
            <w:tcBorders>
              <w:top w:val="single" w:sz="8" w:space="0" w:color="9BBB59"/>
              <w:bottom w:val="single" w:sz="8" w:space="0" w:color="9BBB59"/>
            </w:tcBorders>
            <w:shd w:val="clear" w:color="auto" w:fill="auto"/>
          </w:tcPr>
          <w:p w:rsidR="00E14A44" w:rsidRPr="00C752C6" w:rsidRDefault="00E14A44" w:rsidP="003E7950">
            <w:r w:rsidRPr="00E14A44">
              <w:t>Erzeuge eine Datei pro DVS-Paket</w:t>
            </w:r>
          </w:p>
        </w:tc>
        <w:tc>
          <w:tcPr>
            <w:tcW w:w="806" w:type="dxa"/>
            <w:tcBorders>
              <w:top w:val="single" w:sz="8" w:space="0" w:color="9BBB59"/>
              <w:bottom w:val="single" w:sz="8" w:space="0" w:color="9BBB59"/>
            </w:tcBorders>
            <w:shd w:val="clear" w:color="auto" w:fill="auto"/>
          </w:tcPr>
          <w:p w:rsidR="00E14A44" w:rsidRDefault="00E14A44" w:rsidP="002F799F">
            <w:pPr>
              <w:jc w:val="center"/>
            </w:pPr>
          </w:p>
        </w:tc>
        <w:tc>
          <w:tcPr>
            <w:tcW w:w="1569" w:type="dxa"/>
            <w:tcBorders>
              <w:top w:val="single" w:sz="8" w:space="0" w:color="9BBB59"/>
              <w:bottom w:val="single" w:sz="8" w:space="0" w:color="9BBB59"/>
              <w:right w:val="single" w:sz="8" w:space="0" w:color="9BBB59"/>
            </w:tcBorders>
            <w:shd w:val="clear" w:color="auto" w:fill="auto"/>
          </w:tcPr>
          <w:p w:rsidR="00E14A44" w:rsidRPr="00C752C6" w:rsidRDefault="00E14A44" w:rsidP="002F799F">
            <w:pPr>
              <w:jc w:val="center"/>
            </w:pPr>
            <w:r>
              <w:t>false</w:t>
            </w:r>
          </w:p>
        </w:tc>
      </w:tr>
      <w:tr w:rsidR="002F799F" w:rsidRPr="00C752C6" w:rsidTr="002F799F">
        <w:tc>
          <w:tcPr>
            <w:tcW w:w="1951" w:type="dxa"/>
            <w:gridSpan w:val="2"/>
            <w:shd w:val="clear" w:color="auto" w:fill="auto"/>
          </w:tcPr>
          <w:p w:rsidR="00E14A44" w:rsidRPr="002F799F" w:rsidRDefault="00E14A44" w:rsidP="003E7950">
            <w:pPr>
              <w:rPr>
                <w:b/>
                <w:bCs/>
              </w:rPr>
            </w:pPr>
            <w:r w:rsidRPr="002F799F">
              <w:rPr>
                <w:bCs/>
              </w:rPr>
              <w:t>addCR</w:t>
            </w:r>
          </w:p>
        </w:tc>
        <w:tc>
          <w:tcPr>
            <w:tcW w:w="1276" w:type="dxa"/>
            <w:shd w:val="clear" w:color="auto" w:fill="auto"/>
          </w:tcPr>
          <w:p w:rsidR="00E14A44" w:rsidRPr="00C752C6" w:rsidRDefault="00E14A44" w:rsidP="003E7950">
            <w:r>
              <w:t>true / false</w:t>
            </w:r>
          </w:p>
        </w:tc>
        <w:tc>
          <w:tcPr>
            <w:tcW w:w="4252" w:type="dxa"/>
            <w:shd w:val="clear" w:color="auto" w:fill="auto"/>
          </w:tcPr>
          <w:p w:rsidR="00E14A44" w:rsidRPr="00C752C6" w:rsidRDefault="00E14A44" w:rsidP="003E7950">
            <w:r w:rsidRPr="00E14A44">
              <w:t>Carriage return an jede Zeile anhaengen</w:t>
            </w:r>
          </w:p>
        </w:tc>
        <w:tc>
          <w:tcPr>
            <w:tcW w:w="806" w:type="dxa"/>
            <w:shd w:val="clear" w:color="auto" w:fill="auto"/>
          </w:tcPr>
          <w:p w:rsidR="00E14A44" w:rsidRDefault="00E14A44" w:rsidP="002F799F">
            <w:pPr>
              <w:jc w:val="center"/>
            </w:pPr>
          </w:p>
        </w:tc>
        <w:tc>
          <w:tcPr>
            <w:tcW w:w="1569" w:type="dxa"/>
            <w:shd w:val="clear" w:color="auto" w:fill="auto"/>
          </w:tcPr>
          <w:p w:rsidR="00E14A44" w:rsidRPr="00C752C6" w:rsidRDefault="00E14A44" w:rsidP="002F799F">
            <w:pPr>
              <w:jc w:val="center"/>
            </w:pPr>
            <w:r>
              <w:t>false</w:t>
            </w:r>
          </w:p>
        </w:tc>
      </w:tr>
      <w:tr w:rsidR="002F799F" w:rsidRPr="00C752C6" w:rsidTr="002F799F">
        <w:tc>
          <w:tcPr>
            <w:tcW w:w="1951" w:type="dxa"/>
            <w:gridSpan w:val="2"/>
            <w:tcBorders>
              <w:top w:val="single" w:sz="8" w:space="0" w:color="9BBB59"/>
              <w:left w:val="single" w:sz="8" w:space="0" w:color="9BBB59"/>
              <w:bottom w:val="single" w:sz="8" w:space="0" w:color="9BBB59"/>
            </w:tcBorders>
            <w:shd w:val="clear" w:color="auto" w:fill="auto"/>
          </w:tcPr>
          <w:p w:rsidR="00E14A44" w:rsidRPr="002F799F" w:rsidRDefault="00E14A44" w:rsidP="003E7950">
            <w:pPr>
              <w:rPr>
                <w:b/>
                <w:bCs/>
              </w:rPr>
            </w:pPr>
            <w:r w:rsidRPr="002F799F">
              <w:rPr>
                <w:bCs/>
              </w:rPr>
              <w:t>minLineLength</w:t>
            </w:r>
          </w:p>
        </w:tc>
        <w:tc>
          <w:tcPr>
            <w:tcW w:w="1276" w:type="dxa"/>
            <w:tcBorders>
              <w:top w:val="single" w:sz="8" w:space="0" w:color="9BBB59"/>
              <w:bottom w:val="single" w:sz="8" w:space="0" w:color="9BBB59"/>
            </w:tcBorders>
            <w:shd w:val="clear" w:color="auto" w:fill="auto"/>
          </w:tcPr>
          <w:p w:rsidR="00E14A44" w:rsidRPr="00C752C6" w:rsidRDefault="00E14A44" w:rsidP="00E14A44">
            <w:r>
              <w:t>&lt;number&gt;</w:t>
            </w:r>
          </w:p>
        </w:tc>
        <w:tc>
          <w:tcPr>
            <w:tcW w:w="4252" w:type="dxa"/>
            <w:tcBorders>
              <w:top w:val="single" w:sz="8" w:space="0" w:color="9BBB59"/>
              <w:bottom w:val="single" w:sz="8" w:space="0" w:color="9BBB59"/>
            </w:tcBorders>
            <w:shd w:val="clear" w:color="auto" w:fill="auto"/>
          </w:tcPr>
          <w:p w:rsidR="00E14A44" w:rsidRPr="00C752C6" w:rsidRDefault="00E14A44" w:rsidP="003E7950">
            <w:r>
              <w:t>Mindestlänge einzelner Zeilen. Kü</w:t>
            </w:r>
            <w:r w:rsidRPr="00E14A44">
              <w:t>rzere Zeilen werden auf den angegebenen Wert mit Leerzeichen aufge</w:t>
            </w:r>
            <w:r>
              <w:t>fül</w:t>
            </w:r>
            <w:r w:rsidRPr="00E14A44">
              <w:t>lt</w:t>
            </w:r>
          </w:p>
        </w:tc>
        <w:tc>
          <w:tcPr>
            <w:tcW w:w="806" w:type="dxa"/>
            <w:tcBorders>
              <w:top w:val="single" w:sz="8" w:space="0" w:color="9BBB59"/>
              <w:bottom w:val="single" w:sz="8" w:space="0" w:color="9BBB59"/>
            </w:tcBorders>
            <w:shd w:val="clear" w:color="auto" w:fill="auto"/>
          </w:tcPr>
          <w:p w:rsidR="00E14A44" w:rsidRDefault="00E14A44" w:rsidP="002F799F">
            <w:pPr>
              <w:jc w:val="center"/>
            </w:pPr>
          </w:p>
        </w:tc>
        <w:tc>
          <w:tcPr>
            <w:tcW w:w="1569" w:type="dxa"/>
            <w:tcBorders>
              <w:top w:val="single" w:sz="8" w:space="0" w:color="9BBB59"/>
              <w:bottom w:val="single" w:sz="8" w:space="0" w:color="9BBB59"/>
              <w:right w:val="single" w:sz="8" w:space="0" w:color="9BBB59"/>
            </w:tcBorders>
            <w:shd w:val="clear" w:color="auto" w:fill="auto"/>
          </w:tcPr>
          <w:p w:rsidR="00E14A44" w:rsidRPr="00C752C6" w:rsidRDefault="00E14A44" w:rsidP="002F799F">
            <w:pPr>
              <w:jc w:val="center"/>
            </w:pPr>
          </w:p>
        </w:tc>
      </w:tr>
      <w:tr w:rsidR="00090ADC" w:rsidRPr="00C752C6" w:rsidTr="003E7950">
        <w:tc>
          <w:tcPr>
            <w:tcW w:w="1951" w:type="dxa"/>
            <w:gridSpan w:val="2"/>
            <w:shd w:val="clear" w:color="auto" w:fill="auto"/>
          </w:tcPr>
          <w:p w:rsidR="00090ADC" w:rsidRPr="002F799F" w:rsidRDefault="00090ADC" w:rsidP="003E7950">
            <w:pPr>
              <w:rPr>
                <w:b/>
                <w:bCs/>
              </w:rPr>
            </w:pPr>
            <w:r w:rsidRPr="00090ADC">
              <w:rPr>
                <w:bCs/>
              </w:rPr>
              <w:t>fileNameOldStyle</w:t>
            </w:r>
          </w:p>
        </w:tc>
        <w:tc>
          <w:tcPr>
            <w:tcW w:w="1276" w:type="dxa"/>
            <w:shd w:val="clear" w:color="auto" w:fill="auto"/>
          </w:tcPr>
          <w:p w:rsidR="00090ADC" w:rsidRPr="00C752C6" w:rsidRDefault="00090ADC" w:rsidP="003E7950">
            <w:r>
              <w:t>true / false</w:t>
            </w:r>
          </w:p>
        </w:tc>
        <w:tc>
          <w:tcPr>
            <w:tcW w:w="4252" w:type="dxa"/>
            <w:shd w:val="clear" w:color="auto" w:fill="auto"/>
          </w:tcPr>
          <w:p w:rsidR="00090ADC" w:rsidRPr="00C752C6" w:rsidRDefault="00090ADC" w:rsidP="003E7950">
            <w:r w:rsidRPr="00090ADC">
              <w:t>"Legacy" Dateinamenformat verwenden, i.e. rmt&lt;VSTR&gt;...</w:t>
            </w:r>
          </w:p>
        </w:tc>
        <w:tc>
          <w:tcPr>
            <w:tcW w:w="806" w:type="dxa"/>
            <w:shd w:val="clear" w:color="auto" w:fill="auto"/>
          </w:tcPr>
          <w:p w:rsidR="00090ADC" w:rsidRDefault="00090ADC" w:rsidP="003E7950">
            <w:pPr>
              <w:jc w:val="center"/>
            </w:pPr>
          </w:p>
        </w:tc>
        <w:tc>
          <w:tcPr>
            <w:tcW w:w="1569" w:type="dxa"/>
            <w:shd w:val="clear" w:color="auto" w:fill="auto"/>
          </w:tcPr>
          <w:p w:rsidR="00090ADC" w:rsidRPr="00C752C6" w:rsidRDefault="00090ADC" w:rsidP="003E7950">
            <w:pPr>
              <w:jc w:val="center"/>
            </w:pPr>
            <w:r>
              <w:t>false</w:t>
            </w:r>
          </w:p>
        </w:tc>
      </w:tr>
      <w:tr w:rsidR="000C7865" w:rsidRPr="00C752C6" w:rsidTr="003E7950">
        <w:tc>
          <w:tcPr>
            <w:tcW w:w="1951" w:type="dxa"/>
            <w:gridSpan w:val="2"/>
            <w:shd w:val="clear" w:color="auto" w:fill="auto"/>
          </w:tcPr>
          <w:p w:rsidR="000C7865" w:rsidRPr="00090ADC" w:rsidRDefault="000C7865" w:rsidP="003E7950">
            <w:pPr>
              <w:rPr>
                <w:bCs/>
              </w:rPr>
            </w:pPr>
            <w:r w:rsidRPr="000C7865">
              <w:rPr>
                <w:bCs/>
              </w:rPr>
              <w:t>fileNamePrefix</w:t>
            </w:r>
          </w:p>
        </w:tc>
        <w:tc>
          <w:tcPr>
            <w:tcW w:w="1276" w:type="dxa"/>
            <w:shd w:val="clear" w:color="auto" w:fill="auto"/>
          </w:tcPr>
          <w:p w:rsidR="000C7865" w:rsidRDefault="000C7865" w:rsidP="003E7950"/>
        </w:tc>
        <w:tc>
          <w:tcPr>
            <w:tcW w:w="4252" w:type="dxa"/>
            <w:shd w:val="clear" w:color="auto" w:fill="auto"/>
          </w:tcPr>
          <w:p w:rsidR="000C7865" w:rsidRPr="00090ADC" w:rsidRDefault="000C7865" w:rsidP="00312DD1">
            <w:r>
              <w:t xml:space="preserve">Erweiterung in Dateinamen, i.e. </w:t>
            </w:r>
            <w:r w:rsidRPr="000C7865">
              <w:t>ddein&lt;VSTR&gt;.&lt;</w:t>
            </w:r>
            <w:r w:rsidR="00312DD1" w:rsidRPr="00312DD1">
              <w:rPr>
                <w:b/>
              </w:rPr>
              <w:t>PREFIX</w:t>
            </w:r>
            <w:r w:rsidRPr="000C7865">
              <w:t>&gt;.&lt;CCYYMMDD&gt;.&lt;nnnnnn&gt;[.xml][.&lt;gz/zip&gt;]</w:t>
            </w:r>
          </w:p>
        </w:tc>
        <w:tc>
          <w:tcPr>
            <w:tcW w:w="806" w:type="dxa"/>
            <w:shd w:val="clear" w:color="auto" w:fill="auto"/>
          </w:tcPr>
          <w:p w:rsidR="000C7865" w:rsidRDefault="000C7865" w:rsidP="003E7950">
            <w:pPr>
              <w:jc w:val="center"/>
            </w:pPr>
          </w:p>
        </w:tc>
        <w:tc>
          <w:tcPr>
            <w:tcW w:w="1569" w:type="dxa"/>
            <w:shd w:val="clear" w:color="auto" w:fill="auto"/>
          </w:tcPr>
          <w:p w:rsidR="000C7865" w:rsidRDefault="000C7865" w:rsidP="003E7950">
            <w:pPr>
              <w:jc w:val="center"/>
            </w:pPr>
          </w:p>
        </w:tc>
      </w:tr>
    </w:tbl>
    <w:p w:rsidR="00E14A44" w:rsidRPr="005054C0" w:rsidRDefault="00E14A44" w:rsidP="00E14A44"/>
    <w:p w:rsidR="00E14A44" w:rsidRDefault="00E14A44" w:rsidP="00E14A44">
      <w:pPr>
        <w:pStyle w:val="berschrift5"/>
      </w:pPr>
      <w:r>
        <w:t>SAMMEL</w:t>
      </w:r>
    </w:p>
    <w:tbl>
      <w:tblPr>
        <w:tblW w:w="0" w:type="auto"/>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1951"/>
        <w:gridCol w:w="1276"/>
        <w:gridCol w:w="4252"/>
        <w:gridCol w:w="806"/>
        <w:gridCol w:w="1569"/>
      </w:tblGrid>
      <w:tr w:rsidR="002F799F" w:rsidTr="00312DD1">
        <w:tc>
          <w:tcPr>
            <w:tcW w:w="1951" w:type="dxa"/>
            <w:shd w:val="clear" w:color="auto" w:fill="9BBB59"/>
          </w:tcPr>
          <w:p w:rsidR="00E14A44" w:rsidRPr="002F799F" w:rsidRDefault="00E14A44" w:rsidP="002F799F">
            <w:pPr>
              <w:jc w:val="center"/>
              <w:rPr>
                <w:b/>
                <w:bCs/>
                <w:color w:val="FFFFFF"/>
              </w:rPr>
            </w:pPr>
            <w:r w:rsidRPr="002F799F">
              <w:rPr>
                <w:b/>
                <w:bCs/>
                <w:color w:val="FFFFFF"/>
              </w:rPr>
              <w:t>Parameter</w:t>
            </w:r>
          </w:p>
        </w:tc>
        <w:tc>
          <w:tcPr>
            <w:tcW w:w="1276" w:type="dxa"/>
            <w:shd w:val="clear" w:color="auto" w:fill="9BBB59"/>
          </w:tcPr>
          <w:p w:rsidR="00E14A44" w:rsidRPr="002F799F" w:rsidRDefault="00E14A44" w:rsidP="002F799F">
            <w:pPr>
              <w:jc w:val="center"/>
              <w:rPr>
                <w:b/>
                <w:bCs/>
                <w:color w:val="FFFFFF"/>
              </w:rPr>
            </w:pPr>
            <w:r w:rsidRPr="002F799F">
              <w:rPr>
                <w:b/>
                <w:bCs/>
                <w:color w:val="FFFFFF"/>
              </w:rPr>
              <w:t>Werte</w:t>
            </w:r>
          </w:p>
        </w:tc>
        <w:tc>
          <w:tcPr>
            <w:tcW w:w="4252" w:type="dxa"/>
            <w:shd w:val="clear" w:color="auto" w:fill="9BBB59"/>
          </w:tcPr>
          <w:p w:rsidR="00E14A44" w:rsidRPr="002F799F" w:rsidRDefault="00E14A44" w:rsidP="002F799F">
            <w:pPr>
              <w:jc w:val="center"/>
              <w:rPr>
                <w:b/>
                <w:bCs/>
                <w:color w:val="FFFFFF"/>
              </w:rPr>
            </w:pPr>
            <w:r w:rsidRPr="002F799F">
              <w:rPr>
                <w:b/>
                <w:bCs/>
                <w:color w:val="FFFFFF"/>
              </w:rPr>
              <w:t>Beschreibung</w:t>
            </w:r>
          </w:p>
        </w:tc>
        <w:tc>
          <w:tcPr>
            <w:tcW w:w="806" w:type="dxa"/>
            <w:shd w:val="clear" w:color="auto" w:fill="9BBB59"/>
          </w:tcPr>
          <w:p w:rsidR="00E14A44" w:rsidRPr="002F799F" w:rsidRDefault="00E14A44" w:rsidP="002F799F">
            <w:pPr>
              <w:jc w:val="center"/>
              <w:rPr>
                <w:b/>
                <w:bCs/>
                <w:color w:val="FFFFFF"/>
              </w:rPr>
            </w:pPr>
            <w:r w:rsidRPr="002F799F">
              <w:rPr>
                <w:b/>
                <w:bCs/>
                <w:color w:val="FFFFFF"/>
              </w:rPr>
              <w:t>Muss</w:t>
            </w:r>
          </w:p>
        </w:tc>
        <w:tc>
          <w:tcPr>
            <w:tcW w:w="1569" w:type="dxa"/>
            <w:shd w:val="clear" w:color="auto" w:fill="9BBB59"/>
          </w:tcPr>
          <w:p w:rsidR="00E14A44" w:rsidRPr="002F799F" w:rsidRDefault="00E14A44" w:rsidP="002F799F">
            <w:pPr>
              <w:jc w:val="center"/>
              <w:rPr>
                <w:b/>
                <w:bCs/>
                <w:color w:val="FFFFFF"/>
              </w:rPr>
            </w:pPr>
            <w:r w:rsidRPr="002F799F">
              <w:rPr>
                <w:b/>
                <w:bCs/>
                <w:color w:val="FFFFFF"/>
              </w:rPr>
              <w:t>Defaultwert</w:t>
            </w:r>
          </w:p>
        </w:tc>
      </w:tr>
      <w:tr w:rsidR="002F799F" w:rsidRPr="00C752C6" w:rsidTr="00312DD1">
        <w:tc>
          <w:tcPr>
            <w:tcW w:w="1951" w:type="dxa"/>
            <w:tcBorders>
              <w:top w:val="single" w:sz="8" w:space="0" w:color="9BBB59"/>
              <w:left w:val="single" w:sz="8" w:space="0" w:color="9BBB59"/>
              <w:bottom w:val="single" w:sz="8" w:space="0" w:color="9BBB59"/>
            </w:tcBorders>
            <w:shd w:val="clear" w:color="auto" w:fill="auto"/>
          </w:tcPr>
          <w:p w:rsidR="00BC63EF" w:rsidRPr="002F799F" w:rsidRDefault="00BC63EF" w:rsidP="003E7950">
            <w:pPr>
              <w:rPr>
                <w:b/>
                <w:bCs/>
              </w:rPr>
            </w:pPr>
            <w:r w:rsidRPr="002F799F">
              <w:rPr>
                <w:bCs/>
              </w:rPr>
              <w:t>oneFilePerPaket</w:t>
            </w:r>
          </w:p>
        </w:tc>
        <w:tc>
          <w:tcPr>
            <w:tcW w:w="1276" w:type="dxa"/>
            <w:tcBorders>
              <w:top w:val="single" w:sz="8" w:space="0" w:color="9BBB59"/>
              <w:bottom w:val="single" w:sz="8" w:space="0" w:color="9BBB59"/>
            </w:tcBorders>
            <w:shd w:val="clear" w:color="auto" w:fill="auto"/>
          </w:tcPr>
          <w:p w:rsidR="00BC63EF" w:rsidRPr="00C752C6" w:rsidRDefault="00BC63EF" w:rsidP="003E7950">
            <w:r>
              <w:t>true / false</w:t>
            </w:r>
          </w:p>
        </w:tc>
        <w:tc>
          <w:tcPr>
            <w:tcW w:w="4252" w:type="dxa"/>
            <w:tcBorders>
              <w:top w:val="single" w:sz="8" w:space="0" w:color="9BBB59"/>
              <w:bottom w:val="single" w:sz="8" w:space="0" w:color="9BBB59"/>
            </w:tcBorders>
            <w:shd w:val="clear" w:color="auto" w:fill="auto"/>
          </w:tcPr>
          <w:p w:rsidR="00BC63EF" w:rsidRPr="00C752C6" w:rsidRDefault="00BC63EF" w:rsidP="003E7950">
            <w:r w:rsidRPr="00E14A44">
              <w:t>Erzeuge eine Datei pro DVS-Paket</w:t>
            </w:r>
          </w:p>
        </w:tc>
        <w:tc>
          <w:tcPr>
            <w:tcW w:w="806" w:type="dxa"/>
            <w:tcBorders>
              <w:top w:val="single" w:sz="8" w:space="0" w:color="9BBB59"/>
              <w:bottom w:val="single" w:sz="8" w:space="0" w:color="9BBB59"/>
            </w:tcBorders>
            <w:shd w:val="clear" w:color="auto" w:fill="auto"/>
          </w:tcPr>
          <w:p w:rsidR="00BC63EF" w:rsidRDefault="00BC63EF" w:rsidP="002F799F">
            <w:pPr>
              <w:jc w:val="center"/>
            </w:pPr>
          </w:p>
        </w:tc>
        <w:tc>
          <w:tcPr>
            <w:tcW w:w="1569" w:type="dxa"/>
            <w:tcBorders>
              <w:top w:val="single" w:sz="8" w:space="0" w:color="9BBB59"/>
              <w:bottom w:val="single" w:sz="8" w:space="0" w:color="9BBB59"/>
              <w:right w:val="single" w:sz="8" w:space="0" w:color="9BBB59"/>
            </w:tcBorders>
            <w:shd w:val="clear" w:color="auto" w:fill="auto"/>
          </w:tcPr>
          <w:p w:rsidR="00BC63EF" w:rsidRPr="00C752C6" w:rsidRDefault="00BC63EF" w:rsidP="002F799F">
            <w:pPr>
              <w:jc w:val="center"/>
            </w:pPr>
            <w:r>
              <w:t>false</w:t>
            </w:r>
          </w:p>
        </w:tc>
      </w:tr>
      <w:tr w:rsidR="002F799F" w:rsidRPr="00C752C6" w:rsidTr="00312DD1">
        <w:tc>
          <w:tcPr>
            <w:tcW w:w="1951" w:type="dxa"/>
            <w:shd w:val="clear" w:color="auto" w:fill="auto"/>
          </w:tcPr>
          <w:p w:rsidR="00BC63EF" w:rsidRPr="002F799F" w:rsidRDefault="00BC63EF" w:rsidP="003E7950">
            <w:pPr>
              <w:rPr>
                <w:b/>
                <w:bCs/>
              </w:rPr>
            </w:pPr>
            <w:r w:rsidRPr="002F799F">
              <w:rPr>
                <w:bCs/>
              </w:rPr>
              <w:t>addCR</w:t>
            </w:r>
          </w:p>
        </w:tc>
        <w:tc>
          <w:tcPr>
            <w:tcW w:w="1276" w:type="dxa"/>
            <w:shd w:val="clear" w:color="auto" w:fill="auto"/>
          </w:tcPr>
          <w:p w:rsidR="00BC63EF" w:rsidRPr="00C752C6" w:rsidRDefault="00BC63EF" w:rsidP="003E7950">
            <w:r>
              <w:t>true / false</w:t>
            </w:r>
          </w:p>
        </w:tc>
        <w:tc>
          <w:tcPr>
            <w:tcW w:w="4252" w:type="dxa"/>
            <w:shd w:val="clear" w:color="auto" w:fill="auto"/>
          </w:tcPr>
          <w:p w:rsidR="00BC63EF" w:rsidRPr="00C752C6" w:rsidRDefault="00BC63EF" w:rsidP="003E7950">
            <w:r w:rsidRPr="00E14A44">
              <w:t>Carriage return an jede Zeile anhaengen</w:t>
            </w:r>
          </w:p>
        </w:tc>
        <w:tc>
          <w:tcPr>
            <w:tcW w:w="806" w:type="dxa"/>
            <w:shd w:val="clear" w:color="auto" w:fill="auto"/>
          </w:tcPr>
          <w:p w:rsidR="00BC63EF" w:rsidRDefault="00BC63EF" w:rsidP="002F799F">
            <w:pPr>
              <w:jc w:val="center"/>
            </w:pPr>
          </w:p>
        </w:tc>
        <w:tc>
          <w:tcPr>
            <w:tcW w:w="1569" w:type="dxa"/>
            <w:shd w:val="clear" w:color="auto" w:fill="auto"/>
          </w:tcPr>
          <w:p w:rsidR="00BC63EF" w:rsidRPr="00C752C6" w:rsidRDefault="00BC63EF" w:rsidP="002F799F">
            <w:pPr>
              <w:jc w:val="center"/>
            </w:pPr>
            <w:r>
              <w:t>false</w:t>
            </w:r>
          </w:p>
        </w:tc>
      </w:tr>
      <w:tr w:rsidR="002F799F" w:rsidRPr="00C752C6" w:rsidTr="00312DD1">
        <w:tc>
          <w:tcPr>
            <w:tcW w:w="1951" w:type="dxa"/>
            <w:tcBorders>
              <w:top w:val="single" w:sz="8" w:space="0" w:color="9BBB59"/>
              <w:left w:val="single" w:sz="8" w:space="0" w:color="9BBB59"/>
              <w:bottom w:val="single" w:sz="8" w:space="0" w:color="9BBB59"/>
            </w:tcBorders>
            <w:shd w:val="clear" w:color="auto" w:fill="auto"/>
          </w:tcPr>
          <w:p w:rsidR="00BC63EF" w:rsidRPr="002F799F" w:rsidRDefault="00BC63EF" w:rsidP="003E7950">
            <w:pPr>
              <w:rPr>
                <w:b/>
                <w:bCs/>
              </w:rPr>
            </w:pPr>
            <w:r w:rsidRPr="002F799F">
              <w:rPr>
                <w:bCs/>
              </w:rPr>
              <w:t>minLineLength</w:t>
            </w:r>
          </w:p>
        </w:tc>
        <w:tc>
          <w:tcPr>
            <w:tcW w:w="1276" w:type="dxa"/>
            <w:tcBorders>
              <w:top w:val="single" w:sz="8" w:space="0" w:color="9BBB59"/>
              <w:bottom w:val="single" w:sz="8" w:space="0" w:color="9BBB59"/>
            </w:tcBorders>
            <w:shd w:val="clear" w:color="auto" w:fill="auto"/>
          </w:tcPr>
          <w:p w:rsidR="00BC63EF" w:rsidRPr="00C752C6" w:rsidRDefault="00BC63EF" w:rsidP="00BC63EF">
            <w:r>
              <w:t>&lt;number&gt;</w:t>
            </w:r>
          </w:p>
        </w:tc>
        <w:tc>
          <w:tcPr>
            <w:tcW w:w="4252" w:type="dxa"/>
            <w:tcBorders>
              <w:top w:val="single" w:sz="8" w:space="0" w:color="9BBB59"/>
              <w:bottom w:val="single" w:sz="8" w:space="0" w:color="9BBB59"/>
            </w:tcBorders>
            <w:shd w:val="clear" w:color="auto" w:fill="auto"/>
          </w:tcPr>
          <w:p w:rsidR="00BC63EF" w:rsidRPr="00C752C6" w:rsidRDefault="00BC63EF" w:rsidP="003E7950">
            <w:r>
              <w:t>Mindestlänge einzelner Zeilen. Kü</w:t>
            </w:r>
            <w:r w:rsidRPr="00E14A44">
              <w:t>rzere Zeilen werden auf den angegebenen Wert mit Leerzeichen aufge</w:t>
            </w:r>
            <w:r>
              <w:t>fül</w:t>
            </w:r>
            <w:r w:rsidRPr="00E14A44">
              <w:t>lt</w:t>
            </w:r>
          </w:p>
        </w:tc>
        <w:tc>
          <w:tcPr>
            <w:tcW w:w="806" w:type="dxa"/>
            <w:tcBorders>
              <w:top w:val="single" w:sz="8" w:space="0" w:color="9BBB59"/>
              <w:bottom w:val="single" w:sz="8" w:space="0" w:color="9BBB59"/>
            </w:tcBorders>
            <w:shd w:val="clear" w:color="auto" w:fill="auto"/>
          </w:tcPr>
          <w:p w:rsidR="00BC63EF" w:rsidRDefault="00BC63EF" w:rsidP="002F799F">
            <w:pPr>
              <w:jc w:val="center"/>
            </w:pPr>
          </w:p>
        </w:tc>
        <w:tc>
          <w:tcPr>
            <w:tcW w:w="1569" w:type="dxa"/>
            <w:tcBorders>
              <w:top w:val="single" w:sz="8" w:space="0" w:color="9BBB59"/>
              <w:bottom w:val="single" w:sz="8" w:space="0" w:color="9BBB59"/>
              <w:right w:val="single" w:sz="8" w:space="0" w:color="9BBB59"/>
            </w:tcBorders>
            <w:shd w:val="clear" w:color="auto" w:fill="auto"/>
          </w:tcPr>
          <w:p w:rsidR="00BC63EF" w:rsidRPr="00C752C6" w:rsidRDefault="00BC63EF" w:rsidP="002F799F">
            <w:pPr>
              <w:jc w:val="center"/>
            </w:pPr>
          </w:p>
        </w:tc>
      </w:tr>
      <w:tr w:rsidR="000C7865" w:rsidRPr="00C752C6" w:rsidTr="00312DD1">
        <w:tc>
          <w:tcPr>
            <w:tcW w:w="1951" w:type="dxa"/>
            <w:shd w:val="clear" w:color="auto" w:fill="auto"/>
          </w:tcPr>
          <w:p w:rsidR="000C7865" w:rsidRPr="00090ADC" w:rsidRDefault="000C7865" w:rsidP="003E7950">
            <w:pPr>
              <w:rPr>
                <w:bCs/>
              </w:rPr>
            </w:pPr>
            <w:r w:rsidRPr="000C7865">
              <w:rPr>
                <w:bCs/>
              </w:rPr>
              <w:t>fileNamePrefix</w:t>
            </w:r>
          </w:p>
        </w:tc>
        <w:tc>
          <w:tcPr>
            <w:tcW w:w="1276" w:type="dxa"/>
            <w:shd w:val="clear" w:color="auto" w:fill="auto"/>
          </w:tcPr>
          <w:p w:rsidR="000C7865" w:rsidRDefault="000C7865" w:rsidP="003E7950"/>
        </w:tc>
        <w:tc>
          <w:tcPr>
            <w:tcW w:w="4252" w:type="dxa"/>
            <w:shd w:val="clear" w:color="auto" w:fill="auto"/>
          </w:tcPr>
          <w:p w:rsidR="000C7865" w:rsidRPr="00090ADC" w:rsidRDefault="000C7865" w:rsidP="00312DD1">
            <w:r>
              <w:t xml:space="preserve">Erweiterung in Dateinamen, i.e. </w:t>
            </w:r>
            <w:r w:rsidRPr="000C7865">
              <w:t>ddein&lt;VSTR&gt;.&lt;</w:t>
            </w:r>
            <w:r w:rsidR="00312DD1" w:rsidRPr="00312DD1">
              <w:rPr>
                <w:b/>
              </w:rPr>
              <w:t>PREFIX</w:t>
            </w:r>
            <w:r w:rsidRPr="000C7865">
              <w:t>&gt;.&lt;CCYYMMDD&gt;.&lt;nnnnnn&gt;[.xml][.&lt;gz/zip&gt;]</w:t>
            </w:r>
          </w:p>
        </w:tc>
        <w:tc>
          <w:tcPr>
            <w:tcW w:w="806" w:type="dxa"/>
            <w:shd w:val="clear" w:color="auto" w:fill="auto"/>
          </w:tcPr>
          <w:p w:rsidR="000C7865" w:rsidRDefault="000C7865" w:rsidP="003E7950">
            <w:pPr>
              <w:jc w:val="center"/>
            </w:pPr>
          </w:p>
        </w:tc>
        <w:tc>
          <w:tcPr>
            <w:tcW w:w="1569" w:type="dxa"/>
            <w:shd w:val="clear" w:color="auto" w:fill="auto"/>
          </w:tcPr>
          <w:p w:rsidR="000C7865" w:rsidRDefault="000C7865" w:rsidP="003E7950">
            <w:pPr>
              <w:jc w:val="center"/>
            </w:pPr>
          </w:p>
        </w:tc>
      </w:tr>
    </w:tbl>
    <w:p w:rsidR="00E14A44" w:rsidRPr="00C752C6" w:rsidRDefault="00E14A44" w:rsidP="00E14A44"/>
    <w:p w:rsidR="000C7865" w:rsidRDefault="000C7865" w:rsidP="00E521DE">
      <w:pPr>
        <w:pStyle w:val="berschrift5"/>
      </w:pPr>
      <w:r>
        <w:t>XML4/XML5</w:t>
      </w:r>
    </w:p>
    <w:tbl>
      <w:tblPr>
        <w:tblW w:w="0" w:type="auto"/>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1951"/>
        <w:gridCol w:w="1276"/>
        <w:gridCol w:w="4252"/>
        <w:gridCol w:w="806"/>
        <w:gridCol w:w="1569"/>
      </w:tblGrid>
      <w:tr w:rsidR="000C7865" w:rsidTr="003E7950">
        <w:tc>
          <w:tcPr>
            <w:tcW w:w="1951" w:type="dxa"/>
            <w:shd w:val="clear" w:color="auto" w:fill="9BBB59"/>
          </w:tcPr>
          <w:p w:rsidR="000C7865" w:rsidRPr="002F799F" w:rsidRDefault="000C7865" w:rsidP="003E7950">
            <w:pPr>
              <w:jc w:val="center"/>
              <w:rPr>
                <w:b/>
                <w:bCs/>
                <w:color w:val="FFFFFF"/>
              </w:rPr>
            </w:pPr>
            <w:r w:rsidRPr="002F799F">
              <w:rPr>
                <w:b/>
                <w:bCs/>
                <w:color w:val="FFFFFF"/>
              </w:rPr>
              <w:t>Parameter</w:t>
            </w:r>
          </w:p>
        </w:tc>
        <w:tc>
          <w:tcPr>
            <w:tcW w:w="1276" w:type="dxa"/>
            <w:shd w:val="clear" w:color="auto" w:fill="9BBB59"/>
          </w:tcPr>
          <w:p w:rsidR="000C7865" w:rsidRPr="002F799F" w:rsidRDefault="000C7865" w:rsidP="003E7950">
            <w:pPr>
              <w:jc w:val="center"/>
              <w:rPr>
                <w:b/>
                <w:bCs/>
                <w:color w:val="FFFFFF"/>
              </w:rPr>
            </w:pPr>
            <w:r w:rsidRPr="002F799F">
              <w:rPr>
                <w:b/>
                <w:bCs/>
                <w:color w:val="FFFFFF"/>
              </w:rPr>
              <w:t>Werte</w:t>
            </w:r>
          </w:p>
        </w:tc>
        <w:tc>
          <w:tcPr>
            <w:tcW w:w="4252" w:type="dxa"/>
            <w:shd w:val="clear" w:color="auto" w:fill="9BBB59"/>
          </w:tcPr>
          <w:p w:rsidR="000C7865" w:rsidRPr="002F799F" w:rsidRDefault="000C7865" w:rsidP="003E7950">
            <w:pPr>
              <w:jc w:val="center"/>
              <w:rPr>
                <w:b/>
                <w:bCs/>
                <w:color w:val="FFFFFF"/>
              </w:rPr>
            </w:pPr>
            <w:r w:rsidRPr="002F799F">
              <w:rPr>
                <w:b/>
                <w:bCs/>
                <w:color w:val="FFFFFF"/>
              </w:rPr>
              <w:t>Beschreibung</w:t>
            </w:r>
          </w:p>
        </w:tc>
        <w:tc>
          <w:tcPr>
            <w:tcW w:w="806" w:type="dxa"/>
            <w:shd w:val="clear" w:color="auto" w:fill="9BBB59"/>
          </w:tcPr>
          <w:p w:rsidR="000C7865" w:rsidRPr="002F799F" w:rsidRDefault="000C7865" w:rsidP="003E7950">
            <w:pPr>
              <w:jc w:val="center"/>
              <w:rPr>
                <w:b/>
                <w:bCs/>
                <w:color w:val="FFFFFF"/>
              </w:rPr>
            </w:pPr>
            <w:r w:rsidRPr="002F799F">
              <w:rPr>
                <w:b/>
                <w:bCs/>
                <w:color w:val="FFFFFF"/>
              </w:rPr>
              <w:t>Muss</w:t>
            </w:r>
          </w:p>
        </w:tc>
        <w:tc>
          <w:tcPr>
            <w:tcW w:w="1569" w:type="dxa"/>
            <w:shd w:val="clear" w:color="auto" w:fill="9BBB59"/>
          </w:tcPr>
          <w:p w:rsidR="000C7865" w:rsidRPr="002F799F" w:rsidRDefault="000C7865" w:rsidP="003E7950">
            <w:pPr>
              <w:jc w:val="center"/>
              <w:rPr>
                <w:b/>
                <w:bCs/>
                <w:color w:val="FFFFFF"/>
              </w:rPr>
            </w:pPr>
            <w:r w:rsidRPr="002F799F">
              <w:rPr>
                <w:b/>
                <w:bCs/>
                <w:color w:val="FFFFFF"/>
              </w:rPr>
              <w:t>Defaultwert</w:t>
            </w:r>
          </w:p>
        </w:tc>
      </w:tr>
      <w:tr w:rsidR="000C7865" w:rsidRPr="00C752C6" w:rsidTr="003E7950">
        <w:tc>
          <w:tcPr>
            <w:tcW w:w="1951" w:type="dxa"/>
            <w:shd w:val="clear" w:color="auto" w:fill="auto"/>
          </w:tcPr>
          <w:p w:rsidR="000C7865" w:rsidRPr="00090ADC" w:rsidRDefault="000C7865" w:rsidP="003E7950">
            <w:pPr>
              <w:rPr>
                <w:bCs/>
              </w:rPr>
            </w:pPr>
            <w:r w:rsidRPr="000C7865">
              <w:rPr>
                <w:bCs/>
              </w:rPr>
              <w:t>fileNamePrefix</w:t>
            </w:r>
          </w:p>
        </w:tc>
        <w:tc>
          <w:tcPr>
            <w:tcW w:w="1276" w:type="dxa"/>
            <w:shd w:val="clear" w:color="auto" w:fill="auto"/>
          </w:tcPr>
          <w:p w:rsidR="000C7865" w:rsidRDefault="000C7865" w:rsidP="003E7950"/>
        </w:tc>
        <w:tc>
          <w:tcPr>
            <w:tcW w:w="4252" w:type="dxa"/>
            <w:shd w:val="clear" w:color="auto" w:fill="auto"/>
          </w:tcPr>
          <w:p w:rsidR="000C7865" w:rsidRPr="00090ADC" w:rsidRDefault="000C7865" w:rsidP="00DA438A">
            <w:r>
              <w:t xml:space="preserve">Erweiterung in Dateinamen, i.e. </w:t>
            </w:r>
            <w:r w:rsidRPr="000C7865">
              <w:t>ddein&lt;VSTR&gt;.&lt;</w:t>
            </w:r>
            <w:r w:rsidR="00DA438A" w:rsidRPr="00312DD1">
              <w:rPr>
                <w:b/>
              </w:rPr>
              <w:t>PREFIX</w:t>
            </w:r>
            <w:r w:rsidRPr="000C7865">
              <w:t>&gt;.&lt;CCYYMMDD&gt;.&lt;nnnnnn&gt;[.xml][.&lt;gz/zip&gt;]</w:t>
            </w:r>
          </w:p>
        </w:tc>
        <w:tc>
          <w:tcPr>
            <w:tcW w:w="806" w:type="dxa"/>
            <w:shd w:val="clear" w:color="auto" w:fill="auto"/>
          </w:tcPr>
          <w:p w:rsidR="000C7865" w:rsidRDefault="000C7865" w:rsidP="003E7950">
            <w:pPr>
              <w:jc w:val="center"/>
            </w:pPr>
          </w:p>
        </w:tc>
        <w:tc>
          <w:tcPr>
            <w:tcW w:w="1569" w:type="dxa"/>
            <w:shd w:val="clear" w:color="auto" w:fill="auto"/>
          </w:tcPr>
          <w:p w:rsidR="000C7865" w:rsidRDefault="000C7865" w:rsidP="003E7950">
            <w:pPr>
              <w:jc w:val="center"/>
            </w:pPr>
          </w:p>
        </w:tc>
      </w:tr>
    </w:tbl>
    <w:p w:rsidR="000C7865" w:rsidRPr="000C7865" w:rsidRDefault="000C7865" w:rsidP="000C7865"/>
    <w:p w:rsidR="00E521DE" w:rsidRDefault="00E521DE" w:rsidP="00E521DE">
      <w:pPr>
        <w:pStyle w:val="berschrift5"/>
      </w:pPr>
      <w:bookmarkStart w:id="68" w:name="_Ref419196278"/>
      <w:r w:rsidRPr="00E521DE">
        <w:t>EZBINARY</w:t>
      </w:r>
      <w:bookmarkEnd w:id="68"/>
    </w:p>
    <w:tbl>
      <w:tblPr>
        <w:tblW w:w="0" w:type="auto"/>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1951"/>
        <w:gridCol w:w="1276"/>
        <w:gridCol w:w="4252"/>
        <w:gridCol w:w="806"/>
        <w:gridCol w:w="1569"/>
      </w:tblGrid>
      <w:tr w:rsidR="00E521DE" w:rsidTr="003E7950">
        <w:tc>
          <w:tcPr>
            <w:tcW w:w="1951" w:type="dxa"/>
            <w:shd w:val="clear" w:color="auto" w:fill="9BBB59"/>
          </w:tcPr>
          <w:p w:rsidR="00E521DE" w:rsidRPr="002F799F" w:rsidRDefault="00E521DE" w:rsidP="003E7950">
            <w:pPr>
              <w:jc w:val="center"/>
              <w:rPr>
                <w:b/>
                <w:bCs/>
                <w:color w:val="FFFFFF"/>
              </w:rPr>
            </w:pPr>
            <w:r w:rsidRPr="002F799F">
              <w:rPr>
                <w:b/>
                <w:bCs/>
                <w:color w:val="FFFFFF"/>
              </w:rPr>
              <w:t>Parameter</w:t>
            </w:r>
          </w:p>
        </w:tc>
        <w:tc>
          <w:tcPr>
            <w:tcW w:w="1276" w:type="dxa"/>
            <w:shd w:val="clear" w:color="auto" w:fill="9BBB59"/>
          </w:tcPr>
          <w:p w:rsidR="00E521DE" w:rsidRPr="002F799F" w:rsidRDefault="00E521DE" w:rsidP="003E7950">
            <w:pPr>
              <w:jc w:val="center"/>
              <w:rPr>
                <w:b/>
                <w:bCs/>
                <w:color w:val="FFFFFF"/>
              </w:rPr>
            </w:pPr>
            <w:r w:rsidRPr="002F799F">
              <w:rPr>
                <w:b/>
                <w:bCs/>
                <w:color w:val="FFFFFF"/>
              </w:rPr>
              <w:t>Werte</w:t>
            </w:r>
          </w:p>
        </w:tc>
        <w:tc>
          <w:tcPr>
            <w:tcW w:w="4252" w:type="dxa"/>
            <w:shd w:val="clear" w:color="auto" w:fill="9BBB59"/>
          </w:tcPr>
          <w:p w:rsidR="00E521DE" w:rsidRPr="002F799F" w:rsidRDefault="00E521DE" w:rsidP="003E7950">
            <w:pPr>
              <w:jc w:val="center"/>
              <w:rPr>
                <w:b/>
                <w:bCs/>
                <w:color w:val="FFFFFF"/>
              </w:rPr>
            </w:pPr>
            <w:r w:rsidRPr="002F799F">
              <w:rPr>
                <w:b/>
                <w:bCs/>
                <w:color w:val="FFFFFF"/>
              </w:rPr>
              <w:t>Beschreibung</w:t>
            </w:r>
          </w:p>
        </w:tc>
        <w:tc>
          <w:tcPr>
            <w:tcW w:w="806" w:type="dxa"/>
            <w:shd w:val="clear" w:color="auto" w:fill="9BBB59"/>
          </w:tcPr>
          <w:p w:rsidR="00E521DE" w:rsidRPr="002F799F" w:rsidRDefault="00E521DE" w:rsidP="003E7950">
            <w:pPr>
              <w:jc w:val="center"/>
              <w:rPr>
                <w:b/>
                <w:bCs/>
                <w:color w:val="FFFFFF"/>
              </w:rPr>
            </w:pPr>
            <w:r w:rsidRPr="002F799F">
              <w:rPr>
                <w:b/>
                <w:bCs/>
                <w:color w:val="FFFFFF"/>
              </w:rPr>
              <w:t>Muss</w:t>
            </w:r>
          </w:p>
        </w:tc>
        <w:tc>
          <w:tcPr>
            <w:tcW w:w="1569" w:type="dxa"/>
            <w:shd w:val="clear" w:color="auto" w:fill="9BBB59"/>
          </w:tcPr>
          <w:p w:rsidR="00E521DE" w:rsidRPr="002F799F" w:rsidRDefault="00E521DE" w:rsidP="003E7950">
            <w:pPr>
              <w:jc w:val="center"/>
              <w:rPr>
                <w:b/>
                <w:bCs/>
                <w:color w:val="FFFFFF"/>
              </w:rPr>
            </w:pPr>
            <w:r w:rsidRPr="002F799F">
              <w:rPr>
                <w:b/>
                <w:bCs/>
                <w:color w:val="FFFFFF"/>
              </w:rPr>
              <w:t>Defaultwert</w:t>
            </w:r>
          </w:p>
        </w:tc>
      </w:tr>
      <w:tr w:rsidR="00E521DE" w:rsidRPr="00C752C6" w:rsidTr="003E7950">
        <w:tc>
          <w:tcPr>
            <w:tcW w:w="1951" w:type="dxa"/>
            <w:shd w:val="clear" w:color="auto" w:fill="auto"/>
          </w:tcPr>
          <w:p w:rsidR="00E521DE" w:rsidRPr="002F799F" w:rsidRDefault="00E521DE" w:rsidP="003E7950">
            <w:pPr>
              <w:rPr>
                <w:b/>
                <w:bCs/>
              </w:rPr>
            </w:pPr>
            <w:r w:rsidRPr="002F799F">
              <w:rPr>
                <w:bCs/>
              </w:rPr>
              <w:t>useDirStruct</w:t>
            </w:r>
          </w:p>
        </w:tc>
        <w:tc>
          <w:tcPr>
            <w:tcW w:w="1276" w:type="dxa"/>
            <w:shd w:val="clear" w:color="auto" w:fill="auto"/>
          </w:tcPr>
          <w:p w:rsidR="00E521DE" w:rsidRPr="00C752C6" w:rsidRDefault="00E521DE" w:rsidP="003E7950">
            <w:r>
              <w:t>true / false</w:t>
            </w:r>
          </w:p>
        </w:tc>
        <w:tc>
          <w:tcPr>
            <w:tcW w:w="4252" w:type="dxa"/>
            <w:shd w:val="clear" w:color="auto" w:fill="auto"/>
          </w:tcPr>
          <w:p w:rsidR="00E521DE" w:rsidRPr="00C752C6" w:rsidRDefault="00E521DE" w:rsidP="003E7950">
            <w:r w:rsidRPr="00BC63EF">
              <w:t>Metadaten ergeben sich aus Verzeichnisstruktur lt. DVS 1.0</w:t>
            </w:r>
          </w:p>
        </w:tc>
        <w:tc>
          <w:tcPr>
            <w:tcW w:w="806" w:type="dxa"/>
            <w:shd w:val="clear" w:color="auto" w:fill="auto"/>
          </w:tcPr>
          <w:p w:rsidR="00E521DE" w:rsidRDefault="00E521DE" w:rsidP="003E7950">
            <w:pPr>
              <w:jc w:val="center"/>
            </w:pPr>
          </w:p>
        </w:tc>
        <w:tc>
          <w:tcPr>
            <w:tcW w:w="1569" w:type="dxa"/>
            <w:shd w:val="clear" w:color="auto" w:fill="auto"/>
          </w:tcPr>
          <w:p w:rsidR="00E521DE" w:rsidRPr="00C752C6" w:rsidRDefault="00E521DE" w:rsidP="003E7950">
            <w:pPr>
              <w:jc w:val="center"/>
            </w:pPr>
            <w:r>
              <w:t>false</w:t>
            </w:r>
          </w:p>
        </w:tc>
      </w:tr>
      <w:tr w:rsidR="00E521DE" w:rsidRPr="00C752C6" w:rsidTr="003E7950">
        <w:tc>
          <w:tcPr>
            <w:tcW w:w="1951" w:type="dxa"/>
            <w:tcBorders>
              <w:top w:val="single" w:sz="8" w:space="0" w:color="9BBB59"/>
              <w:left w:val="single" w:sz="8" w:space="0" w:color="9BBB59"/>
              <w:bottom w:val="single" w:sz="8" w:space="0" w:color="9BBB59"/>
            </w:tcBorders>
            <w:shd w:val="clear" w:color="auto" w:fill="auto"/>
          </w:tcPr>
          <w:p w:rsidR="00E521DE" w:rsidRPr="002F799F" w:rsidRDefault="00E521DE" w:rsidP="003E7950">
            <w:pPr>
              <w:rPr>
                <w:b/>
                <w:bCs/>
              </w:rPr>
            </w:pPr>
            <w:r w:rsidRPr="002F799F">
              <w:rPr>
                <w:bCs/>
              </w:rPr>
              <w:t>testFlag</w:t>
            </w:r>
          </w:p>
        </w:tc>
        <w:tc>
          <w:tcPr>
            <w:tcW w:w="1276" w:type="dxa"/>
            <w:tcBorders>
              <w:top w:val="single" w:sz="8" w:space="0" w:color="9BBB59"/>
              <w:bottom w:val="single" w:sz="8" w:space="0" w:color="9BBB59"/>
            </w:tcBorders>
            <w:shd w:val="clear" w:color="auto" w:fill="auto"/>
          </w:tcPr>
          <w:p w:rsidR="00E521DE" w:rsidRPr="00C752C6" w:rsidRDefault="00E521DE" w:rsidP="003E7950">
            <w:r>
              <w:t>true / false</w:t>
            </w:r>
          </w:p>
        </w:tc>
        <w:tc>
          <w:tcPr>
            <w:tcW w:w="4252" w:type="dxa"/>
            <w:tcBorders>
              <w:top w:val="single" w:sz="8" w:space="0" w:color="9BBB59"/>
              <w:bottom w:val="single" w:sz="8" w:space="0" w:color="9BBB59"/>
            </w:tcBorders>
            <w:shd w:val="clear" w:color="auto" w:fill="auto"/>
          </w:tcPr>
          <w:p w:rsidR="00E521DE" w:rsidRPr="00C752C6" w:rsidRDefault="00E521DE" w:rsidP="003E7950">
            <w:r w:rsidRPr="00BC63EF">
              <w:t>Setzt das Testkennzeichen in DVS 1.0 konformem Dateinamen</w:t>
            </w:r>
          </w:p>
        </w:tc>
        <w:tc>
          <w:tcPr>
            <w:tcW w:w="806" w:type="dxa"/>
            <w:tcBorders>
              <w:top w:val="single" w:sz="8" w:space="0" w:color="9BBB59"/>
              <w:bottom w:val="single" w:sz="8" w:space="0" w:color="9BBB59"/>
            </w:tcBorders>
            <w:shd w:val="clear" w:color="auto" w:fill="auto"/>
          </w:tcPr>
          <w:p w:rsidR="00E521DE" w:rsidRDefault="00E521DE" w:rsidP="003E7950">
            <w:pPr>
              <w:jc w:val="center"/>
            </w:pPr>
          </w:p>
        </w:tc>
        <w:tc>
          <w:tcPr>
            <w:tcW w:w="1569" w:type="dxa"/>
            <w:tcBorders>
              <w:top w:val="single" w:sz="8" w:space="0" w:color="9BBB59"/>
              <w:bottom w:val="single" w:sz="8" w:space="0" w:color="9BBB59"/>
              <w:right w:val="single" w:sz="8" w:space="0" w:color="9BBB59"/>
            </w:tcBorders>
            <w:shd w:val="clear" w:color="auto" w:fill="auto"/>
          </w:tcPr>
          <w:p w:rsidR="00E521DE" w:rsidRPr="00C752C6" w:rsidRDefault="00E521DE" w:rsidP="003E7950">
            <w:pPr>
              <w:jc w:val="center"/>
            </w:pPr>
            <w:r>
              <w:t>false</w:t>
            </w:r>
          </w:p>
        </w:tc>
      </w:tr>
      <w:tr w:rsidR="00E521DE" w:rsidRPr="00746A87" w:rsidTr="003E7950">
        <w:tc>
          <w:tcPr>
            <w:tcW w:w="1951" w:type="dxa"/>
            <w:shd w:val="clear" w:color="auto" w:fill="auto"/>
          </w:tcPr>
          <w:p w:rsidR="00E521DE" w:rsidRPr="002F799F" w:rsidRDefault="00E521DE" w:rsidP="003E7950">
            <w:pPr>
              <w:rPr>
                <w:bCs/>
              </w:rPr>
            </w:pPr>
            <w:r w:rsidRPr="002F799F">
              <w:rPr>
                <w:bCs/>
              </w:rPr>
              <w:t>zvob</w:t>
            </w:r>
          </w:p>
        </w:tc>
        <w:tc>
          <w:tcPr>
            <w:tcW w:w="1276" w:type="dxa"/>
            <w:shd w:val="clear" w:color="auto" w:fill="auto"/>
          </w:tcPr>
          <w:p w:rsidR="00E521DE" w:rsidRPr="00746A87" w:rsidRDefault="00E521DE" w:rsidP="003E7950">
            <w:r>
              <w:t>&lt;alpha&gt;</w:t>
            </w:r>
          </w:p>
        </w:tc>
        <w:tc>
          <w:tcPr>
            <w:tcW w:w="4252" w:type="dxa"/>
            <w:shd w:val="clear" w:color="auto" w:fill="auto"/>
          </w:tcPr>
          <w:p w:rsidR="00E521DE" w:rsidRPr="00746A87" w:rsidRDefault="00E521DE" w:rsidP="003E7950">
            <w:r w:rsidRPr="00BC63EF">
              <w:t>ZVOB fuer DVS 1.0 konformen Dateinamen</w:t>
            </w:r>
          </w:p>
        </w:tc>
        <w:tc>
          <w:tcPr>
            <w:tcW w:w="806" w:type="dxa"/>
            <w:shd w:val="clear" w:color="auto" w:fill="auto"/>
          </w:tcPr>
          <w:p w:rsidR="00E521DE" w:rsidRDefault="00E521DE" w:rsidP="003E7950">
            <w:pPr>
              <w:jc w:val="center"/>
            </w:pPr>
          </w:p>
        </w:tc>
        <w:tc>
          <w:tcPr>
            <w:tcW w:w="1569" w:type="dxa"/>
            <w:shd w:val="clear" w:color="auto" w:fill="auto"/>
          </w:tcPr>
          <w:p w:rsidR="00E521DE" w:rsidRPr="00746A87" w:rsidRDefault="00E521DE" w:rsidP="003E7950">
            <w:pPr>
              <w:jc w:val="center"/>
            </w:pPr>
          </w:p>
        </w:tc>
      </w:tr>
      <w:tr w:rsidR="000C7865" w:rsidRPr="00C752C6" w:rsidTr="003E7950">
        <w:tc>
          <w:tcPr>
            <w:tcW w:w="1951" w:type="dxa"/>
            <w:shd w:val="clear" w:color="auto" w:fill="auto"/>
          </w:tcPr>
          <w:p w:rsidR="000C7865" w:rsidRPr="00090ADC" w:rsidRDefault="000C7865" w:rsidP="003E7950">
            <w:pPr>
              <w:rPr>
                <w:bCs/>
              </w:rPr>
            </w:pPr>
            <w:r w:rsidRPr="000C7865">
              <w:rPr>
                <w:bCs/>
              </w:rPr>
              <w:t>fileNamePrefix</w:t>
            </w:r>
          </w:p>
        </w:tc>
        <w:tc>
          <w:tcPr>
            <w:tcW w:w="1276" w:type="dxa"/>
            <w:shd w:val="clear" w:color="auto" w:fill="auto"/>
          </w:tcPr>
          <w:p w:rsidR="000C7865" w:rsidRDefault="000C7865" w:rsidP="003E7950"/>
        </w:tc>
        <w:tc>
          <w:tcPr>
            <w:tcW w:w="4252" w:type="dxa"/>
            <w:shd w:val="clear" w:color="auto" w:fill="auto"/>
          </w:tcPr>
          <w:p w:rsidR="000C7865" w:rsidRPr="00BF22EC" w:rsidRDefault="00BF22EC" w:rsidP="00BF22EC">
            <w:pPr>
              <w:rPr>
                <w:rFonts w:cs="Arial"/>
              </w:rPr>
            </w:pPr>
            <w:r w:rsidRPr="00BF22EC">
              <w:rPr>
                <w:rFonts w:cs="Arial"/>
              </w:rPr>
              <w:t>Setzt Dateinamenprefix, i.e. &lt;</w:t>
            </w:r>
            <w:r w:rsidRPr="00BF22EC">
              <w:rPr>
                <w:rFonts w:cs="Arial"/>
                <w:b/>
              </w:rPr>
              <w:t>PREFIX</w:t>
            </w:r>
            <w:r w:rsidRPr="00BF22EC">
              <w:rPr>
                <w:rFonts w:cs="Arial"/>
              </w:rPr>
              <w:t>&gt;_&lt;zvstr&gt;_&lt;uvstr&gt;_&lt;proj&gt;_&lt;list&gt;_[t]_[zvob].XXXXXXXXXX</w:t>
            </w:r>
          </w:p>
        </w:tc>
        <w:tc>
          <w:tcPr>
            <w:tcW w:w="806" w:type="dxa"/>
            <w:shd w:val="clear" w:color="auto" w:fill="auto"/>
          </w:tcPr>
          <w:p w:rsidR="000C7865" w:rsidRDefault="000C7865" w:rsidP="003E7950">
            <w:pPr>
              <w:jc w:val="center"/>
            </w:pPr>
          </w:p>
        </w:tc>
        <w:tc>
          <w:tcPr>
            <w:tcW w:w="1569" w:type="dxa"/>
            <w:shd w:val="clear" w:color="auto" w:fill="auto"/>
          </w:tcPr>
          <w:p w:rsidR="000C7865" w:rsidRDefault="000C7865" w:rsidP="003E7950">
            <w:pPr>
              <w:jc w:val="center"/>
            </w:pPr>
          </w:p>
        </w:tc>
      </w:tr>
    </w:tbl>
    <w:p w:rsidR="00E521DE" w:rsidRPr="00E521DE" w:rsidRDefault="00E521DE" w:rsidP="00E521DE"/>
    <w:p w:rsidR="00E14A44" w:rsidRDefault="00E521DE" w:rsidP="00E521DE">
      <w:pPr>
        <w:pStyle w:val="berschrift5"/>
      </w:pPr>
      <w:bookmarkStart w:id="69" w:name="_Ref419196289"/>
      <w:r w:rsidRPr="00E521DE">
        <w:t>EZSART</w:t>
      </w:r>
      <w:bookmarkEnd w:id="69"/>
    </w:p>
    <w:tbl>
      <w:tblPr>
        <w:tblW w:w="0" w:type="auto"/>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1951"/>
        <w:gridCol w:w="1276"/>
        <w:gridCol w:w="4252"/>
        <w:gridCol w:w="806"/>
        <w:gridCol w:w="1569"/>
      </w:tblGrid>
      <w:tr w:rsidR="002F799F" w:rsidTr="002F799F">
        <w:tc>
          <w:tcPr>
            <w:tcW w:w="1951" w:type="dxa"/>
            <w:shd w:val="clear" w:color="auto" w:fill="9BBB59"/>
          </w:tcPr>
          <w:p w:rsidR="00E14A44" w:rsidRPr="002F799F" w:rsidRDefault="00E14A44" w:rsidP="002F799F">
            <w:pPr>
              <w:jc w:val="center"/>
              <w:rPr>
                <w:b/>
                <w:bCs/>
                <w:color w:val="FFFFFF"/>
              </w:rPr>
            </w:pPr>
            <w:r w:rsidRPr="002F799F">
              <w:rPr>
                <w:b/>
                <w:bCs/>
                <w:color w:val="FFFFFF"/>
              </w:rPr>
              <w:t>Parameter</w:t>
            </w:r>
          </w:p>
        </w:tc>
        <w:tc>
          <w:tcPr>
            <w:tcW w:w="1276" w:type="dxa"/>
            <w:shd w:val="clear" w:color="auto" w:fill="9BBB59"/>
          </w:tcPr>
          <w:p w:rsidR="00E14A44" w:rsidRPr="002F799F" w:rsidRDefault="00E14A44" w:rsidP="002F799F">
            <w:pPr>
              <w:jc w:val="center"/>
              <w:rPr>
                <w:b/>
                <w:bCs/>
                <w:color w:val="FFFFFF"/>
              </w:rPr>
            </w:pPr>
            <w:r w:rsidRPr="002F799F">
              <w:rPr>
                <w:b/>
                <w:bCs/>
                <w:color w:val="FFFFFF"/>
              </w:rPr>
              <w:t>Werte</w:t>
            </w:r>
          </w:p>
        </w:tc>
        <w:tc>
          <w:tcPr>
            <w:tcW w:w="4252" w:type="dxa"/>
            <w:shd w:val="clear" w:color="auto" w:fill="9BBB59"/>
          </w:tcPr>
          <w:p w:rsidR="00E14A44" w:rsidRPr="002F799F" w:rsidRDefault="00E14A44" w:rsidP="002F799F">
            <w:pPr>
              <w:jc w:val="center"/>
              <w:rPr>
                <w:b/>
                <w:bCs/>
                <w:color w:val="FFFFFF"/>
              </w:rPr>
            </w:pPr>
            <w:r w:rsidRPr="002F799F">
              <w:rPr>
                <w:b/>
                <w:bCs/>
                <w:color w:val="FFFFFF"/>
              </w:rPr>
              <w:t>Beschreibung</w:t>
            </w:r>
          </w:p>
        </w:tc>
        <w:tc>
          <w:tcPr>
            <w:tcW w:w="806" w:type="dxa"/>
            <w:shd w:val="clear" w:color="auto" w:fill="9BBB59"/>
          </w:tcPr>
          <w:p w:rsidR="00E14A44" w:rsidRPr="002F799F" w:rsidRDefault="00E14A44" w:rsidP="002F799F">
            <w:pPr>
              <w:jc w:val="center"/>
              <w:rPr>
                <w:b/>
                <w:bCs/>
                <w:color w:val="FFFFFF"/>
              </w:rPr>
            </w:pPr>
            <w:r w:rsidRPr="002F799F">
              <w:rPr>
                <w:b/>
                <w:bCs/>
                <w:color w:val="FFFFFF"/>
              </w:rPr>
              <w:t>Muss</w:t>
            </w:r>
          </w:p>
        </w:tc>
        <w:tc>
          <w:tcPr>
            <w:tcW w:w="1569" w:type="dxa"/>
            <w:shd w:val="clear" w:color="auto" w:fill="9BBB59"/>
          </w:tcPr>
          <w:p w:rsidR="00E14A44" w:rsidRPr="002F799F" w:rsidRDefault="00E14A44" w:rsidP="002F799F">
            <w:pPr>
              <w:jc w:val="center"/>
              <w:rPr>
                <w:b/>
                <w:bCs/>
                <w:color w:val="FFFFFF"/>
              </w:rPr>
            </w:pPr>
            <w:r w:rsidRPr="002F799F">
              <w:rPr>
                <w:b/>
                <w:bCs/>
                <w:color w:val="FFFFFF"/>
              </w:rPr>
              <w:t>Defaultwert</w:t>
            </w:r>
          </w:p>
        </w:tc>
      </w:tr>
      <w:tr w:rsidR="002F799F" w:rsidRPr="00C752C6" w:rsidTr="002F799F">
        <w:tc>
          <w:tcPr>
            <w:tcW w:w="1951" w:type="dxa"/>
            <w:tcBorders>
              <w:top w:val="single" w:sz="8" w:space="0" w:color="9BBB59"/>
              <w:left w:val="single" w:sz="8" w:space="0" w:color="9BBB59"/>
              <w:bottom w:val="single" w:sz="8" w:space="0" w:color="9BBB59"/>
            </w:tcBorders>
            <w:shd w:val="clear" w:color="auto" w:fill="auto"/>
          </w:tcPr>
          <w:p w:rsidR="00BC63EF" w:rsidRPr="002F799F" w:rsidRDefault="00BC63EF" w:rsidP="003E7950">
            <w:pPr>
              <w:rPr>
                <w:b/>
                <w:bCs/>
              </w:rPr>
            </w:pPr>
            <w:r w:rsidRPr="002F799F">
              <w:rPr>
                <w:bCs/>
              </w:rPr>
              <w:t>addCR</w:t>
            </w:r>
          </w:p>
        </w:tc>
        <w:tc>
          <w:tcPr>
            <w:tcW w:w="1276" w:type="dxa"/>
            <w:tcBorders>
              <w:top w:val="single" w:sz="8" w:space="0" w:color="9BBB59"/>
              <w:bottom w:val="single" w:sz="8" w:space="0" w:color="9BBB59"/>
            </w:tcBorders>
            <w:shd w:val="clear" w:color="auto" w:fill="auto"/>
          </w:tcPr>
          <w:p w:rsidR="00BC63EF" w:rsidRPr="00C752C6" w:rsidRDefault="00BC63EF" w:rsidP="003E7950">
            <w:r>
              <w:t>true / false</w:t>
            </w:r>
          </w:p>
        </w:tc>
        <w:tc>
          <w:tcPr>
            <w:tcW w:w="4252" w:type="dxa"/>
            <w:tcBorders>
              <w:top w:val="single" w:sz="8" w:space="0" w:color="9BBB59"/>
              <w:bottom w:val="single" w:sz="8" w:space="0" w:color="9BBB59"/>
            </w:tcBorders>
            <w:shd w:val="clear" w:color="auto" w:fill="auto"/>
          </w:tcPr>
          <w:p w:rsidR="00BC63EF" w:rsidRPr="00C752C6" w:rsidRDefault="00BC63EF" w:rsidP="003E7950">
            <w:r w:rsidRPr="00E14A44">
              <w:t>Carriage return an jede Zeile anhaengen</w:t>
            </w:r>
          </w:p>
        </w:tc>
        <w:tc>
          <w:tcPr>
            <w:tcW w:w="806" w:type="dxa"/>
            <w:tcBorders>
              <w:top w:val="single" w:sz="8" w:space="0" w:color="9BBB59"/>
              <w:bottom w:val="single" w:sz="8" w:space="0" w:color="9BBB59"/>
            </w:tcBorders>
            <w:shd w:val="clear" w:color="auto" w:fill="auto"/>
          </w:tcPr>
          <w:p w:rsidR="00BC63EF" w:rsidRDefault="00BC63EF" w:rsidP="002F799F">
            <w:pPr>
              <w:jc w:val="center"/>
            </w:pPr>
          </w:p>
        </w:tc>
        <w:tc>
          <w:tcPr>
            <w:tcW w:w="1569" w:type="dxa"/>
            <w:tcBorders>
              <w:top w:val="single" w:sz="8" w:space="0" w:color="9BBB59"/>
              <w:bottom w:val="single" w:sz="8" w:space="0" w:color="9BBB59"/>
              <w:right w:val="single" w:sz="8" w:space="0" w:color="9BBB59"/>
            </w:tcBorders>
            <w:shd w:val="clear" w:color="auto" w:fill="auto"/>
          </w:tcPr>
          <w:p w:rsidR="00BC63EF" w:rsidRPr="00C752C6" w:rsidRDefault="00BC63EF" w:rsidP="002F799F">
            <w:pPr>
              <w:jc w:val="center"/>
            </w:pPr>
            <w:r>
              <w:t>false</w:t>
            </w:r>
          </w:p>
        </w:tc>
      </w:tr>
      <w:tr w:rsidR="002F799F" w:rsidRPr="00C752C6" w:rsidTr="002F799F">
        <w:tc>
          <w:tcPr>
            <w:tcW w:w="1951" w:type="dxa"/>
            <w:shd w:val="clear" w:color="auto" w:fill="auto"/>
          </w:tcPr>
          <w:p w:rsidR="00BC63EF" w:rsidRPr="002F799F" w:rsidRDefault="00BC63EF" w:rsidP="003E7950">
            <w:pPr>
              <w:rPr>
                <w:b/>
                <w:bCs/>
              </w:rPr>
            </w:pPr>
            <w:r w:rsidRPr="002F799F">
              <w:rPr>
                <w:bCs/>
              </w:rPr>
              <w:lastRenderedPageBreak/>
              <w:t>minLineLength</w:t>
            </w:r>
          </w:p>
        </w:tc>
        <w:tc>
          <w:tcPr>
            <w:tcW w:w="1276" w:type="dxa"/>
            <w:shd w:val="clear" w:color="auto" w:fill="auto"/>
          </w:tcPr>
          <w:p w:rsidR="00BC63EF" w:rsidRPr="00C752C6" w:rsidRDefault="00BC63EF" w:rsidP="003E7950">
            <w:r>
              <w:t>&lt;number&gt;</w:t>
            </w:r>
          </w:p>
        </w:tc>
        <w:tc>
          <w:tcPr>
            <w:tcW w:w="4252" w:type="dxa"/>
            <w:shd w:val="clear" w:color="auto" w:fill="auto"/>
          </w:tcPr>
          <w:p w:rsidR="00BC63EF" w:rsidRPr="00C752C6" w:rsidRDefault="00BC63EF" w:rsidP="003E7950">
            <w:r>
              <w:t>Mindestlänge einzelner Zeilen. Kü</w:t>
            </w:r>
            <w:r w:rsidRPr="00E14A44">
              <w:t>rzere Zeilen werden auf den angegebenen Wert mit Leerzeichen aufge</w:t>
            </w:r>
            <w:r>
              <w:t>fül</w:t>
            </w:r>
            <w:r w:rsidRPr="00E14A44">
              <w:t>lt</w:t>
            </w:r>
          </w:p>
        </w:tc>
        <w:tc>
          <w:tcPr>
            <w:tcW w:w="806" w:type="dxa"/>
            <w:shd w:val="clear" w:color="auto" w:fill="auto"/>
          </w:tcPr>
          <w:p w:rsidR="00BC63EF" w:rsidRDefault="00BC63EF" w:rsidP="002F799F">
            <w:pPr>
              <w:jc w:val="center"/>
            </w:pPr>
          </w:p>
        </w:tc>
        <w:tc>
          <w:tcPr>
            <w:tcW w:w="1569" w:type="dxa"/>
            <w:shd w:val="clear" w:color="auto" w:fill="auto"/>
          </w:tcPr>
          <w:p w:rsidR="00BC63EF" w:rsidRPr="00C752C6" w:rsidRDefault="00BC63EF" w:rsidP="002F799F">
            <w:pPr>
              <w:jc w:val="center"/>
            </w:pPr>
          </w:p>
        </w:tc>
      </w:tr>
      <w:tr w:rsidR="002F799F" w:rsidRPr="00C752C6" w:rsidTr="002F799F">
        <w:tc>
          <w:tcPr>
            <w:tcW w:w="1951" w:type="dxa"/>
            <w:tcBorders>
              <w:top w:val="single" w:sz="8" w:space="0" w:color="9BBB59"/>
              <w:left w:val="single" w:sz="8" w:space="0" w:color="9BBB59"/>
              <w:bottom w:val="single" w:sz="8" w:space="0" w:color="9BBB59"/>
            </w:tcBorders>
            <w:shd w:val="clear" w:color="auto" w:fill="auto"/>
          </w:tcPr>
          <w:p w:rsidR="00BC63EF" w:rsidRPr="00E521DE" w:rsidRDefault="00BC63EF" w:rsidP="003E7950">
            <w:pPr>
              <w:rPr>
                <w:bCs/>
              </w:rPr>
            </w:pPr>
            <w:r w:rsidRPr="00E521DE">
              <w:rPr>
                <w:bCs/>
              </w:rPr>
              <w:t>addLineFlags</w:t>
            </w:r>
          </w:p>
        </w:tc>
        <w:tc>
          <w:tcPr>
            <w:tcW w:w="1276" w:type="dxa"/>
            <w:tcBorders>
              <w:top w:val="single" w:sz="8" w:space="0" w:color="9BBB59"/>
              <w:bottom w:val="single" w:sz="8" w:space="0" w:color="9BBB59"/>
            </w:tcBorders>
            <w:shd w:val="clear" w:color="auto" w:fill="auto"/>
          </w:tcPr>
          <w:p w:rsidR="00BC63EF" w:rsidRPr="00C752C6" w:rsidRDefault="00BC63EF" w:rsidP="003E7950">
            <w:r>
              <w:t>true / false</w:t>
            </w:r>
          </w:p>
        </w:tc>
        <w:tc>
          <w:tcPr>
            <w:tcW w:w="4252" w:type="dxa"/>
            <w:tcBorders>
              <w:top w:val="single" w:sz="8" w:space="0" w:color="9BBB59"/>
              <w:bottom w:val="single" w:sz="8" w:space="0" w:color="9BBB59"/>
            </w:tcBorders>
            <w:shd w:val="clear" w:color="auto" w:fill="auto"/>
          </w:tcPr>
          <w:p w:rsidR="00BC63EF" w:rsidRPr="00C752C6" w:rsidRDefault="00BC63EF" w:rsidP="003E7950">
            <w:r w:rsidRPr="00BC63EF">
              <w:t>Fuegt DA-ORG Datenkennzeichen (3) an den Beginn jeder Zeile hinzu</w:t>
            </w:r>
          </w:p>
        </w:tc>
        <w:tc>
          <w:tcPr>
            <w:tcW w:w="806" w:type="dxa"/>
            <w:tcBorders>
              <w:top w:val="single" w:sz="8" w:space="0" w:color="9BBB59"/>
              <w:bottom w:val="single" w:sz="8" w:space="0" w:color="9BBB59"/>
            </w:tcBorders>
            <w:shd w:val="clear" w:color="auto" w:fill="auto"/>
          </w:tcPr>
          <w:p w:rsidR="00BC63EF" w:rsidRDefault="00BC63EF" w:rsidP="002F799F">
            <w:pPr>
              <w:jc w:val="center"/>
            </w:pPr>
          </w:p>
        </w:tc>
        <w:tc>
          <w:tcPr>
            <w:tcW w:w="1569" w:type="dxa"/>
            <w:tcBorders>
              <w:top w:val="single" w:sz="8" w:space="0" w:color="9BBB59"/>
              <w:bottom w:val="single" w:sz="8" w:space="0" w:color="9BBB59"/>
              <w:right w:val="single" w:sz="8" w:space="0" w:color="9BBB59"/>
            </w:tcBorders>
            <w:shd w:val="clear" w:color="auto" w:fill="auto"/>
          </w:tcPr>
          <w:p w:rsidR="00BC63EF" w:rsidRPr="00C752C6" w:rsidRDefault="00BC63EF" w:rsidP="002F799F">
            <w:pPr>
              <w:jc w:val="center"/>
            </w:pPr>
            <w:r>
              <w:t>false</w:t>
            </w:r>
          </w:p>
        </w:tc>
      </w:tr>
      <w:tr w:rsidR="002F799F" w:rsidRPr="00C752C6" w:rsidTr="002F799F">
        <w:tc>
          <w:tcPr>
            <w:tcW w:w="1951" w:type="dxa"/>
            <w:shd w:val="clear" w:color="auto" w:fill="auto"/>
          </w:tcPr>
          <w:p w:rsidR="00BC63EF" w:rsidRPr="002F799F" w:rsidRDefault="00BC63EF" w:rsidP="003E7950">
            <w:pPr>
              <w:rPr>
                <w:b/>
                <w:bCs/>
              </w:rPr>
            </w:pPr>
            <w:r w:rsidRPr="002F799F">
              <w:rPr>
                <w:bCs/>
              </w:rPr>
              <w:t>useDirStruct</w:t>
            </w:r>
          </w:p>
        </w:tc>
        <w:tc>
          <w:tcPr>
            <w:tcW w:w="1276" w:type="dxa"/>
            <w:shd w:val="clear" w:color="auto" w:fill="auto"/>
          </w:tcPr>
          <w:p w:rsidR="00BC63EF" w:rsidRPr="00C752C6" w:rsidRDefault="00BC63EF" w:rsidP="003E7950">
            <w:r>
              <w:t>true / false</w:t>
            </w:r>
          </w:p>
        </w:tc>
        <w:tc>
          <w:tcPr>
            <w:tcW w:w="4252" w:type="dxa"/>
            <w:shd w:val="clear" w:color="auto" w:fill="auto"/>
          </w:tcPr>
          <w:p w:rsidR="00BC63EF" w:rsidRPr="00C752C6" w:rsidRDefault="00BC63EF" w:rsidP="003E7950">
            <w:r w:rsidRPr="00BC63EF">
              <w:t>Metadaten ergeben sich aus Verzeichnisstruktur lt. DVS 1.0</w:t>
            </w:r>
          </w:p>
        </w:tc>
        <w:tc>
          <w:tcPr>
            <w:tcW w:w="806" w:type="dxa"/>
            <w:shd w:val="clear" w:color="auto" w:fill="auto"/>
          </w:tcPr>
          <w:p w:rsidR="00BC63EF" w:rsidRDefault="00BC63EF" w:rsidP="002F799F">
            <w:pPr>
              <w:jc w:val="center"/>
            </w:pPr>
          </w:p>
        </w:tc>
        <w:tc>
          <w:tcPr>
            <w:tcW w:w="1569" w:type="dxa"/>
            <w:shd w:val="clear" w:color="auto" w:fill="auto"/>
          </w:tcPr>
          <w:p w:rsidR="00BC63EF" w:rsidRPr="00C752C6" w:rsidRDefault="00BC63EF" w:rsidP="002F799F">
            <w:pPr>
              <w:jc w:val="center"/>
            </w:pPr>
            <w:r>
              <w:t>false</w:t>
            </w:r>
          </w:p>
        </w:tc>
      </w:tr>
      <w:tr w:rsidR="002F799F" w:rsidRPr="00C752C6" w:rsidTr="002F799F">
        <w:tc>
          <w:tcPr>
            <w:tcW w:w="1951" w:type="dxa"/>
            <w:tcBorders>
              <w:top w:val="single" w:sz="8" w:space="0" w:color="9BBB59"/>
              <w:left w:val="single" w:sz="8" w:space="0" w:color="9BBB59"/>
              <w:bottom w:val="single" w:sz="8" w:space="0" w:color="9BBB59"/>
            </w:tcBorders>
            <w:shd w:val="clear" w:color="auto" w:fill="auto"/>
          </w:tcPr>
          <w:p w:rsidR="00BC63EF" w:rsidRPr="002F799F" w:rsidRDefault="00BC63EF" w:rsidP="003E7950">
            <w:pPr>
              <w:rPr>
                <w:b/>
                <w:bCs/>
              </w:rPr>
            </w:pPr>
            <w:r w:rsidRPr="002F799F">
              <w:rPr>
                <w:bCs/>
              </w:rPr>
              <w:t>testFlag</w:t>
            </w:r>
          </w:p>
        </w:tc>
        <w:tc>
          <w:tcPr>
            <w:tcW w:w="1276" w:type="dxa"/>
            <w:tcBorders>
              <w:top w:val="single" w:sz="8" w:space="0" w:color="9BBB59"/>
              <w:bottom w:val="single" w:sz="8" w:space="0" w:color="9BBB59"/>
            </w:tcBorders>
            <w:shd w:val="clear" w:color="auto" w:fill="auto"/>
          </w:tcPr>
          <w:p w:rsidR="00BC63EF" w:rsidRPr="00C752C6" w:rsidRDefault="00BC63EF" w:rsidP="003E7950">
            <w:r>
              <w:t>true / false</w:t>
            </w:r>
          </w:p>
        </w:tc>
        <w:tc>
          <w:tcPr>
            <w:tcW w:w="4252" w:type="dxa"/>
            <w:tcBorders>
              <w:top w:val="single" w:sz="8" w:space="0" w:color="9BBB59"/>
              <w:bottom w:val="single" w:sz="8" w:space="0" w:color="9BBB59"/>
            </w:tcBorders>
            <w:shd w:val="clear" w:color="auto" w:fill="auto"/>
          </w:tcPr>
          <w:p w:rsidR="00BC63EF" w:rsidRPr="00C752C6" w:rsidRDefault="00BC63EF" w:rsidP="003E7950">
            <w:r w:rsidRPr="00BC63EF">
              <w:t>Setzt das Testkennzeichen in DVS 1.0 konformem Dateinamen</w:t>
            </w:r>
          </w:p>
        </w:tc>
        <w:tc>
          <w:tcPr>
            <w:tcW w:w="806" w:type="dxa"/>
            <w:tcBorders>
              <w:top w:val="single" w:sz="8" w:space="0" w:color="9BBB59"/>
              <w:bottom w:val="single" w:sz="8" w:space="0" w:color="9BBB59"/>
            </w:tcBorders>
            <w:shd w:val="clear" w:color="auto" w:fill="auto"/>
          </w:tcPr>
          <w:p w:rsidR="00BC63EF" w:rsidRDefault="00BC63EF" w:rsidP="002F799F">
            <w:pPr>
              <w:jc w:val="center"/>
            </w:pPr>
          </w:p>
        </w:tc>
        <w:tc>
          <w:tcPr>
            <w:tcW w:w="1569" w:type="dxa"/>
            <w:tcBorders>
              <w:top w:val="single" w:sz="8" w:space="0" w:color="9BBB59"/>
              <w:bottom w:val="single" w:sz="8" w:space="0" w:color="9BBB59"/>
              <w:right w:val="single" w:sz="8" w:space="0" w:color="9BBB59"/>
            </w:tcBorders>
            <w:shd w:val="clear" w:color="auto" w:fill="auto"/>
          </w:tcPr>
          <w:p w:rsidR="00BC63EF" w:rsidRPr="00C752C6" w:rsidRDefault="00BC63EF" w:rsidP="002F799F">
            <w:pPr>
              <w:jc w:val="center"/>
            </w:pPr>
            <w:r>
              <w:t>false</w:t>
            </w:r>
          </w:p>
        </w:tc>
      </w:tr>
      <w:tr w:rsidR="002F799F" w:rsidRPr="00746A87" w:rsidTr="002F799F">
        <w:tc>
          <w:tcPr>
            <w:tcW w:w="1951" w:type="dxa"/>
            <w:shd w:val="clear" w:color="auto" w:fill="auto"/>
          </w:tcPr>
          <w:p w:rsidR="00E14A44" w:rsidRPr="002F799F" w:rsidRDefault="00BC63EF" w:rsidP="003E7950">
            <w:pPr>
              <w:rPr>
                <w:bCs/>
              </w:rPr>
            </w:pPr>
            <w:r w:rsidRPr="002F799F">
              <w:rPr>
                <w:bCs/>
              </w:rPr>
              <w:t>zvob</w:t>
            </w:r>
          </w:p>
        </w:tc>
        <w:tc>
          <w:tcPr>
            <w:tcW w:w="1276" w:type="dxa"/>
            <w:shd w:val="clear" w:color="auto" w:fill="auto"/>
          </w:tcPr>
          <w:p w:rsidR="00E14A44" w:rsidRPr="00746A87" w:rsidRDefault="00BC63EF" w:rsidP="003E7950">
            <w:r>
              <w:t>&lt;alpha&gt;</w:t>
            </w:r>
          </w:p>
        </w:tc>
        <w:tc>
          <w:tcPr>
            <w:tcW w:w="4252" w:type="dxa"/>
            <w:shd w:val="clear" w:color="auto" w:fill="auto"/>
          </w:tcPr>
          <w:p w:rsidR="00E14A44" w:rsidRPr="00746A87" w:rsidRDefault="00BC63EF" w:rsidP="003E7950">
            <w:r w:rsidRPr="00BC63EF">
              <w:t>ZVOB fuer DVS 1.0 konformen Dateinamen</w:t>
            </w:r>
          </w:p>
        </w:tc>
        <w:tc>
          <w:tcPr>
            <w:tcW w:w="806" w:type="dxa"/>
            <w:shd w:val="clear" w:color="auto" w:fill="auto"/>
          </w:tcPr>
          <w:p w:rsidR="00E14A44" w:rsidRDefault="00E14A44" w:rsidP="002F799F">
            <w:pPr>
              <w:jc w:val="center"/>
            </w:pPr>
          </w:p>
        </w:tc>
        <w:tc>
          <w:tcPr>
            <w:tcW w:w="1569" w:type="dxa"/>
            <w:shd w:val="clear" w:color="auto" w:fill="auto"/>
          </w:tcPr>
          <w:p w:rsidR="00E14A44" w:rsidRPr="00746A87" w:rsidRDefault="00E14A44" w:rsidP="002F799F">
            <w:pPr>
              <w:jc w:val="center"/>
            </w:pPr>
          </w:p>
        </w:tc>
      </w:tr>
      <w:tr w:rsidR="000C7865" w:rsidRPr="00C752C6" w:rsidTr="003E7950">
        <w:tc>
          <w:tcPr>
            <w:tcW w:w="1951" w:type="dxa"/>
            <w:shd w:val="clear" w:color="auto" w:fill="auto"/>
          </w:tcPr>
          <w:p w:rsidR="000C7865" w:rsidRPr="00090ADC" w:rsidRDefault="000C7865" w:rsidP="003E7950">
            <w:pPr>
              <w:rPr>
                <w:bCs/>
              </w:rPr>
            </w:pPr>
            <w:r w:rsidRPr="000C7865">
              <w:rPr>
                <w:bCs/>
              </w:rPr>
              <w:t>fileNamePrefix</w:t>
            </w:r>
          </w:p>
        </w:tc>
        <w:tc>
          <w:tcPr>
            <w:tcW w:w="1276" w:type="dxa"/>
            <w:shd w:val="clear" w:color="auto" w:fill="auto"/>
          </w:tcPr>
          <w:p w:rsidR="000C7865" w:rsidRDefault="000C7865" w:rsidP="003E7950"/>
        </w:tc>
        <w:tc>
          <w:tcPr>
            <w:tcW w:w="4252" w:type="dxa"/>
            <w:shd w:val="clear" w:color="auto" w:fill="auto"/>
          </w:tcPr>
          <w:p w:rsidR="000C7865" w:rsidRPr="00090ADC" w:rsidRDefault="00BF22EC" w:rsidP="00EC3774">
            <w:r w:rsidRPr="00BF22EC">
              <w:rPr>
                <w:rFonts w:cs="Arial"/>
              </w:rPr>
              <w:t>Setzt Dateinamenprefix, i.e. &lt;</w:t>
            </w:r>
            <w:r w:rsidRPr="00BF22EC">
              <w:rPr>
                <w:rFonts w:cs="Arial"/>
                <w:b/>
              </w:rPr>
              <w:t>PREFIX</w:t>
            </w:r>
            <w:r w:rsidRPr="00BF22EC">
              <w:rPr>
                <w:rFonts w:cs="Arial"/>
              </w:rPr>
              <w:t>&gt;_&lt;zvstr&gt;_&lt;uvstr&gt;_&lt;proj&gt;_&lt;list&gt;_[t]_[zvob].XXXXXXXXXX</w:t>
            </w:r>
          </w:p>
        </w:tc>
        <w:tc>
          <w:tcPr>
            <w:tcW w:w="806" w:type="dxa"/>
            <w:shd w:val="clear" w:color="auto" w:fill="auto"/>
          </w:tcPr>
          <w:p w:rsidR="000C7865" w:rsidRDefault="000C7865" w:rsidP="003E7950">
            <w:pPr>
              <w:jc w:val="center"/>
            </w:pPr>
          </w:p>
        </w:tc>
        <w:tc>
          <w:tcPr>
            <w:tcW w:w="1569" w:type="dxa"/>
            <w:shd w:val="clear" w:color="auto" w:fill="auto"/>
          </w:tcPr>
          <w:p w:rsidR="000C7865" w:rsidRDefault="000C7865" w:rsidP="003E7950">
            <w:pPr>
              <w:jc w:val="center"/>
            </w:pPr>
          </w:p>
        </w:tc>
      </w:tr>
    </w:tbl>
    <w:p w:rsidR="00E14A44" w:rsidRPr="004C3C48" w:rsidRDefault="00E14A44" w:rsidP="004C3C48"/>
    <w:p w:rsidR="008659E3" w:rsidRDefault="008659E3" w:rsidP="008659E3">
      <w:pPr>
        <w:pStyle w:val="berschrift3"/>
      </w:pPr>
      <w:bookmarkStart w:id="70" w:name="_Toc421095606"/>
      <w:r>
        <w:t>Beispiele</w:t>
      </w:r>
      <w:bookmarkEnd w:id="70"/>
    </w:p>
    <w:p w:rsidR="008116EC" w:rsidRPr="008116EC" w:rsidRDefault="008116EC" w:rsidP="008116EC">
      <w:r>
        <w:t>Die in den folgenden Profildateien verwendeten Pfaden gelten relativ zu dem „bin“ Verzeichnis des dvs-toolkit, d.h. die Beispiele müssen aus dem „bin“ Verzeichnis heraus gestartet werden.</w:t>
      </w:r>
      <w:r w:rsidR="00713761">
        <w:t xml:space="preserve"> Dazu muss auf Kommandozeilenebene in das „bin“ Verzeichnis gewechselt werden.</w:t>
      </w:r>
    </w:p>
    <w:p w:rsidR="008116EC" w:rsidRDefault="008116EC" w:rsidP="008116EC">
      <w:pPr>
        <w:pStyle w:val="berschrift4"/>
      </w:pPr>
      <w:r>
        <w:t>EINZEL_DIRSTRUCT_SART_LF_to_SART.profile</w:t>
      </w:r>
    </w:p>
    <w:p w:rsidR="008116EC" w:rsidRDefault="00C62FA7" w:rsidP="008116EC">
      <w:r>
        <w:t xml:space="preserve">Dieses Beispiel importiert Einzelbestände die in einer </w:t>
      </w:r>
      <w:r w:rsidRPr="003517B5">
        <w:t>Unterverzeichnisstruktur</w:t>
      </w:r>
      <w:r>
        <w:t xml:space="preserve"> gespeichert sind. Die Zeilen der satzartbasierenden Einzelbestände weisen bereits das Satzkennzeichen 3 auf.</w:t>
      </w:r>
    </w:p>
    <w:p w:rsidR="00C62FA7" w:rsidRPr="008116EC" w:rsidRDefault="00C62FA7" w:rsidP="008116EC">
      <w:r>
        <w:t xml:space="preserve">Die Einzelbestände werden als </w:t>
      </w:r>
      <w:r w:rsidRPr="008F036A">
        <w:t>DDS-Paket</w:t>
      </w:r>
      <w:r>
        <w:t>datei lt. DA-ORG exportiert.</w:t>
      </w:r>
      <w:r w:rsidR="00881C3C">
        <w:t xml:space="preserve"> Die Export-Richtung ist „ein“.</w:t>
      </w:r>
    </w:p>
    <w:p w:rsidR="008116EC" w:rsidRDefault="008116EC" w:rsidP="008116EC">
      <w:pPr>
        <w:pStyle w:val="berschrift4"/>
      </w:pPr>
      <w:r>
        <w:t>EINZEL_DIRSTRUCT_SART_to_SART_GZIP.profile</w:t>
      </w:r>
    </w:p>
    <w:p w:rsidR="00194B01" w:rsidRDefault="00194B01" w:rsidP="00194B01">
      <w:r>
        <w:t xml:space="preserve">Dieses Beispiel importiert Einzelbestände die in einer </w:t>
      </w:r>
      <w:r w:rsidRPr="003517B5">
        <w:t>Unterverzeichnisstruktur</w:t>
      </w:r>
      <w:r>
        <w:t xml:space="preserve"> gespeichert sind. Die Zeilen der satzartbasierenden Einzelbestände weisen kein Satzkennzeichen 3 auf.</w:t>
      </w:r>
    </w:p>
    <w:p w:rsidR="00194B01" w:rsidRPr="00194B01" w:rsidRDefault="00194B01" w:rsidP="00194B01">
      <w:r>
        <w:t xml:space="preserve">Die Einzelbestände werden als </w:t>
      </w:r>
      <w:r w:rsidRPr="008F036A">
        <w:t>DDS-Paket</w:t>
      </w:r>
      <w:r>
        <w:t>datei lt. DA-ORG exportiert</w:t>
      </w:r>
      <w:r w:rsidR="002F6D1C">
        <w:t xml:space="preserve"> und mittels GZIP komprimiert.</w:t>
      </w:r>
      <w:r>
        <w:t xml:space="preserve"> </w:t>
      </w:r>
    </w:p>
    <w:p w:rsidR="008116EC" w:rsidRDefault="008116EC" w:rsidP="008116EC">
      <w:pPr>
        <w:pStyle w:val="berschrift4"/>
      </w:pPr>
      <w:r>
        <w:t>EINZEL_DIRSTRUCT_to_XML4_GZIP.profile</w:t>
      </w:r>
    </w:p>
    <w:p w:rsidR="00A567CF" w:rsidRDefault="00A567CF" w:rsidP="00A567CF">
      <w:r>
        <w:t xml:space="preserve">Dieses Beispiel importiert Einzelbestände die in einer </w:t>
      </w:r>
      <w:r w:rsidRPr="003517B5">
        <w:t>Unterverzeichnisstruktur</w:t>
      </w:r>
      <w:r>
        <w:t xml:space="preserve"> gespeichert sind. Die Einzelbestände sind von beliebigem Format und werden als binäre Daten ohne Struktur behandelt.</w:t>
      </w:r>
    </w:p>
    <w:p w:rsidR="00A567CF" w:rsidRPr="00A567CF" w:rsidRDefault="00A567CF" w:rsidP="00A567CF">
      <w:r>
        <w:t xml:space="preserve">Die Einzelbestände werden als </w:t>
      </w:r>
      <w:r w:rsidRPr="006E372B">
        <w:t>XML-DDS-Paket</w:t>
      </w:r>
      <w:r>
        <w:t xml:space="preserve"> Version 4 lt. DA-ORG exportiert und mittels GZIP komprimiert.</w:t>
      </w:r>
    </w:p>
    <w:p w:rsidR="008116EC" w:rsidRDefault="008116EC" w:rsidP="008116EC">
      <w:pPr>
        <w:pStyle w:val="berschrift4"/>
      </w:pPr>
      <w:r>
        <w:lastRenderedPageBreak/>
        <w:t>EINZEL_DIRSTRUCT_to_XML5.profile</w:t>
      </w:r>
    </w:p>
    <w:p w:rsidR="000D515B" w:rsidRDefault="000D515B" w:rsidP="000D515B">
      <w:r>
        <w:t xml:space="preserve">Dieses Beispiel importiert Einzelbestände die in einer </w:t>
      </w:r>
      <w:r w:rsidRPr="003517B5">
        <w:t>Unterverzeichnisstruktur</w:t>
      </w:r>
      <w:r>
        <w:t xml:space="preserve"> gespeichert sind. Die Einzelbestände sind von beliebigem Format und werden als binäre Daten ohne Struktur behandelt.</w:t>
      </w:r>
    </w:p>
    <w:p w:rsidR="004414E3" w:rsidRPr="004414E3" w:rsidRDefault="000D515B" w:rsidP="000D515B">
      <w:r>
        <w:t xml:space="preserve">Die Einzelbestände werden als </w:t>
      </w:r>
      <w:r w:rsidRPr="006E372B">
        <w:t>XML-DDS-Paket</w:t>
      </w:r>
      <w:r>
        <w:t xml:space="preserve"> Version 5 lt. DA-ORG exportiert und per default mittels ZIP komprimiert.</w:t>
      </w:r>
    </w:p>
    <w:p w:rsidR="008116EC" w:rsidRDefault="008116EC" w:rsidP="008116EC">
      <w:pPr>
        <w:pStyle w:val="berschrift4"/>
      </w:pPr>
      <w:r>
        <w:t>EINZEL_FILE_LF_to_SART_GZIP.profile</w:t>
      </w:r>
    </w:p>
    <w:p w:rsidR="00CF6E62" w:rsidRDefault="004472A3" w:rsidP="004472A3">
      <w:r>
        <w:t>Dieses Beispiel importiert Einzelbestände deren Metadaten sich aus den Dateinamen ergeben. Die Zeilen der satzartbasierenden Einzelbestände weisen bereits das Satzkennzeichen 3 auf.</w:t>
      </w:r>
      <w:r w:rsidR="00CF6E62">
        <w:t xml:space="preserve"> Es werden nur Dateien mit de</w:t>
      </w:r>
      <w:r w:rsidR="000B26ED">
        <w:t>n</w:t>
      </w:r>
      <w:r w:rsidR="00CF6E62">
        <w:t xml:space="preserve"> Erweiterung</w:t>
      </w:r>
      <w:r w:rsidR="000B26ED">
        <w:t>en</w:t>
      </w:r>
      <w:r w:rsidR="00CF6E62">
        <w:t xml:space="preserve"> „lf“ berücksichtigt.</w:t>
      </w:r>
    </w:p>
    <w:p w:rsidR="004472A3" w:rsidRPr="004472A3" w:rsidRDefault="004472A3" w:rsidP="004472A3">
      <w:r>
        <w:t xml:space="preserve">Die Einzelbestände werden als </w:t>
      </w:r>
      <w:r w:rsidRPr="008F036A">
        <w:t>DDS-Paket</w:t>
      </w:r>
      <w:r>
        <w:t>datei lt. DA-ORG exportiert und mittels GZIP komprimiert.</w:t>
      </w:r>
      <w:r w:rsidR="00D0042E">
        <w:t xml:space="preserve"> Die Export-Richtung ist „ein“.</w:t>
      </w:r>
    </w:p>
    <w:p w:rsidR="008116EC" w:rsidRDefault="008116EC" w:rsidP="008116EC">
      <w:pPr>
        <w:pStyle w:val="berschrift4"/>
      </w:pPr>
      <w:r>
        <w:t>EINZEL_FILE_to_SART.profile</w:t>
      </w:r>
    </w:p>
    <w:p w:rsidR="00162CB2" w:rsidRDefault="00162CB2" w:rsidP="00162CB2">
      <w:r>
        <w:t xml:space="preserve">Dieses Beispiel importiert Einzelbestände deren Metadaten sich aus den Dateinamen ergeben. Die Zeilen der satzartbasierenden Einzelbestände weisen </w:t>
      </w:r>
      <w:r w:rsidR="00A83B60">
        <w:t>kein</w:t>
      </w:r>
      <w:r>
        <w:t xml:space="preserve"> Satzkennzeichen 3 auf. Es werden nur Dateien mit den Erweiterungen „ok“ und „test“ berücksichtigt.</w:t>
      </w:r>
    </w:p>
    <w:p w:rsidR="000B26ED" w:rsidRPr="000B26ED" w:rsidRDefault="00162CB2" w:rsidP="00162CB2">
      <w:r>
        <w:t xml:space="preserve">Die Einzelbestände werden als </w:t>
      </w:r>
      <w:r w:rsidRPr="008F036A">
        <w:t>DDS-Paket</w:t>
      </w:r>
      <w:r>
        <w:t>datei lt. DA-ORG exportiert.</w:t>
      </w:r>
    </w:p>
    <w:p w:rsidR="008116EC" w:rsidRDefault="008116EC" w:rsidP="008116EC">
      <w:pPr>
        <w:pStyle w:val="berschrift4"/>
      </w:pPr>
      <w:bookmarkStart w:id="71" w:name="_Ref390763875"/>
      <w:r>
        <w:t>EINZEL_FILE_to_XML5.profile</w:t>
      </w:r>
      <w:bookmarkEnd w:id="71"/>
    </w:p>
    <w:p w:rsidR="00306592" w:rsidRDefault="00306592" w:rsidP="00306592">
      <w:r>
        <w:t>Dieses Beispiel importiert Einzelbestände deren Metadaten sich aus den Dateinamen ergeben. Die Einzelbestände sind von beliebigem Format und werden als binäre Daten ohne Struktur behandelt. Es werden nur Dateien mit den Erweiterungen „pdf“ berücksichtigt.</w:t>
      </w:r>
    </w:p>
    <w:p w:rsidR="00306592" w:rsidRPr="00306592" w:rsidRDefault="00306592" w:rsidP="00306592">
      <w:r>
        <w:t xml:space="preserve">Die Einzelbestände werden als </w:t>
      </w:r>
      <w:r w:rsidR="00DC12A0">
        <w:t>XML-</w:t>
      </w:r>
      <w:r w:rsidRPr="008F036A">
        <w:t>DDS-Paket</w:t>
      </w:r>
      <w:r>
        <w:t xml:space="preserve">datei </w:t>
      </w:r>
      <w:r w:rsidR="00DC12A0">
        <w:t xml:space="preserve">Version 5 </w:t>
      </w:r>
      <w:r>
        <w:t>lt. DA-ORG exportiert.</w:t>
      </w:r>
    </w:p>
    <w:p w:rsidR="00DF731A" w:rsidRDefault="00DF731A" w:rsidP="00DF731A">
      <w:pPr>
        <w:pStyle w:val="berschrift4"/>
      </w:pPr>
      <w:r w:rsidRPr="00DF731A">
        <w:t>EINZEL_FILE_to_XML5_WITH_TEMPLATE.profile</w:t>
      </w:r>
    </w:p>
    <w:p w:rsidR="00DF731A" w:rsidRPr="00DF731A" w:rsidRDefault="00DF731A" w:rsidP="00DF731A">
      <w:r>
        <w:t xml:space="preserve">Wie </w:t>
      </w:r>
      <w:r>
        <w:fldChar w:fldCharType="begin"/>
      </w:r>
      <w:r>
        <w:instrText xml:space="preserve"> REF _Ref390763875 \r \h </w:instrText>
      </w:r>
      <w:r>
        <w:fldChar w:fldCharType="separate"/>
      </w:r>
      <w:r w:rsidR="00DF4BF4">
        <w:t>6.1.4.7</w:t>
      </w:r>
      <w:r>
        <w:fldChar w:fldCharType="end"/>
      </w:r>
      <w:r>
        <w:t>. Fehlende Werte werde jedoch auch noch aus der Template-Datei „</w:t>
      </w:r>
      <w:proofErr w:type="gramStart"/>
      <w:r>
        <w:t>..</w:t>
      </w:r>
      <w:proofErr w:type="gramEnd"/>
      <w:r>
        <w:t>/templates/</w:t>
      </w:r>
      <w:r w:rsidRPr="00DF731A">
        <w:t xml:space="preserve"> sample1.template</w:t>
      </w:r>
      <w:r>
        <w:t>“ ergänzt.</w:t>
      </w:r>
    </w:p>
    <w:p w:rsidR="008116EC" w:rsidRDefault="008116EC" w:rsidP="008116EC">
      <w:pPr>
        <w:pStyle w:val="berschrift4"/>
      </w:pPr>
      <w:r>
        <w:t>SAMMEL_to_SART.profile</w:t>
      </w:r>
    </w:p>
    <w:p w:rsidR="00C34C99" w:rsidRDefault="00C34C99" w:rsidP="00C34C99">
      <w:r>
        <w:t>Dieses Beispiel importiert Sammelbestände.</w:t>
      </w:r>
    </w:p>
    <w:p w:rsidR="00C34C99" w:rsidRPr="00C34C99" w:rsidRDefault="00C34C99" w:rsidP="00C34C99">
      <w:r>
        <w:t xml:space="preserve">Die Sammelbestände werden als </w:t>
      </w:r>
      <w:r w:rsidRPr="008F036A">
        <w:t>DDS-Paket</w:t>
      </w:r>
      <w:r>
        <w:t>datei lt. DA-ORG exportiert.</w:t>
      </w:r>
    </w:p>
    <w:p w:rsidR="008116EC" w:rsidRDefault="008116EC" w:rsidP="008116EC">
      <w:pPr>
        <w:pStyle w:val="berschrift4"/>
      </w:pPr>
      <w:r>
        <w:t>SAMMEL_to_SART_MULTIPLE_FILES.profile</w:t>
      </w:r>
    </w:p>
    <w:p w:rsidR="000222B8" w:rsidRDefault="000222B8" w:rsidP="000222B8">
      <w:r>
        <w:t>Dieses Bei</w:t>
      </w:r>
      <w:r w:rsidR="004F0E1D">
        <w:t>spiel importiert Sammelbestände.</w:t>
      </w:r>
    </w:p>
    <w:p w:rsidR="00253ABE" w:rsidRPr="00253ABE" w:rsidRDefault="000222B8" w:rsidP="000222B8">
      <w:r>
        <w:t xml:space="preserve">Die Sammelbestände werden als </w:t>
      </w:r>
      <w:r w:rsidRPr="008F036A">
        <w:t>DDS-Paket</w:t>
      </w:r>
      <w:r>
        <w:t>datei lt. DA-ORG exportiert. Dabei wird jedes DDS-Paket in eine eigene Datei gespeichert.</w:t>
      </w:r>
    </w:p>
    <w:p w:rsidR="00A30EC7" w:rsidRDefault="00A30EC7" w:rsidP="00A30EC7">
      <w:pPr>
        <w:pStyle w:val="berschrift4"/>
      </w:pPr>
      <w:r w:rsidRPr="00A30EC7">
        <w:t>SAMMEL_to_SART_</w:t>
      </w:r>
      <w:r w:rsidR="00DF5CAA">
        <w:t>LEGACY</w:t>
      </w:r>
      <w:r w:rsidRPr="00A30EC7">
        <w:t>_STYLE.profile</w:t>
      </w:r>
    </w:p>
    <w:p w:rsidR="004F0E1D" w:rsidRDefault="004F0E1D" w:rsidP="00A30EC7">
      <w:r>
        <w:t>Dieses Beispiel importiert Sammelbestände.</w:t>
      </w:r>
    </w:p>
    <w:p w:rsidR="00A30EC7" w:rsidRPr="00A30EC7" w:rsidRDefault="004F0E1D" w:rsidP="00A30EC7">
      <w:r>
        <w:lastRenderedPageBreak/>
        <w:t xml:space="preserve">Die Sammelbestände werden als </w:t>
      </w:r>
      <w:r w:rsidRPr="008F036A">
        <w:t>DDS-Paket</w:t>
      </w:r>
      <w:r>
        <w:t xml:space="preserve">datei lt. DA-ORG exportiert. Dabei wird das </w:t>
      </w:r>
      <w:r w:rsidRPr="00090ADC">
        <w:t>"Le</w:t>
      </w:r>
      <w:r>
        <w:t>gacy" Dateinamenformat verwendet</w:t>
      </w:r>
      <w:r w:rsidRPr="00090ADC">
        <w:t>, i.e. rmt&lt;VSTR&gt;...</w:t>
      </w:r>
    </w:p>
    <w:p w:rsidR="008116EC" w:rsidRDefault="008116EC" w:rsidP="008116EC">
      <w:pPr>
        <w:pStyle w:val="berschrift4"/>
      </w:pPr>
      <w:r>
        <w:t>SART_850_to_SART_UTF-8.profile</w:t>
      </w:r>
    </w:p>
    <w:p w:rsidR="003B1C54" w:rsidRPr="003B1C54" w:rsidRDefault="003B1C54" w:rsidP="003B1C54">
      <w:r>
        <w:t xml:space="preserve">Dieses Beispiel importiert </w:t>
      </w:r>
      <w:r w:rsidRPr="008F036A">
        <w:t>DDS-Paket</w:t>
      </w:r>
      <w:r>
        <w:t xml:space="preserve">dateien mit dem Zeichensatz 850 und exportiert </w:t>
      </w:r>
      <w:r w:rsidRPr="008F036A">
        <w:t>DDS-Paket</w:t>
      </w:r>
      <w:r>
        <w:t>dateien</w:t>
      </w:r>
      <w:r w:rsidRPr="003B1C54">
        <w:t xml:space="preserve"> </w:t>
      </w:r>
      <w:r>
        <w:t>mit dem Zeichensatz UTF-8.</w:t>
      </w:r>
    </w:p>
    <w:p w:rsidR="008116EC" w:rsidRDefault="008116EC" w:rsidP="008116EC">
      <w:pPr>
        <w:pStyle w:val="berschrift4"/>
      </w:pPr>
      <w:r>
        <w:t>SART_8859-1_to_SART_850.profile</w:t>
      </w:r>
    </w:p>
    <w:p w:rsidR="003B1C54" w:rsidRDefault="003B1C54" w:rsidP="003B1C54">
      <w:r>
        <w:t xml:space="preserve">Dieses Beispiel importiert </w:t>
      </w:r>
      <w:r w:rsidRPr="008F036A">
        <w:t>DDS-Paket</w:t>
      </w:r>
      <w:r>
        <w:t xml:space="preserve">dateien mit dem Zeichensatz ISO 8859-1 und exportiert </w:t>
      </w:r>
      <w:r w:rsidRPr="008F036A">
        <w:t>DDS-Paket</w:t>
      </w:r>
      <w:r>
        <w:t>dateien</w:t>
      </w:r>
      <w:r w:rsidRPr="003B1C54">
        <w:t xml:space="preserve"> </w:t>
      </w:r>
      <w:r>
        <w:t>mit dem Zeichensatz 850.</w:t>
      </w:r>
    </w:p>
    <w:p w:rsidR="005B7ECF" w:rsidRDefault="005B7ECF" w:rsidP="005B7ECF">
      <w:pPr>
        <w:pStyle w:val="berschrift4"/>
      </w:pPr>
      <w:r w:rsidRPr="006F6A28">
        <w:t>SART_to_EBSART</w:t>
      </w:r>
      <w:r>
        <w:t>.profile</w:t>
      </w:r>
    </w:p>
    <w:p w:rsidR="005B7ECF" w:rsidRDefault="005B7ECF" w:rsidP="005B7ECF">
      <w:r>
        <w:t xml:space="preserve">Dieses Beispiel importiert die </w:t>
      </w:r>
      <w:r w:rsidRPr="008F036A">
        <w:t>DDS-Paket</w:t>
      </w:r>
      <w:r>
        <w:t>datei „…/sart.zip“ und generiert satzartbasierende Empfangsbestätigungen lt. DA-ORG. Die Export-Richtung ist „ein“.</w:t>
      </w:r>
    </w:p>
    <w:p w:rsidR="005B7ECF" w:rsidRDefault="005B7ECF" w:rsidP="005B7ECF">
      <w:pPr>
        <w:pStyle w:val="berschrift4"/>
      </w:pPr>
      <w:r w:rsidRPr="00FB4426">
        <w:t>SART_to_EBXML5</w:t>
      </w:r>
      <w:r>
        <w:t>.profile</w:t>
      </w:r>
    </w:p>
    <w:p w:rsidR="005B7ECF" w:rsidRPr="003B1C54" w:rsidRDefault="005B7ECF" w:rsidP="005B7ECF">
      <w:r>
        <w:t xml:space="preserve">Dieses Beispiel importiert </w:t>
      </w:r>
      <w:r w:rsidRPr="008F036A">
        <w:t>DDS-Paket</w:t>
      </w:r>
      <w:r>
        <w:t>dateien und generiert XML-Empfangsbestätigungen Version 5 lt. DA-ORG. Die Export-Richtung ist „ein“.</w:t>
      </w:r>
    </w:p>
    <w:p w:rsidR="005B7ECF" w:rsidRDefault="005B7ECF" w:rsidP="005B7ECF">
      <w:pPr>
        <w:pStyle w:val="berschrift4"/>
      </w:pPr>
      <w:r w:rsidRPr="005B7ECF">
        <w:t>SART_to_EZSART.profile</w:t>
      </w:r>
    </w:p>
    <w:p w:rsidR="005B7ECF" w:rsidRPr="005B7ECF" w:rsidRDefault="009128C1" w:rsidP="005B7ECF">
      <w:r>
        <w:t xml:space="preserve">Dieses Beispiel importiert </w:t>
      </w:r>
      <w:r w:rsidRPr="008F036A">
        <w:t>DDS-Paket</w:t>
      </w:r>
      <w:r>
        <w:t xml:space="preserve">dateien und exportiert SART-basierte Einzeldateien lt. DVS 1.0 siehe </w:t>
      </w:r>
      <w:r>
        <w:fldChar w:fldCharType="begin"/>
      </w:r>
      <w:r>
        <w:instrText xml:space="preserve"> REF _Ref365464248 \r \h </w:instrText>
      </w:r>
      <w:r>
        <w:fldChar w:fldCharType="separate"/>
      </w:r>
      <w:r w:rsidR="00DF4BF4">
        <w:t>6.1.2.5</w:t>
      </w:r>
      <w:r>
        <w:fldChar w:fldCharType="end"/>
      </w:r>
      <w:r>
        <w:t>.</w:t>
      </w:r>
    </w:p>
    <w:p w:rsidR="008116EC" w:rsidRDefault="008116EC" w:rsidP="008116EC">
      <w:pPr>
        <w:pStyle w:val="berschrift4"/>
      </w:pPr>
      <w:r>
        <w:t>SART_UTF-8_to_SART_8859-1.profile</w:t>
      </w:r>
    </w:p>
    <w:p w:rsidR="006F0827" w:rsidRPr="006F0827" w:rsidRDefault="006F0827" w:rsidP="006F0827">
      <w:r>
        <w:t xml:space="preserve">Dieses Beispiel importiert </w:t>
      </w:r>
      <w:r w:rsidRPr="008F036A">
        <w:t>DDS-Paket</w:t>
      </w:r>
      <w:r>
        <w:t xml:space="preserve">dateien mit dem Zeichensatz UTF-8 und exportiert </w:t>
      </w:r>
      <w:r w:rsidRPr="008F036A">
        <w:t>DDS-Paket</w:t>
      </w:r>
      <w:r>
        <w:t>dateien</w:t>
      </w:r>
      <w:r w:rsidRPr="003B1C54">
        <w:t xml:space="preserve"> </w:t>
      </w:r>
      <w:r>
        <w:t>mit dem Zeichensatz ISO 8859-1.</w:t>
      </w:r>
    </w:p>
    <w:p w:rsidR="008116EC" w:rsidRDefault="008116EC" w:rsidP="008116EC">
      <w:pPr>
        <w:pStyle w:val="berschrift4"/>
      </w:pPr>
      <w:r>
        <w:t>SART_ZIP_to_SART_CR_750LL.profile</w:t>
      </w:r>
    </w:p>
    <w:p w:rsidR="001C5713" w:rsidRPr="001C5713" w:rsidRDefault="001C5713" w:rsidP="001C5713">
      <w:r>
        <w:t xml:space="preserve">Dieses Beispiel importiert </w:t>
      </w:r>
      <w:r w:rsidRPr="008F036A">
        <w:t>DDS-Paket</w:t>
      </w:r>
      <w:r>
        <w:t xml:space="preserve">dateien und exportiert </w:t>
      </w:r>
      <w:r w:rsidRPr="008F036A">
        <w:t>DDS-Paket</w:t>
      </w:r>
      <w:r>
        <w:t>dateien. Die exportierten Zeilen werden auf Länge 750 erweitert und der Zeilenumbruch wird von Line Feed auf Carriage Return/ Line Feed umgestellt.</w:t>
      </w:r>
    </w:p>
    <w:p w:rsidR="00A91EB1" w:rsidRDefault="00A91EB1" w:rsidP="00A91EB1">
      <w:pPr>
        <w:pStyle w:val="berschrift4"/>
      </w:pPr>
      <w:r>
        <w:t>XML4_to_XML5.profile</w:t>
      </w:r>
    </w:p>
    <w:p w:rsidR="00A91EB1" w:rsidRPr="00A91EB1" w:rsidRDefault="00A91EB1" w:rsidP="00A91EB1">
      <w:r>
        <w:t>Dieses Beispiel importiert XML-</w:t>
      </w:r>
      <w:r w:rsidRPr="008F036A">
        <w:t>DDS-Paket</w:t>
      </w:r>
      <w:r>
        <w:t>datei Version 4 lt. DA-ORG und exportiert XML-</w:t>
      </w:r>
      <w:r w:rsidRPr="008F036A">
        <w:t>DDS-Paket</w:t>
      </w:r>
      <w:r>
        <w:t>datei Version 5 lt. DA-ORG.</w:t>
      </w:r>
    </w:p>
    <w:p w:rsidR="00CF48AC" w:rsidRPr="00CF48AC" w:rsidRDefault="00A91EB1" w:rsidP="00A91EB1">
      <w:pPr>
        <w:pStyle w:val="berschrift4"/>
      </w:pPr>
      <w:r w:rsidRPr="00A91EB1">
        <w:t>XML5_to_EZ</w:t>
      </w:r>
      <w:r w:rsidR="00FD0831">
        <w:t>BINARY</w:t>
      </w:r>
      <w:r w:rsidRPr="00A91EB1">
        <w:t>.profile</w:t>
      </w:r>
    </w:p>
    <w:p w:rsidR="00FB4426" w:rsidRPr="00FB4426" w:rsidRDefault="00C123AC" w:rsidP="00FB4426">
      <w:r>
        <w:t>Dieses Beispiel importiert XML-</w:t>
      </w:r>
      <w:r w:rsidRPr="008F036A">
        <w:t>DDS-Paket</w:t>
      </w:r>
      <w:r>
        <w:t xml:space="preserve">datei Version 5 lt. DA-ORG und exportiert binäre Einzeldateien lt. DVS 1.0 siehe </w:t>
      </w:r>
      <w:r>
        <w:fldChar w:fldCharType="begin"/>
      </w:r>
      <w:r>
        <w:instrText xml:space="preserve"> REF _Ref365464248 \r \h </w:instrText>
      </w:r>
      <w:r>
        <w:fldChar w:fldCharType="separate"/>
      </w:r>
      <w:r w:rsidR="00DF4BF4">
        <w:t>6.1.2.5</w:t>
      </w:r>
      <w:r>
        <w:fldChar w:fldCharType="end"/>
      </w:r>
      <w:r>
        <w:t>.</w:t>
      </w:r>
    </w:p>
    <w:p w:rsidR="00481D76" w:rsidRDefault="00481D76" w:rsidP="00481D76">
      <w:pPr>
        <w:pStyle w:val="berschrift2"/>
      </w:pPr>
      <w:bookmarkStart w:id="72" w:name="_Toc421095607"/>
      <w:r w:rsidRPr="00481D76">
        <w:t>dvsTester</w:t>
      </w:r>
      <w:proofErr w:type="gramStart"/>
      <w:r w:rsidRPr="00F24FCF">
        <w:t>.</w:t>
      </w:r>
      <w:r>
        <w:t>{</w:t>
      </w:r>
      <w:proofErr w:type="gramEnd"/>
      <w:r w:rsidRPr="00F24FCF">
        <w:t>cmd</w:t>
      </w:r>
      <w:r>
        <w:t xml:space="preserve"> | sh }</w:t>
      </w:r>
      <w:bookmarkEnd w:id="72"/>
    </w:p>
    <w:p w:rsidR="000866E8" w:rsidRDefault="000866E8" w:rsidP="000866E8">
      <w:r>
        <w:t>Diese Applikation dient zum Testen von DVS-konformen Datenbeständen.</w:t>
      </w:r>
      <w:r w:rsidR="00AB397A">
        <w:t xml:space="preserve"> Es stellt de facto nur die Importfunktionalität der Applikation „</w:t>
      </w:r>
      <w:r w:rsidR="00AB397A" w:rsidRPr="00AB397A">
        <w:t>dvsConverter</w:t>
      </w:r>
      <w:r w:rsidR="00AB397A">
        <w:t>“ dar.</w:t>
      </w:r>
      <w:r w:rsidR="00E84F59">
        <w:t xml:space="preserve"> Für detailliertere Beschreibungen siehe </w:t>
      </w:r>
      <w:r w:rsidR="00E84F59">
        <w:fldChar w:fldCharType="begin"/>
      </w:r>
      <w:r w:rsidR="00E84F59">
        <w:instrText xml:space="preserve"> REF _Ref365271982 \h </w:instrText>
      </w:r>
      <w:r w:rsidR="00E84F59">
        <w:fldChar w:fldCharType="separate"/>
      </w:r>
      <w:r w:rsidR="00DF4BF4" w:rsidRPr="00F24FCF">
        <w:t>dvsConverter</w:t>
      </w:r>
      <w:proofErr w:type="gramStart"/>
      <w:r w:rsidR="00DF4BF4" w:rsidRPr="00F24FCF">
        <w:t>.</w:t>
      </w:r>
      <w:r w:rsidR="00DF4BF4">
        <w:t>{</w:t>
      </w:r>
      <w:proofErr w:type="gramEnd"/>
      <w:r w:rsidR="00DF4BF4" w:rsidRPr="00F24FCF">
        <w:t>cmd</w:t>
      </w:r>
      <w:r w:rsidR="00DF4BF4">
        <w:t xml:space="preserve"> | sh }</w:t>
      </w:r>
      <w:r w:rsidR="00E84F59">
        <w:fldChar w:fldCharType="end"/>
      </w:r>
      <w:r w:rsidR="00E84F59">
        <w:t xml:space="preserve"> (</w:t>
      </w:r>
      <w:r w:rsidR="00E84F59">
        <w:fldChar w:fldCharType="begin"/>
      </w:r>
      <w:r w:rsidR="00E84F59">
        <w:instrText xml:space="preserve"> REF _Ref365271991 \r \h </w:instrText>
      </w:r>
      <w:r w:rsidR="00E84F59">
        <w:fldChar w:fldCharType="separate"/>
      </w:r>
      <w:r w:rsidR="00DF4BF4">
        <w:t>6.1</w:t>
      </w:r>
      <w:r w:rsidR="00E84F59">
        <w:fldChar w:fldCharType="end"/>
      </w:r>
      <w:r w:rsidR="00E84F59">
        <w:t>).</w:t>
      </w:r>
    </w:p>
    <w:p w:rsidR="00FB4EC4" w:rsidRDefault="00FB4EC4" w:rsidP="00FB4EC4">
      <w:pPr>
        <w:pStyle w:val="berschrift3"/>
      </w:pPr>
      <w:bookmarkStart w:id="73" w:name="_Toc421095608"/>
      <w:r>
        <w:lastRenderedPageBreak/>
        <w:t>Synopsis</w:t>
      </w:r>
      <w:bookmarkEnd w:id="73"/>
    </w:p>
    <w:p w:rsidR="00DF3E65" w:rsidRDefault="00DF3E65" w:rsidP="008C0F2E">
      <w:pPr>
        <w:rPr>
          <w:rFonts w:ascii="Courier New" w:hAnsi="Courier New" w:cs="Courier New"/>
          <w:sz w:val="18"/>
          <w:szCs w:val="18"/>
        </w:rPr>
      </w:pPr>
      <w:r w:rsidRPr="00DF3E65">
        <w:rPr>
          <w:rFonts w:ascii="Courier New" w:hAnsi="Courier New" w:cs="Courier New"/>
          <w:sz w:val="18"/>
          <w:szCs w:val="18"/>
        </w:rPr>
        <w:t>usage: dvsTester.cmd -p &lt;path&gt; [-i &lt;type&gt;] [-ip &lt;path&gt;] [-ic &lt;charset&gt;] [-ia &lt;args&gt;] [-ipt &lt;pattern&gt;] [-v | -ve]  [-d]</w:t>
      </w:r>
    </w:p>
    <w:p w:rsidR="00F61B5B" w:rsidRDefault="00DF3E65" w:rsidP="008C0F2E">
      <w:pPr>
        <w:ind w:left="3119" w:hanging="3119"/>
        <w:rPr>
          <w:rFonts w:ascii="Courier New" w:hAnsi="Courier New" w:cs="Courier New"/>
          <w:sz w:val="18"/>
          <w:szCs w:val="18"/>
        </w:rPr>
      </w:pPr>
      <w:r>
        <w:rPr>
          <w:rFonts w:ascii="Courier New" w:hAnsi="Courier New" w:cs="Courier New"/>
          <w:sz w:val="18"/>
          <w:szCs w:val="18"/>
        </w:rPr>
        <w:t xml:space="preserve"> </w:t>
      </w:r>
      <w:r w:rsidR="00F61B5B" w:rsidRPr="009B74A5">
        <w:rPr>
          <w:rFonts w:ascii="Courier New" w:hAnsi="Courier New" w:cs="Courier New"/>
          <w:sz w:val="18"/>
          <w:szCs w:val="18"/>
        </w:rPr>
        <w:t>-p,--profile &lt;path&gt;         Pfad zu Profildatei</w:t>
      </w:r>
    </w:p>
    <w:p w:rsidR="008C0F2E" w:rsidRPr="008C0F2E" w:rsidRDefault="00F61B5B" w:rsidP="00F61B5B">
      <w:pPr>
        <w:ind w:left="3119" w:hanging="3119"/>
        <w:rPr>
          <w:rFonts w:ascii="Courier New" w:hAnsi="Courier New" w:cs="Courier New"/>
          <w:sz w:val="18"/>
          <w:szCs w:val="18"/>
        </w:rPr>
      </w:pPr>
      <w:r>
        <w:rPr>
          <w:rFonts w:ascii="Courier New" w:hAnsi="Courier New" w:cs="Courier New"/>
          <w:sz w:val="18"/>
          <w:szCs w:val="18"/>
        </w:rPr>
        <w:t xml:space="preserve"> </w:t>
      </w:r>
      <w:r w:rsidR="00D61440">
        <w:rPr>
          <w:rFonts w:ascii="Courier New" w:hAnsi="Courier New" w:cs="Courier New"/>
          <w:sz w:val="18"/>
          <w:szCs w:val="18"/>
        </w:rPr>
        <w:t>-</w:t>
      </w:r>
      <w:r w:rsidR="00D61440" w:rsidRPr="00FA18CE">
        <w:rPr>
          <w:rFonts w:ascii="Courier New" w:hAnsi="Courier New" w:cs="Courier New"/>
          <w:sz w:val="18"/>
          <w:szCs w:val="18"/>
        </w:rPr>
        <w:t xml:space="preserve">i,--import &lt;type&gt;          Typ des Imports. Erlaubte Werte sind </w:t>
      </w:r>
      <w:r w:rsidR="00D61440">
        <w:rPr>
          <w:rFonts w:ascii="Courier New" w:hAnsi="Courier New" w:cs="Courier New"/>
          <w:sz w:val="18"/>
          <w:szCs w:val="18"/>
        </w:rPr>
        <w:t>X</w:t>
      </w:r>
      <w:r w:rsidR="00D61440" w:rsidRPr="00FA18CE">
        <w:rPr>
          <w:rFonts w:ascii="Courier New" w:hAnsi="Courier New" w:cs="Courier New"/>
          <w:sz w:val="18"/>
          <w:szCs w:val="18"/>
        </w:rPr>
        <w:t>ML4,</w:t>
      </w:r>
      <w:r w:rsidR="00D61440">
        <w:rPr>
          <w:rFonts w:ascii="Courier New" w:hAnsi="Courier New" w:cs="Courier New"/>
          <w:sz w:val="18"/>
          <w:szCs w:val="18"/>
        </w:rPr>
        <w:t xml:space="preserve"> </w:t>
      </w:r>
      <w:r w:rsidR="00D61440" w:rsidRPr="00FA18CE">
        <w:rPr>
          <w:rFonts w:ascii="Courier New" w:hAnsi="Courier New" w:cs="Courier New"/>
          <w:sz w:val="18"/>
          <w:szCs w:val="18"/>
        </w:rPr>
        <w:t>XML5,</w:t>
      </w:r>
      <w:r w:rsidR="00D61440">
        <w:rPr>
          <w:rFonts w:ascii="Courier New" w:hAnsi="Courier New" w:cs="Courier New"/>
          <w:sz w:val="18"/>
          <w:szCs w:val="18"/>
        </w:rPr>
        <w:t xml:space="preserve"> </w:t>
      </w:r>
      <w:r w:rsidR="00D61440" w:rsidRPr="00FA18CE">
        <w:rPr>
          <w:rFonts w:ascii="Courier New" w:hAnsi="Courier New" w:cs="Courier New"/>
          <w:sz w:val="18"/>
          <w:szCs w:val="18"/>
        </w:rPr>
        <w:t>SART,</w:t>
      </w:r>
      <w:r w:rsidR="00D61440">
        <w:rPr>
          <w:rFonts w:ascii="Courier New" w:hAnsi="Courier New" w:cs="Courier New"/>
          <w:sz w:val="18"/>
          <w:szCs w:val="18"/>
        </w:rPr>
        <w:t xml:space="preserve"> </w:t>
      </w:r>
      <w:r w:rsidR="00D61440" w:rsidRPr="00FA18CE">
        <w:rPr>
          <w:rFonts w:ascii="Courier New" w:hAnsi="Courier New" w:cs="Courier New"/>
          <w:sz w:val="18"/>
          <w:szCs w:val="18"/>
        </w:rPr>
        <w:t>SAMMEL</w:t>
      </w:r>
      <w:proofErr w:type="gramStart"/>
      <w:r w:rsidR="00D61440" w:rsidRPr="00FA18CE">
        <w:rPr>
          <w:rFonts w:ascii="Courier New" w:hAnsi="Courier New" w:cs="Courier New"/>
          <w:sz w:val="18"/>
          <w:szCs w:val="18"/>
        </w:rPr>
        <w:t>,</w:t>
      </w:r>
      <w:r w:rsidR="00D61440" w:rsidRPr="0079522C">
        <w:rPr>
          <w:rFonts w:ascii="Courier New" w:hAnsi="Courier New" w:cs="Courier New"/>
          <w:sz w:val="18"/>
          <w:szCs w:val="18"/>
        </w:rPr>
        <w:t>EZBINARY,EZSART</w:t>
      </w:r>
      <w:proofErr w:type="gramEnd"/>
    </w:p>
    <w:p w:rsidR="008C0F2E" w:rsidRPr="008C0F2E" w:rsidRDefault="008C0F2E" w:rsidP="008C0F2E">
      <w:pPr>
        <w:rPr>
          <w:rFonts w:ascii="Courier New" w:hAnsi="Courier New" w:cs="Courier New"/>
          <w:sz w:val="18"/>
          <w:szCs w:val="18"/>
        </w:rPr>
      </w:pPr>
      <w:r w:rsidRPr="008C0F2E">
        <w:rPr>
          <w:rFonts w:ascii="Courier New" w:hAnsi="Courier New" w:cs="Courier New"/>
          <w:sz w:val="18"/>
          <w:szCs w:val="18"/>
        </w:rPr>
        <w:t xml:space="preserve"> -ip,--ipath &lt;path&gt;          Pfad der/des zu importierenden Datei/Verzeichnis</w:t>
      </w:r>
    </w:p>
    <w:p w:rsidR="008C0F2E" w:rsidRPr="008C0F2E" w:rsidRDefault="008C0F2E" w:rsidP="008C0F2E">
      <w:pPr>
        <w:rPr>
          <w:rFonts w:ascii="Courier New" w:hAnsi="Courier New" w:cs="Courier New"/>
          <w:sz w:val="18"/>
          <w:szCs w:val="18"/>
        </w:rPr>
      </w:pPr>
      <w:r w:rsidRPr="008C0F2E">
        <w:rPr>
          <w:rFonts w:ascii="Courier New" w:hAnsi="Courier New" w:cs="Courier New"/>
          <w:sz w:val="18"/>
          <w:szCs w:val="18"/>
        </w:rPr>
        <w:t xml:space="preserve"> -ic,--icharset &lt;charset&gt;    Character Set der Importdatei(en). Default ist UTF-8</w:t>
      </w:r>
    </w:p>
    <w:p w:rsidR="008C0F2E" w:rsidRPr="008C0F2E" w:rsidRDefault="008C0F2E" w:rsidP="008C0F2E">
      <w:pPr>
        <w:ind w:left="3119" w:hanging="3119"/>
        <w:rPr>
          <w:rFonts w:ascii="Courier New" w:hAnsi="Courier New" w:cs="Courier New"/>
          <w:sz w:val="18"/>
          <w:szCs w:val="18"/>
        </w:rPr>
      </w:pPr>
      <w:r w:rsidRPr="008C0F2E">
        <w:rPr>
          <w:rFonts w:ascii="Courier New" w:hAnsi="Courier New" w:cs="Courier New"/>
          <w:sz w:val="18"/>
          <w:szCs w:val="18"/>
        </w:rPr>
        <w:t xml:space="preserve"> -ia,--iargs &lt;args&gt;          Erweiterte Import Argumente (kommasepariert). Abhaengig vom verwendeten Import-Typ. Siehe</w:t>
      </w:r>
    </w:p>
    <w:p w:rsidR="008C0F2E" w:rsidRPr="008C0F2E" w:rsidRDefault="008C0F2E" w:rsidP="008C0F2E">
      <w:pPr>
        <w:rPr>
          <w:rFonts w:ascii="Courier New" w:hAnsi="Courier New" w:cs="Courier New"/>
          <w:sz w:val="18"/>
          <w:szCs w:val="18"/>
        </w:rPr>
      </w:pPr>
      <w:r w:rsidRPr="008C0F2E">
        <w:rPr>
          <w:rFonts w:ascii="Courier New" w:hAnsi="Courier New" w:cs="Courier New"/>
          <w:sz w:val="18"/>
          <w:szCs w:val="18"/>
        </w:rPr>
        <w:t xml:space="preserve">                             weiter unten</w:t>
      </w:r>
    </w:p>
    <w:p w:rsidR="008C0F2E" w:rsidRPr="008C0F2E" w:rsidRDefault="008C0F2E" w:rsidP="008C0F2E">
      <w:pPr>
        <w:rPr>
          <w:rFonts w:ascii="Courier New" w:hAnsi="Courier New" w:cs="Courier New"/>
          <w:sz w:val="18"/>
          <w:szCs w:val="18"/>
        </w:rPr>
      </w:pPr>
      <w:r w:rsidRPr="008C0F2E">
        <w:rPr>
          <w:rFonts w:ascii="Courier New" w:hAnsi="Courier New" w:cs="Courier New"/>
          <w:sz w:val="18"/>
          <w:szCs w:val="18"/>
        </w:rPr>
        <w:t xml:space="preserve"> -ipt,--ipattern &lt;pattern&gt;   Muster zur Einschraenkung der zu importierenden Datei(en)</w:t>
      </w:r>
    </w:p>
    <w:p w:rsidR="008C0F2E" w:rsidRPr="008C0F2E" w:rsidRDefault="008C0F2E" w:rsidP="008C0F2E">
      <w:pPr>
        <w:rPr>
          <w:rFonts w:ascii="Courier New" w:hAnsi="Courier New" w:cs="Courier New"/>
          <w:sz w:val="18"/>
          <w:szCs w:val="18"/>
        </w:rPr>
      </w:pPr>
      <w:r w:rsidRPr="008C0F2E">
        <w:rPr>
          <w:rFonts w:ascii="Courier New" w:hAnsi="Courier New" w:cs="Courier New"/>
          <w:sz w:val="18"/>
          <w:szCs w:val="18"/>
        </w:rPr>
        <w:t xml:space="preserve"> -v,--verbose                Zeigt detaillierte Import/Export Informationen an</w:t>
      </w:r>
    </w:p>
    <w:p w:rsidR="008C0F2E" w:rsidRPr="008C0F2E" w:rsidRDefault="008C0F2E" w:rsidP="008C0F2E">
      <w:pPr>
        <w:ind w:left="3119" w:hanging="3119"/>
        <w:rPr>
          <w:rFonts w:ascii="Courier New" w:hAnsi="Courier New" w:cs="Courier New"/>
          <w:sz w:val="18"/>
          <w:szCs w:val="18"/>
        </w:rPr>
      </w:pPr>
      <w:r w:rsidRPr="008C0F2E">
        <w:rPr>
          <w:rFonts w:ascii="Courier New" w:hAnsi="Courier New" w:cs="Courier New"/>
          <w:sz w:val="18"/>
          <w:szCs w:val="18"/>
        </w:rPr>
        <w:t xml:space="preserve"> -ve,--verbose-error         Zeigt detaillierte Import/Export Informationen nur fuer fehlerhafte Pakete/Bestaende an</w:t>
      </w:r>
    </w:p>
    <w:p w:rsidR="008C0F2E" w:rsidRPr="008C0F2E" w:rsidRDefault="008C0F2E" w:rsidP="008C0F2E">
      <w:pPr>
        <w:rPr>
          <w:rFonts w:ascii="Courier New" w:hAnsi="Courier New" w:cs="Courier New"/>
          <w:sz w:val="18"/>
          <w:szCs w:val="18"/>
        </w:rPr>
      </w:pPr>
      <w:r w:rsidRPr="008C0F2E">
        <w:rPr>
          <w:rFonts w:ascii="Courier New" w:hAnsi="Courier New" w:cs="Courier New"/>
          <w:sz w:val="18"/>
          <w:szCs w:val="18"/>
        </w:rPr>
        <w:t xml:space="preserve"> -d,--debug                  Zeigt detaillierte Fehlermeldungen an</w:t>
      </w:r>
    </w:p>
    <w:p w:rsidR="008C0F2E" w:rsidRPr="008C0F2E" w:rsidRDefault="008C0F2E" w:rsidP="008C0F2E">
      <w:pPr>
        <w:rPr>
          <w:rFonts w:ascii="Courier New" w:hAnsi="Courier New" w:cs="Courier New"/>
          <w:sz w:val="18"/>
          <w:szCs w:val="18"/>
        </w:rPr>
      </w:pPr>
    </w:p>
    <w:p w:rsidR="008C0F2E" w:rsidRPr="008C0F2E" w:rsidRDefault="008C0F2E" w:rsidP="008C0F2E">
      <w:pPr>
        <w:rPr>
          <w:rFonts w:ascii="Courier New" w:hAnsi="Courier New" w:cs="Courier New"/>
          <w:sz w:val="18"/>
          <w:szCs w:val="18"/>
        </w:rPr>
      </w:pPr>
      <w:r w:rsidRPr="008C0F2E">
        <w:rPr>
          <w:rFonts w:ascii="Courier New" w:hAnsi="Courier New" w:cs="Courier New"/>
          <w:sz w:val="18"/>
          <w:szCs w:val="18"/>
        </w:rPr>
        <w:t>Importer erweiterte Argumente (-ia):</w:t>
      </w:r>
    </w:p>
    <w:p w:rsidR="008C0F2E" w:rsidRPr="008C0F2E" w:rsidRDefault="008C0F2E" w:rsidP="008C0F2E">
      <w:pPr>
        <w:rPr>
          <w:rFonts w:ascii="Courier New" w:hAnsi="Courier New" w:cs="Courier New"/>
          <w:sz w:val="18"/>
          <w:szCs w:val="18"/>
        </w:rPr>
      </w:pPr>
      <w:r w:rsidRPr="00FA18CE">
        <w:rPr>
          <w:rFonts w:ascii="Courier New" w:hAnsi="Courier New" w:cs="Courier New"/>
          <w:sz w:val="18"/>
          <w:szCs w:val="18"/>
        </w:rPr>
        <w:t>-----------------------------------------------------------------------------------------</w:t>
      </w:r>
    </w:p>
    <w:p w:rsidR="008C0F2E" w:rsidRPr="008C0F2E" w:rsidRDefault="008C0F2E" w:rsidP="008C0F2E">
      <w:pPr>
        <w:rPr>
          <w:rFonts w:ascii="Courier New" w:hAnsi="Courier New" w:cs="Courier New"/>
          <w:sz w:val="18"/>
          <w:szCs w:val="18"/>
        </w:rPr>
      </w:pPr>
      <w:r w:rsidRPr="008C0F2E">
        <w:rPr>
          <w:rFonts w:ascii="Courier New" w:hAnsi="Courier New" w:cs="Courier New"/>
          <w:sz w:val="18"/>
          <w:szCs w:val="18"/>
        </w:rPr>
        <w:t>[SART]</w:t>
      </w:r>
    </w:p>
    <w:p w:rsidR="008C0F2E" w:rsidRPr="008C0F2E" w:rsidRDefault="008C0F2E" w:rsidP="008C0F2E">
      <w:pPr>
        <w:ind w:left="3544" w:hanging="3544"/>
        <w:rPr>
          <w:rFonts w:ascii="Courier New" w:hAnsi="Courier New" w:cs="Courier New"/>
          <w:sz w:val="18"/>
          <w:szCs w:val="18"/>
        </w:rPr>
      </w:pPr>
      <w:r w:rsidRPr="008C0F2E">
        <w:rPr>
          <w:rFonts w:ascii="Courier New" w:hAnsi="Courier New" w:cs="Courier New"/>
          <w:sz w:val="18"/>
          <w:szCs w:val="18"/>
        </w:rPr>
        <w:t>splitData=true|false            SART-basierte Dateien waehrend Import in temporaere Einzeldateien aufsplitten. Default ist "true"</w:t>
      </w:r>
    </w:p>
    <w:p w:rsidR="008C0F2E" w:rsidRDefault="008C0F2E" w:rsidP="008C0F2E">
      <w:pPr>
        <w:rPr>
          <w:rFonts w:ascii="Courier New" w:hAnsi="Courier New" w:cs="Courier New"/>
          <w:sz w:val="18"/>
          <w:szCs w:val="18"/>
        </w:rPr>
      </w:pPr>
    </w:p>
    <w:p w:rsidR="008C0F2E" w:rsidRPr="008C0F2E" w:rsidRDefault="008C0F2E" w:rsidP="008C0F2E">
      <w:pPr>
        <w:rPr>
          <w:rFonts w:ascii="Courier New" w:hAnsi="Courier New" w:cs="Courier New"/>
          <w:sz w:val="18"/>
          <w:szCs w:val="18"/>
        </w:rPr>
      </w:pPr>
      <w:r w:rsidRPr="008C0F2E">
        <w:rPr>
          <w:rFonts w:ascii="Courier New" w:hAnsi="Courier New" w:cs="Courier New"/>
          <w:sz w:val="18"/>
          <w:szCs w:val="18"/>
        </w:rPr>
        <w:t>[SAMMEL]</w:t>
      </w:r>
    </w:p>
    <w:p w:rsidR="008C0F2E" w:rsidRPr="008C0F2E" w:rsidRDefault="0099581B" w:rsidP="008C0F2E">
      <w:pPr>
        <w:ind w:left="3544" w:hanging="3544"/>
        <w:rPr>
          <w:rFonts w:ascii="Courier New" w:hAnsi="Courier New" w:cs="Courier New"/>
          <w:sz w:val="18"/>
          <w:szCs w:val="18"/>
        </w:rPr>
      </w:pPr>
      <w:r>
        <w:rPr>
          <w:rFonts w:ascii="Courier New" w:hAnsi="Courier New" w:cs="Courier New"/>
          <w:sz w:val="18"/>
          <w:szCs w:val="18"/>
        </w:rPr>
        <w:t>ZVPA</w:t>
      </w:r>
      <w:r w:rsidR="008C0F2E" w:rsidRPr="008C0F2E">
        <w:rPr>
          <w:rFonts w:ascii="Courier New" w:hAnsi="Courier New" w:cs="Courier New"/>
          <w:sz w:val="18"/>
          <w:szCs w:val="18"/>
        </w:rPr>
        <w:t>=&lt;2*DIGIT&gt;                  Code des Zielversicherungstraeger (fuer Paket). Obligatorisch</w:t>
      </w:r>
    </w:p>
    <w:p w:rsidR="008C0F2E" w:rsidRPr="008C0F2E" w:rsidRDefault="008C0F2E" w:rsidP="008C0F2E">
      <w:pPr>
        <w:rPr>
          <w:rFonts w:ascii="Courier New" w:hAnsi="Courier New" w:cs="Courier New"/>
          <w:sz w:val="18"/>
          <w:szCs w:val="18"/>
        </w:rPr>
      </w:pPr>
      <w:r w:rsidRPr="008C0F2E">
        <w:rPr>
          <w:rFonts w:ascii="Courier New" w:hAnsi="Courier New" w:cs="Courier New"/>
          <w:sz w:val="18"/>
          <w:szCs w:val="18"/>
        </w:rPr>
        <w:t>UV</w:t>
      </w:r>
      <w:r w:rsidR="0099581B">
        <w:rPr>
          <w:rFonts w:ascii="Courier New" w:hAnsi="Courier New" w:cs="Courier New"/>
          <w:sz w:val="18"/>
          <w:szCs w:val="18"/>
        </w:rPr>
        <w:t>PA</w:t>
      </w:r>
      <w:r w:rsidRPr="008C0F2E">
        <w:rPr>
          <w:rFonts w:ascii="Courier New" w:hAnsi="Courier New" w:cs="Courier New"/>
          <w:sz w:val="18"/>
          <w:szCs w:val="18"/>
        </w:rPr>
        <w:t>=&lt;2*DIGIT&gt;                  Code des Ursprungversicherungstraeger (fuer Paket)</w:t>
      </w:r>
    </w:p>
    <w:p w:rsidR="008C0F2E" w:rsidRPr="008C0F2E" w:rsidRDefault="008C0F2E" w:rsidP="008C0F2E">
      <w:pPr>
        <w:ind w:left="3544" w:hanging="3544"/>
        <w:rPr>
          <w:rFonts w:ascii="Courier New" w:hAnsi="Courier New" w:cs="Courier New"/>
          <w:sz w:val="18"/>
          <w:szCs w:val="18"/>
        </w:rPr>
      </w:pPr>
      <w:r w:rsidRPr="008C0F2E">
        <w:rPr>
          <w:rFonts w:ascii="Courier New" w:hAnsi="Courier New" w:cs="Courier New"/>
          <w:sz w:val="18"/>
          <w:szCs w:val="18"/>
        </w:rPr>
        <w:t>splitData=true|false            SART-basierte Dateien waehrend Import in temporaere Einzeldateien aufsplitten. Default ist "true"</w:t>
      </w:r>
    </w:p>
    <w:p w:rsidR="008C0F2E" w:rsidRPr="008C0F2E" w:rsidRDefault="008C0F2E" w:rsidP="008C0F2E">
      <w:pPr>
        <w:rPr>
          <w:rFonts w:ascii="Courier New" w:hAnsi="Courier New" w:cs="Courier New"/>
          <w:sz w:val="18"/>
          <w:szCs w:val="18"/>
        </w:rPr>
      </w:pPr>
    </w:p>
    <w:p w:rsidR="00914DDF" w:rsidRPr="003C03AF" w:rsidRDefault="00914DDF" w:rsidP="00914DDF">
      <w:pPr>
        <w:rPr>
          <w:rFonts w:ascii="Courier New" w:hAnsi="Courier New" w:cs="Courier New"/>
          <w:sz w:val="18"/>
          <w:szCs w:val="18"/>
        </w:rPr>
      </w:pPr>
      <w:r w:rsidRPr="003C03AF">
        <w:rPr>
          <w:rFonts w:ascii="Courier New" w:hAnsi="Courier New" w:cs="Courier New"/>
          <w:sz w:val="18"/>
          <w:szCs w:val="18"/>
        </w:rPr>
        <w:t>[EZBINARY]</w:t>
      </w:r>
    </w:p>
    <w:p w:rsidR="00914DDF" w:rsidRDefault="00914DDF" w:rsidP="00914DDF">
      <w:pPr>
        <w:ind w:left="3544" w:hanging="3544"/>
        <w:rPr>
          <w:rFonts w:ascii="Courier New" w:hAnsi="Courier New" w:cs="Courier New"/>
          <w:sz w:val="18"/>
          <w:szCs w:val="18"/>
        </w:rPr>
      </w:pPr>
      <w:r w:rsidRPr="003C03AF">
        <w:rPr>
          <w:rFonts w:ascii="Courier New" w:hAnsi="Courier New" w:cs="Courier New"/>
          <w:sz w:val="18"/>
          <w:szCs w:val="18"/>
        </w:rPr>
        <w:t>ZV</w:t>
      </w:r>
      <w:r w:rsidR="0099581B">
        <w:rPr>
          <w:rFonts w:ascii="Courier New" w:hAnsi="Courier New" w:cs="Courier New"/>
          <w:sz w:val="18"/>
          <w:szCs w:val="18"/>
        </w:rPr>
        <w:t>PA</w:t>
      </w:r>
      <w:r w:rsidRPr="003C03AF">
        <w:rPr>
          <w:rFonts w:ascii="Courier New" w:hAnsi="Courier New" w:cs="Courier New"/>
          <w:sz w:val="18"/>
          <w:szCs w:val="18"/>
        </w:rPr>
        <w:t>=&lt;2*DIGIT&gt;</w:t>
      </w:r>
      <w:r w:rsidRPr="003C03AF">
        <w:rPr>
          <w:rFonts w:ascii="Courier New" w:hAnsi="Courier New" w:cs="Courier New"/>
          <w:sz w:val="18"/>
          <w:szCs w:val="18"/>
        </w:rPr>
        <w:tab/>
      </w:r>
      <w:r w:rsidRPr="003C03AF">
        <w:rPr>
          <w:rFonts w:ascii="Courier New" w:hAnsi="Courier New" w:cs="Courier New"/>
          <w:sz w:val="18"/>
          <w:szCs w:val="18"/>
        </w:rPr>
        <w:tab/>
        <w:t>Code des Zielversicherungstraeger (fuer Paket</w:t>
      </w:r>
      <w:r>
        <w:rPr>
          <w:rFonts w:ascii="Courier New" w:hAnsi="Courier New" w:cs="Courier New"/>
          <w:sz w:val="18"/>
          <w:szCs w:val="18"/>
        </w:rPr>
        <w:t xml:space="preserve">). </w:t>
      </w:r>
      <w:r w:rsidRPr="003C03AF">
        <w:rPr>
          <w:rFonts w:ascii="Courier New" w:hAnsi="Courier New" w:cs="Courier New"/>
          <w:sz w:val="18"/>
          <w:szCs w:val="18"/>
        </w:rPr>
        <w:t>Obligatorisch</w:t>
      </w:r>
    </w:p>
    <w:p w:rsidR="00914DDF" w:rsidRPr="003C03AF" w:rsidRDefault="00914DDF" w:rsidP="00914DDF">
      <w:pPr>
        <w:rPr>
          <w:rFonts w:ascii="Courier New" w:hAnsi="Courier New" w:cs="Courier New"/>
          <w:sz w:val="18"/>
          <w:szCs w:val="18"/>
        </w:rPr>
      </w:pPr>
      <w:r w:rsidRPr="003C03AF">
        <w:rPr>
          <w:rFonts w:ascii="Courier New" w:hAnsi="Courier New" w:cs="Courier New"/>
          <w:sz w:val="18"/>
          <w:szCs w:val="18"/>
        </w:rPr>
        <w:t>UV</w:t>
      </w:r>
      <w:r w:rsidR="0099581B">
        <w:rPr>
          <w:rFonts w:ascii="Courier New" w:hAnsi="Courier New" w:cs="Courier New"/>
          <w:sz w:val="18"/>
          <w:szCs w:val="18"/>
        </w:rPr>
        <w:t>PA</w:t>
      </w:r>
      <w:r w:rsidRPr="003C03AF">
        <w:rPr>
          <w:rFonts w:ascii="Courier New" w:hAnsi="Courier New" w:cs="Courier New"/>
          <w:sz w:val="18"/>
          <w:szCs w:val="18"/>
        </w:rPr>
        <w:t>=&lt;2*DIGIT&gt;</w:t>
      </w:r>
      <w:r w:rsidRPr="003C03AF">
        <w:rPr>
          <w:rFonts w:ascii="Courier New" w:hAnsi="Courier New" w:cs="Courier New"/>
          <w:sz w:val="18"/>
          <w:szCs w:val="18"/>
        </w:rPr>
        <w:tab/>
      </w:r>
      <w:r w:rsidRPr="003C03AF">
        <w:rPr>
          <w:rFonts w:ascii="Courier New" w:hAnsi="Courier New" w:cs="Courier New"/>
          <w:sz w:val="18"/>
          <w:szCs w:val="18"/>
        </w:rPr>
        <w:tab/>
      </w:r>
      <w:r w:rsidRPr="003C03AF">
        <w:rPr>
          <w:rFonts w:ascii="Courier New" w:hAnsi="Courier New" w:cs="Courier New"/>
          <w:sz w:val="18"/>
          <w:szCs w:val="18"/>
        </w:rPr>
        <w:tab/>
        <w:t>Code des Ursprungversicherungstraeger (fuer Paket)</w:t>
      </w:r>
    </w:p>
    <w:p w:rsidR="00914DDF" w:rsidRPr="003C03AF" w:rsidRDefault="00914DDF" w:rsidP="00914DDF">
      <w:pPr>
        <w:ind w:left="3544" w:hanging="3544"/>
        <w:rPr>
          <w:rFonts w:ascii="Courier New" w:hAnsi="Courier New" w:cs="Courier New"/>
          <w:sz w:val="18"/>
          <w:szCs w:val="18"/>
        </w:rPr>
      </w:pPr>
      <w:r w:rsidRPr="003C03AF">
        <w:rPr>
          <w:rFonts w:ascii="Courier New" w:hAnsi="Courier New" w:cs="Courier New"/>
          <w:sz w:val="18"/>
          <w:szCs w:val="18"/>
        </w:rPr>
        <w:t>useDirStruct=true|false</w:t>
      </w:r>
      <w:r w:rsidRPr="003C03AF">
        <w:rPr>
          <w:rFonts w:ascii="Courier New" w:hAnsi="Courier New" w:cs="Courier New"/>
          <w:sz w:val="18"/>
          <w:szCs w:val="18"/>
        </w:rPr>
        <w:tab/>
      </w:r>
      <w:r w:rsidRPr="003C03AF">
        <w:rPr>
          <w:rFonts w:ascii="Courier New" w:hAnsi="Courier New" w:cs="Courier New"/>
          <w:sz w:val="18"/>
          <w:szCs w:val="18"/>
        </w:rPr>
        <w:tab/>
        <w:t>Metadaten ergeben sich aus Verzeichnisstruktur lt. DVS 1.0. Default ist "false"</w:t>
      </w:r>
    </w:p>
    <w:p w:rsidR="00914DDF" w:rsidRPr="003C03AF" w:rsidRDefault="00914DDF" w:rsidP="00914DDF">
      <w:pPr>
        <w:rPr>
          <w:rFonts w:ascii="Courier New" w:hAnsi="Courier New" w:cs="Courier New"/>
          <w:sz w:val="18"/>
          <w:szCs w:val="18"/>
        </w:rPr>
      </w:pPr>
    </w:p>
    <w:p w:rsidR="00914DDF" w:rsidRPr="003C03AF" w:rsidRDefault="00914DDF" w:rsidP="00914DDF">
      <w:pPr>
        <w:rPr>
          <w:rFonts w:ascii="Courier New" w:hAnsi="Courier New" w:cs="Courier New"/>
          <w:sz w:val="18"/>
          <w:szCs w:val="18"/>
        </w:rPr>
      </w:pPr>
      <w:r w:rsidRPr="003C03AF">
        <w:rPr>
          <w:rFonts w:ascii="Courier New" w:hAnsi="Courier New" w:cs="Courier New"/>
          <w:sz w:val="18"/>
          <w:szCs w:val="18"/>
        </w:rPr>
        <w:lastRenderedPageBreak/>
        <w:t>[EZSART]</w:t>
      </w:r>
    </w:p>
    <w:p w:rsidR="00914DDF" w:rsidRPr="003C03AF" w:rsidRDefault="00914DDF" w:rsidP="00914DDF">
      <w:pPr>
        <w:ind w:left="3544" w:hanging="3544"/>
        <w:rPr>
          <w:rFonts w:ascii="Courier New" w:hAnsi="Courier New" w:cs="Courier New"/>
          <w:sz w:val="18"/>
          <w:szCs w:val="18"/>
        </w:rPr>
      </w:pPr>
      <w:r>
        <w:rPr>
          <w:rFonts w:ascii="Courier New" w:hAnsi="Courier New" w:cs="Courier New"/>
          <w:sz w:val="18"/>
          <w:szCs w:val="18"/>
        </w:rPr>
        <w:t>ZV</w:t>
      </w:r>
      <w:r w:rsidR="0099581B">
        <w:rPr>
          <w:rFonts w:ascii="Courier New" w:hAnsi="Courier New" w:cs="Courier New"/>
          <w:sz w:val="18"/>
          <w:szCs w:val="18"/>
        </w:rPr>
        <w:t>PA</w:t>
      </w:r>
      <w:r>
        <w:rPr>
          <w:rFonts w:ascii="Courier New" w:hAnsi="Courier New" w:cs="Courier New"/>
          <w:sz w:val="18"/>
          <w:szCs w:val="18"/>
        </w:rPr>
        <w:t>=&lt;2*DIGIT&gt;</w:t>
      </w:r>
      <w:r>
        <w:rPr>
          <w:rFonts w:ascii="Courier New" w:hAnsi="Courier New" w:cs="Courier New"/>
          <w:sz w:val="18"/>
          <w:szCs w:val="18"/>
        </w:rPr>
        <w:tab/>
      </w:r>
      <w:r>
        <w:rPr>
          <w:rFonts w:ascii="Courier New" w:hAnsi="Courier New" w:cs="Courier New"/>
          <w:sz w:val="18"/>
          <w:szCs w:val="18"/>
        </w:rPr>
        <w:tab/>
      </w:r>
      <w:r w:rsidRPr="003C03AF">
        <w:rPr>
          <w:rFonts w:ascii="Courier New" w:hAnsi="Courier New" w:cs="Courier New"/>
          <w:sz w:val="18"/>
          <w:szCs w:val="18"/>
        </w:rPr>
        <w:t>Code des Zielversicherungstraeger (fuer Paket). Obligatorisch</w:t>
      </w:r>
    </w:p>
    <w:p w:rsidR="00914DDF" w:rsidRPr="003C03AF" w:rsidRDefault="00914DDF" w:rsidP="00914DDF">
      <w:pPr>
        <w:rPr>
          <w:rFonts w:ascii="Courier New" w:hAnsi="Courier New" w:cs="Courier New"/>
          <w:sz w:val="18"/>
          <w:szCs w:val="18"/>
        </w:rPr>
      </w:pPr>
      <w:r w:rsidRPr="003C03AF">
        <w:rPr>
          <w:rFonts w:ascii="Courier New" w:hAnsi="Courier New" w:cs="Courier New"/>
          <w:sz w:val="18"/>
          <w:szCs w:val="18"/>
        </w:rPr>
        <w:t>UV</w:t>
      </w:r>
      <w:r w:rsidR="0099581B">
        <w:rPr>
          <w:rFonts w:ascii="Courier New" w:hAnsi="Courier New" w:cs="Courier New"/>
          <w:sz w:val="18"/>
          <w:szCs w:val="18"/>
        </w:rPr>
        <w:t>PA</w:t>
      </w:r>
      <w:r w:rsidRPr="003C03AF">
        <w:rPr>
          <w:rFonts w:ascii="Courier New" w:hAnsi="Courier New" w:cs="Courier New"/>
          <w:sz w:val="18"/>
          <w:szCs w:val="18"/>
        </w:rPr>
        <w:t>=&lt;2*DIGIT&gt;</w:t>
      </w:r>
      <w:r w:rsidRPr="003C03AF">
        <w:rPr>
          <w:rFonts w:ascii="Courier New" w:hAnsi="Courier New" w:cs="Courier New"/>
          <w:sz w:val="18"/>
          <w:szCs w:val="18"/>
        </w:rPr>
        <w:tab/>
      </w:r>
      <w:r w:rsidRPr="003C03AF">
        <w:rPr>
          <w:rFonts w:ascii="Courier New" w:hAnsi="Courier New" w:cs="Courier New"/>
          <w:sz w:val="18"/>
          <w:szCs w:val="18"/>
        </w:rPr>
        <w:tab/>
      </w:r>
      <w:r w:rsidRPr="003C03AF">
        <w:rPr>
          <w:rFonts w:ascii="Courier New" w:hAnsi="Courier New" w:cs="Courier New"/>
          <w:sz w:val="18"/>
          <w:szCs w:val="18"/>
        </w:rPr>
        <w:tab/>
        <w:t>Code des Ursprungversicherungstraeger (fuer Paket)</w:t>
      </w:r>
    </w:p>
    <w:p w:rsidR="00914DDF" w:rsidRPr="003C03AF" w:rsidRDefault="00914DDF" w:rsidP="00914DDF">
      <w:pPr>
        <w:ind w:left="3544" w:hanging="3544"/>
        <w:rPr>
          <w:rFonts w:ascii="Courier New" w:hAnsi="Courier New" w:cs="Courier New"/>
          <w:sz w:val="18"/>
          <w:szCs w:val="18"/>
        </w:rPr>
      </w:pPr>
      <w:r w:rsidRPr="003C03AF">
        <w:rPr>
          <w:rFonts w:ascii="Courier New" w:hAnsi="Courier New" w:cs="Courier New"/>
          <w:sz w:val="18"/>
          <w:szCs w:val="18"/>
        </w:rPr>
        <w:t>useDirStruct=true|false</w:t>
      </w:r>
      <w:r w:rsidRPr="003C03AF">
        <w:rPr>
          <w:rFonts w:ascii="Courier New" w:hAnsi="Courier New" w:cs="Courier New"/>
          <w:sz w:val="18"/>
          <w:szCs w:val="18"/>
        </w:rPr>
        <w:tab/>
      </w:r>
      <w:r w:rsidRPr="003C03AF">
        <w:rPr>
          <w:rFonts w:ascii="Courier New" w:hAnsi="Courier New" w:cs="Courier New"/>
          <w:sz w:val="18"/>
          <w:szCs w:val="18"/>
        </w:rPr>
        <w:tab/>
        <w:t>Metadaten ergeben sich aus Verzeichnisstruktur lt. DVS 1.0. Default ist "false"</w:t>
      </w:r>
    </w:p>
    <w:p w:rsidR="00AB397A" w:rsidRDefault="00914DDF" w:rsidP="00914DDF">
      <w:pPr>
        <w:ind w:left="3544" w:hanging="3544"/>
      </w:pPr>
      <w:r w:rsidRPr="003C03AF">
        <w:rPr>
          <w:rFonts w:ascii="Courier New" w:hAnsi="Courier New" w:cs="Courier New"/>
          <w:sz w:val="18"/>
          <w:szCs w:val="18"/>
        </w:rPr>
        <w:t>lineFlags=true|false</w:t>
      </w:r>
      <w:r w:rsidRPr="003C03AF">
        <w:rPr>
          <w:rFonts w:ascii="Courier New" w:hAnsi="Courier New" w:cs="Courier New"/>
          <w:sz w:val="18"/>
          <w:szCs w:val="18"/>
        </w:rPr>
        <w:tab/>
      </w:r>
      <w:r w:rsidRPr="003C03AF">
        <w:rPr>
          <w:rFonts w:ascii="Courier New" w:hAnsi="Courier New" w:cs="Courier New"/>
          <w:sz w:val="18"/>
          <w:szCs w:val="18"/>
        </w:rPr>
        <w:tab/>
        <w:t>Zeilen des Bestands beginnen mit DA-ORG Kennzeichen. Default ist "false"</w:t>
      </w:r>
    </w:p>
    <w:p w:rsidR="00B33DD7" w:rsidRDefault="00DE5DEC" w:rsidP="0041187E">
      <w:pPr>
        <w:pStyle w:val="berschrift1"/>
      </w:pPr>
      <w:bookmarkStart w:id="74" w:name="_Toc421095609"/>
      <w:r>
        <w:t>Verschiedenes</w:t>
      </w:r>
      <w:bookmarkEnd w:id="74"/>
    </w:p>
    <w:p w:rsidR="00DE5DEC" w:rsidRDefault="00DE5DEC" w:rsidP="00DE5DEC">
      <w:pPr>
        <w:pStyle w:val="berschrift2"/>
      </w:pPr>
      <w:bookmarkStart w:id="75" w:name="_Ref364925012"/>
      <w:bookmarkStart w:id="76" w:name="_Toc421095610"/>
      <w:r>
        <w:t>Suchmuster (Pattern)</w:t>
      </w:r>
      <w:bookmarkEnd w:id="75"/>
      <w:bookmarkEnd w:id="76"/>
    </w:p>
    <w:p w:rsidR="00DE5DEC" w:rsidRDefault="00DE5DEC" w:rsidP="00DE5DEC">
      <w:r>
        <w:t>Die folgenden Regeln werden bei der Auflösung von angegebenen Suchmustern angewandt:</w:t>
      </w:r>
    </w:p>
    <w:p w:rsidR="00DE5DEC" w:rsidRDefault="00DE5DEC" w:rsidP="00DE5DEC">
      <w:pPr>
        <w:numPr>
          <w:ilvl w:val="0"/>
          <w:numId w:val="47"/>
        </w:numPr>
      </w:pPr>
      <w:r>
        <w:t>The * character matches zero or more characters of a name component without crossing directory boundaries.</w:t>
      </w:r>
    </w:p>
    <w:p w:rsidR="00DE5DEC" w:rsidRDefault="00DE5DEC" w:rsidP="00DE5DEC">
      <w:pPr>
        <w:numPr>
          <w:ilvl w:val="0"/>
          <w:numId w:val="47"/>
        </w:numPr>
      </w:pPr>
      <w:r>
        <w:t>The ** characters matches zero or more characters crossing directory boundaries.</w:t>
      </w:r>
    </w:p>
    <w:p w:rsidR="00DE5DEC" w:rsidRDefault="00DE5DEC" w:rsidP="00DE5DEC">
      <w:pPr>
        <w:numPr>
          <w:ilvl w:val="0"/>
          <w:numId w:val="47"/>
        </w:numPr>
      </w:pPr>
      <w:r>
        <w:t>The ? character matches exactly one character of a name component.</w:t>
      </w:r>
    </w:p>
    <w:p w:rsidR="00DE5DEC" w:rsidRDefault="00DE5DEC" w:rsidP="00DE5DEC">
      <w:pPr>
        <w:numPr>
          <w:ilvl w:val="0"/>
          <w:numId w:val="47"/>
        </w:numPr>
      </w:pPr>
      <w:r>
        <w:t>The backslash character (\) is used to escape characters that would otherwise be interpreted as special characters. The expression \\ matches a single backslash and "\{" matches a left brace for example.</w:t>
      </w:r>
    </w:p>
    <w:p w:rsidR="00DE5DEC" w:rsidRDefault="00DE5DEC" w:rsidP="00DE5DEC">
      <w:pPr>
        <w:numPr>
          <w:ilvl w:val="0"/>
          <w:numId w:val="47"/>
        </w:numPr>
      </w:pPr>
      <w:r>
        <w:t xml:space="preserve">The [ ] characters are a bracket expression that match a single character of a name component out of a set of characters. For example, [abc] matches "a", "b", or "c". The hyphen (-) may be used to specify a range so [a-z] specifies a range that matches from "a" to "z" (inclusive). These forms can be mixed so [abce-g] matches "a", "b", "c", "e", "f" or "g". If the character after the </w:t>
      </w:r>
      <w:proofErr w:type="gramStart"/>
      <w:r>
        <w:t>[ is</w:t>
      </w:r>
      <w:proofErr w:type="gramEnd"/>
      <w:r>
        <w:t xml:space="preserve"> a ! then it is used for negation so [!a-c] matches any character except "a", "b", or "c". Within a bracket expression the *</w:t>
      </w:r>
      <w:proofErr w:type="gramStart"/>
      <w:r>
        <w:t>, ?</w:t>
      </w:r>
      <w:proofErr w:type="gramEnd"/>
      <w:r>
        <w:t xml:space="preserve"> and \ characters match themselves. The (-) character matches itself if it is the first character within the brackets, or the first character after the ! if negating.</w:t>
      </w:r>
    </w:p>
    <w:p w:rsidR="00DE5DEC" w:rsidRDefault="00DE5DEC" w:rsidP="00DE5DEC">
      <w:pPr>
        <w:numPr>
          <w:ilvl w:val="0"/>
          <w:numId w:val="47"/>
        </w:numPr>
      </w:pPr>
      <w:r>
        <w:t>The { } characters are a group of subpatterns, where the group matches if any subpattern in the group matches. The "," character is used to separate the subpatterns. Groups cannot be nested.</w:t>
      </w:r>
    </w:p>
    <w:p w:rsidR="00DE5DEC" w:rsidRDefault="00DE5DEC" w:rsidP="00DE5DEC">
      <w:pPr>
        <w:numPr>
          <w:ilvl w:val="0"/>
          <w:numId w:val="47"/>
        </w:numPr>
      </w:pPr>
      <w:r>
        <w:t>Leading period/dot characters in file name are treated as regular characters in match operations. For example, the "*" glob pattern matches file name ".login". The Files.isHidden(java.nio.file.Path) method may be used to test whether a file is considered hidden.</w:t>
      </w:r>
    </w:p>
    <w:p w:rsidR="00DE5DEC" w:rsidRDefault="00DE5DEC" w:rsidP="00DE5DEC">
      <w:pPr>
        <w:numPr>
          <w:ilvl w:val="0"/>
          <w:numId w:val="47"/>
        </w:numPr>
      </w:pPr>
      <w:r>
        <w:t>All other characters match themselves in an implementation dependent manner. This includes characters representing any name-separators.</w:t>
      </w:r>
    </w:p>
    <w:p w:rsidR="00DE5DEC" w:rsidRDefault="00DE5DEC" w:rsidP="00DE5DEC">
      <w:pPr>
        <w:numPr>
          <w:ilvl w:val="0"/>
          <w:numId w:val="47"/>
        </w:numPr>
      </w:pPr>
      <w:r>
        <w:t>The matching of root components is highly implementation-dependent and is not specified.</w:t>
      </w:r>
    </w:p>
    <w:p w:rsidR="00DE5DEC" w:rsidRDefault="00DE5DEC" w:rsidP="00DE5DEC"/>
    <w:p w:rsidR="00DE5DEC" w:rsidRDefault="00DE5DEC" w:rsidP="00DE5DEC">
      <w:r>
        <w:lastRenderedPageBreak/>
        <w:t>Beispiele:</w:t>
      </w:r>
    </w:p>
    <w:p w:rsidR="00DE5DEC" w:rsidRDefault="00DE5DEC" w:rsidP="00DE5DEC">
      <w:pPr>
        <w:numPr>
          <w:ilvl w:val="0"/>
          <w:numId w:val="48"/>
        </w:numPr>
      </w:pPr>
      <w:r>
        <w:t>*.zip</w:t>
      </w:r>
      <w:r>
        <w:tab/>
      </w:r>
      <w:r>
        <w:tab/>
        <w:t>Matches a path that represents a file name ending in .zip</w:t>
      </w:r>
    </w:p>
    <w:p w:rsidR="00DE5DEC" w:rsidRDefault="00DE5DEC" w:rsidP="00DE5DEC">
      <w:pPr>
        <w:numPr>
          <w:ilvl w:val="0"/>
          <w:numId w:val="48"/>
        </w:numPr>
      </w:pPr>
      <w:r>
        <w:t>*.*</w:t>
      </w:r>
      <w:r>
        <w:tab/>
      </w:r>
      <w:r>
        <w:tab/>
        <w:t>Matches file names containing a dot</w:t>
      </w:r>
    </w:p>
    <w:p w:rsidR="00DE5DEC" w:rsidRDefault="00DE5DEC" w:rsidP="00DE5DEC">
      <w:pPr>
        <w:numPr>
          <w:ilvl w:val="0"/>
          <w:numId w:val="48"/>
        </w:numPr>
      </w:pPr>
      <w:r>
        <w:t xml:space="preserve">*.{zip,gz} </w:t>
      </w:r>
      <w:r>
        <w:tab/>
        <w:t>Matches file names ending with .zip or .gz</w:t>
      </w:r>
    </w:p>
    <w:p w:rsidR="00DE5DEC" w:rsidRDefault="00DE5DEC" w:rsidP="00DE5DEC">
      <w:pPr>
        <w:numPr>
          <w:ilvl w:val="0"/>
          <w:numId w:val="48"/>
        </w:numPr>
      </w:pPr>
      <w:r>
        <w:t>ddein.?</w:t>
      </w:r>
      <w:r>
        <w:tab/>
        <w:t>Matches file names starting with ddein. and a single character extension</w:t>
      </w:r>
    </w:p>
    <w:p w:rsidR="00DE5DEC" w:rsidRDefault="00DE5DEC" w:rsidP="00DE5DEC">
      <w:pPr>
        <w:numPr>
          <w:ilvl w:val="0"/>
          <w:numId w:val="48"/>
        </w:numPr>
      </w:pPr>
      <w:r>
        <w:t xml:space="preserve">/home/*/* </w:t>
      </w:r>
      <w:r>
        <w:tab/>
        <w:t>Matches /home/gus/data on UNIX platforms</w:t>
      </w:r>
    </w:p>
    <w:p w:rsidR="00DE5DEC" w:rsidRDefault="00DE5DEC" w:rsidP="00DE5DEC">
      <w:pPr>
        <w:numPr>
          <w:ilvl w:val="0"/>
          <w:numId w:val="48"/>
        </w:numPr>
      </w:pPr>
      <w:r>
        <w:t xml:space="preserve">/home/** </w:t>
      </w:r>
      <w:r>
        <w:tab/>
        <w:t>Matches /home/gus and /home/gus/data on UNIX platforms</w:t>
      </w:r>
    </w:p>
    <w:p w:rsidR="00DE5DEC" w:rsidRDefault="00DE5DEC" w:rsidP="00DE5DEC">
      <w:pPr>
        <w:numPr>
          <w:ilvl w:val="0"/>
          <w:numId w:val="48"/>
        </w:numPr>
        <w:ind w:left="2127" w:hanging="1767"/>
      </w:pPr>
      <w:r>
        <w:t>C:\\*</w:t>
      </w:r>
      <w:r>
        <w:tab/>
        <w:t>Matches C:\foo and C:\bar on the Windows platform (note that the backslash is escaped)</w:t>
      </w:r>
    </w:p>
    <w:p w:rsidR="00DE5DEC" w:rsidRPr="00DE5DEC" w:rsidRDefault="00DE5DEC" w:rsidP="00DE5DEC"/>
    <w:p w:rsidR="005A60FD" w:rsidRDefault="005A60FD" w:rsidP="005A60FD">
      <w:pPr>
        <w:pStyle w:val="berschrift1"/>
      </w:pPr>
      <w:bookmarkStart w:id="77" w:name="_Toc421095611"/>
      <w:r>
        <w:t>APPENDICES</w:t>
      </w:r>
      <w:bookmarkEnd w:id="77"/>
    </w:p>
    <w:p w:rsidR="0085274C" w:rsidRDefault="0085274C" w:rsidP="005A60FD">
      <w:pPr>
        <w:pStyle w:val="berschrift2"/>
      </w:pPr>
      <w:bookmarkStart w:id="78" w:name="_Ref420915149"/>
      <w:bookmarkStart w:id="79" w:name="_Ref390759726"/>
      <w:bookmarkStart w:id="80" w:name="_Toc421095612"/>
      <w:r>
        <w:t>Import Listener entwickeln</w:t>
      </w:r>
      <w:bookmarkEnd w:id="78"/>
      <w:bookmarkEnd w:id="80"/>
    </w:p>
    <w:p w:rsidR="001F2968" w:rsidRDefault="001F2968" w:rsidP="001F2968">
      <w:r>
        <w:t xml:space="preserve">Um einen eigenen Import Listener zu entwickeln muss eine Java Klasse erstellt werden (JDK 7 compliant) die das Interface </w:t>
      </w:r>
      <w:r w:rsidRPr="000E7136">
        <w:rPr>
          <w:i/>
        </w:rPr>
        <w:t>at.itsv.dvs</w:t>
      </w:r>
      <w:r w:rsidRPr="0085274C">
        <w:t xml:space="preserve"> </w:t>
      </w:r>
      <w:r w:rsidRPr="0085274C">
        <w:rPr>
          <w:i/>
        </w:rPr>
        <w:t>io.</w:t>
      </w:r>
      <w:r>
        <w:rPr>
          <w:i/>
        </w:rPr>
        <w:t>Imp</w:t>
      </w:r>
      <w:r w:rsidRPr="0085274C">
        <w:rPr>
          <w:i/>
        </w:rPr>
        <w:t>ortListener</w:t>
      </w:r>
      <w:r>
        <w:t xml:space="preserve"> implementiert. Zur Kompilierzeit muss sich dabei das Jar-File </w:t>
      </w:r>
      <w:r w:rsidRPr="000E7136">
        <w:rPr>
          <w:i/>
        </w:rPr>
        <w:t>dvs-core-X.Y.Z.jar</w:t>
      </w:r>
      <w:r>
        <w:t xml:space="preserve"> (X.Y.Z bezeichnet die aktuelle Version) im Klassenpfad befinden.</w:t>
      </w:r>
    </w:p>
    <w:p w:rsidR="001F2968" w:rsidRDefault="001F2968" w:rsidP="001F2968">
      <w:r>
        <w:t>Dieses Interface definiert die Funktionen:</w:t>
      </w:r>
    </w:p>
    <w:p w:rsidR="001F2968" w:rsidRPr="001F2968" w:rsidRDefault="001F2968" w:rsidP="001F2968">
      <w:pPr>
        <w:ind w:firstLine="709"/>
        <w:rPr>
          <w:i/>
        </w:rPr>
      </w:pPr>
      <w:r w:rsidRPr="001F2968">
        <w:rPr>
          <w:i/>
        </w:rPr>
        <w:t>public void importFile(String fileName, int fileNo, int fileTotal);</w:t>
      </w:r>
    </w:p>
    <w:p w:rsidR="001F2968" w:rsidRPr="001F2968" w:rsidRDefault="001F2968" w:rsidP="001F2968">
      <w:pPr>
        <w:ind w:firstLine="709"/>
        <w:rPr>
          <w:i/>
        </w:rPr>
      </w:pPr>
      <w:r w:rsidRPr="001F2968">
        <w:rPr>
          <w:i/>
        </w:rPr>
        <w:t>public void importPaket(DVSPaket paket);</w:t>
      </w:r>
    </w:p>
    <w:p w:rsidR="001F2968" w:rsidRDefault="001F2968" w:rsidP="001F2968">
      <w:pPr>
        <w:ind w:firstLine="709"/>
      </w:pPr>
      <w:r w:rsidRPr="001F2968">
        <w:rPr>
          <w:i/>
        </w:rPr>
        <w:t>public void importBestand(DVSBestand bestand);</w:t>
      </w:r>
    </w:p>
    <w:p w:rsidR="001F2968" w:rsidRPr="00E83256" w:rsidRDefault="001F2968" w:rsidP="001F2968">
      <w:r>
        <w:t>Diese Funktionen werden nach dem Importieren (Lesen aus Datei) der Pakete/Bestände aufgerufen. Dabei können die Werte der einzelnen Pakete/Bestände überschrieben werden.</w:t>
      </w:r>
      <w:r>
        <w:br/>
      </w:r>
    </w:p>
    <w:p w:rsidR="001F2968" w:rsidRPr="00A806CE" w:rsidRDefault="001F2968" w:rsidP="001F2968">
      <w:pPr>
        <w:rPr>
          <w:b/>
          <w:u w:val="single"/>
        </w:rPr>
      </w:pPr>
      <w:r w:rsidRPr="00A806CE">
        <w:rPr>
          <w:b/>
          <w:u w:val="single"/>
        </w:rPr>
        <w:t>Beispiel:</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package test.impexp;</w:t>
      </w:r>
    </w:p>
    <w:p w:rsidR="00D13DB1" w:rsidRPr="00D13DB1" w:rsidRDefault="00D13DB1" w:rsidP="00D13DB1">
      <w:pPr>
        <w:spacing w:after="0" w:line="240" w:lineRule="auto"/>
        <w:rPr>
          <w:rFonts w:ascii="Consolas" w:hAnsi="Consolas" w:cs="Consolas"/>
          <w:sz w:val="20"/>
          <w:szCs w:val="20"/>
        </w:rPr>
      </w:pP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import at.itsv.dvs.io.ImportListener;</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import at.itsv.dvs.model.DVSBestand;</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import at.itsv.dvs.model.DVSPaket;</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import at.itsv.dvs.model.InvalidDataException;</w:t>
      </w:r>
    </w:p>
    <w:p w:rsidR="00D13DB1" w:rsidRPr="00D13DB1" w:rsidRDefault="00D13DB1" w:rsidP="00D13DB1">
      <w:pPr>
        <w:spacing w:after="0" w:line="240" w:lineRule="auto"/>
        <w:rPr>
          <w:rFonts w:ascii="Consolas" w:hAnsi="Consolas" w:cs="Consolas"/>
          <w:sz w:val="20"/>
          <w:szCs w:val="20"/>
        </w:rPr>
      </w:pP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public class SampleImportListener implements ImportListener</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w:t>
      </w:r>
    </w:p>
    <w:p w:rsidR="00D13DB1" w:rsidRPr="00D13DB1" w:rsidRDefault="00D13DB1" w:rsidP="00D13DB1">
      <w:pPr>
        <w:spacing w:after="0" w:line="240" w:lineRule="auto"/>
        <w:rPr>
          <w:rFonts w:ascii="Consolas" w:hAnsi="Consolas" w:cs="Consolas"/>
          <w:sz w:val="20"/>
          <w:szCs w:val="20"/>
        </w:rPr>
      </w:pP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t>@Override</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t>public void importBestand(DVSBestand bestand)</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t>{</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r>
      <w:r w:rsidRPr="00D13DB1">
        <w:rPr>
          <w:rFonts w:ascii="Consolas" w:hAnsi="Consolas" w:cs="Consolas"/>
          <w:sz w:val="20"/>
          <w:szCs w:val="20"/>
        </w:rPr>
        <w:tab/>
        <w:t>try</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lastRenderedPageBreak/>
        <w:tab/>
      </w:r>
      <w:r w:rsidRPr="00D13DB1">
        <w:rPr>
          <w:rFonts w:ascii="Consolas" w:hAnsi="Consolas" w:cs="Consolas"/>
          <w:sz w:val="20"/>
          <w:szCs w:val="20"/>
        </w:rPr>
        <w:tab/>
        <w:t>{</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r>
      <w:r w:rsidRPr="00D13DB1">
        <w:rPr>
          <w:rFonts w:ascii="Consolas" w:hAnsi="Consolas" w:cs="Consolas"/>
          <w:sz w:val="20"/>
          <w:szCs w:val="20"/>
        </w:rPr>
        <w:tab/>
      </w:r>
      <w:r w:rsidRPr="00D13DB1">
        <w:rPr>
          <w:rFonts w:ascii="Consolas" w:hAnsi="Consolas" w:cs="Consolas"/>
          <w:sz w:val="20"/>
          <w:szCs w:val="20"/>
        </w:rPr>
        <w:tab/>
        <w:t>bestand.setZusaetzlOrdnungsbegriff("INP-XYZ");</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r>
      <w:r w:rsidRPr="00D13DB1">
        <w:rPr>
          <w:rFonts w:ascii="Consolas" w:hAnsi="Consolas" w:cs="Consolas"/>
          <w:sz w:val="20"/>
          <w:szCs w:val="20"/>
        </w:rPr>
        <w:tab/>
        <w:t>}</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r>
      <w:r w:rsidRPr="00D13DB1">
        <w:rPr>
          <w:rFonts w:ascii="Consolas" w:hAnsi="Consolas" w:cs="Consolas"/>
          <w:sz w:val="20"/>
          <w:szCs w:val="20"/>
        </w:rPr>
        <w:tab/>
        <w:t>catch (InvalidDataException ex)</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r>
      <w:r w:rsidRPr="00D13DB1">
        <w:rPr>
          <w:rFonts w:ascii="Consolas" w:hAnsi="Consolas" w:cs="Consolas"/>
          <w:sz w:val="20"/>
          <w:szCs w:val="20"/>
        </w:rPr>
        <w:tab/>
        <w:t>{</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r>
      <w:r w:rsidRPr="00D13DB1">
        <w:rPr>
          <w:rFonts w:ascii="Consolas" w:hAnsi="Consolas" w:cs="Consolas"/>
          <w:sz w:val="20"/>
          <w:szCs w:val="20"/>
        </w:rPr>
        <w:tab/>
      </w:r>
      <w:r w:rsidRPr="00D13DB1">
        <w:rPr>
          <w:rFonts w:ascii="Consolas" w:hAnsi="Consolas" w:cs="Consolas"/>
          <w:sz w:val="20"/>
          <w:szCs w:val="20"/>
        </w:rPr>
        <w:tab/>
        <w:t>ex.printStackTrace();</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r>
      <w:r w:rsidRPr="00D13DB1">
        <w:rPr>
          <w:rFonts w:ascii="Consolas" w:hAnsi="Consolas" w:cs="Consolas"/>
          <w:sz w:val="20"/>
          <w:szCs w:val="20"/>
        </w:rPr>
        <w:tab/>
        <w:t>}</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t>}</w:t>
      </w:r>
    </w:p>
    <w:p w:rsidR="00D13DB1" w:rsidRPr="00D13DB1" w:rsidRDefault="00D13DB1" w:rsidP="00D13DB1">
      <w:pPr>
        <w:spacing w:after="0" w:line="240" w:lineRule="auto"/>
        <w:rPr>
          <w:rFonts w:ascii="Consolas" w:hAnsi="Consolas" w:cs="Consolas"/>
          <w:sz w:val="20"/>
          <w:szCs w:val="20"/>
        </w:rPr>
      </w:pP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t>@Override</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t>public void importFile(String fileName, int fileNo, int fileTotal)</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t>{</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t>}</w:t>
      </w:r>
    </w:p>
    <w:p w:rsidR="00D13DB1" w:rsidRPr="00D13DB1" w:rsidRDefault="00D13DB1" w:rsidP="00D13DB1">
      <w:pPr>
        <w:spacing w:after="0" w:line="240" w:lineRule="auto"/>
        <w:rPr>
          <w:rFonts w:ascii="Consolas" w:hAnsi="Consolas" w:cs="Consolas"/>
          <w:sz w:val="20"/>
          <w:szCs w:val="20"/>
        </w:rPr>
      </w:pP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t>@Override</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t>public void importPaket(DVSPaket paket)</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t>{</w:t>
      </w:r>
    </w:p>
    <w:p w:rsidR="00D13DB1" w:rsidRP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ab/>
        <w:t>}</w:t>
      </w:r>
    </w:p>
    <w:p w:rsidR="00D13DB1" w:rsidRDefault="00D13DB1" w:rsidP="00D13DB1">
      <w:pPr>
        <w:spacing w:after="0" w:line="240" w:lineRule="auto"/>
        <w:rPr>
          <w:rFonts w:ascii="Consolas" w:hAnsi="Consolas" w:cs="Consolas"/>
          <w:sz w:val="20"/>
          <w:szCs w:val="20"/>
        </w:rPr>
      </w:pPr>
      <w:r w:rsidRPr="00D13DB1">
        <w:rPr>
          <w:rFonts w:ascii="Consolas" w:hAnsi="Consolas" w:cs="Consolas"/>
          <w:sz w:val="20"/>
          <w:szCs w:val="20"/>
        </w:rPr>
        <w:t>}</w:t>
      </w:r>
    </w:p>
    <w:p w:rsidR="001F2968" w:rsidRDefault="001F2968" w:rsidP="001F2968"/>
    <w:p w:rsidR="001F2968" w:rsidRPr="0085274C" w:rsidRDefault="001F2968" w:rsidP="001F2968">
      <w:r>
        <w:t xml:space="preserve">Diese Java Datei kann nun direkt als erzeugte Klasse oder besser in einer Jar-Datei verpackt in den Klassenpfad der DVS-Toolkit Utilities aufgenommen werden (siehe </w:t>
      </w:r>
      <w:r>
        <w:fldChar w:fldCharType="begin"/>
      </w:r>
      <w:r>
        <w:instrText xml:space="preserve"> REF _Ref390761385 \r \h </w:instrText>
      </w:r>
      <w:r>
        <w:fldChar w:fldCharType="separate"/>
      </w:r>
      <w:r w:rsidR="00DF4BF4">
        <w:t>4.4.3</w:t>
      </w:r>
      <w:r>
        <w:fldChar w:fldCharType="end"/>
      </w:r>
      <w:r>
        <w:t>).</w:t>
      </w:r>
    </w:p>
    <w:p w:rsidR="001F2968" w:rsidRPr="001F2968" w:rsidRDefault="001F2968" w:rsidP="001F2968"/>
    <w:p w:rsidR="0085274C" w:rsidRDefault="0085274C" w:rsidP="005A60FD">
      <w:pPr>
        <w:pStyle w:val="berschrift2"/>
      </w:pPr>
      <w:bookmarkStart w:id="81" w:name="_Ref420915162"/>
      <w:bookmarkStart w:id="82" w:name="_Toc421095613"/>
      <w:r>
        <w:t>Export Listener entwickeln</w:t>
      </w:r>
      <w:bookmarkEnd w:id="81"/>
      <w:bookmarkEnd w:id="82"/>
    </w:p>
    <w:p w:rsidR="0085274C" w:rsidRDefault="0085274C" w:rsidP="0085274C">
      <w:r>
        <w:t xml:space="preserve">Um einen eigenen Export Listener zu entwickeln muss eine Java Klasse erstellt werden (JDK 7 compliant) die das Interface </w:t>
      </w:r>
      <w:r w:rsidRPr="000E7136">
        <w:rPr>
          <w:i/>
        </w:rPr>
        <w:t>at.itsv.dvs</w:t>
      </w:r>
      <w:r w:rsidRPr="0085274C">
        <w:t xml:space="preserve"> </w:t>
      </w:r>
      <w:r w:rsidRPr="0085274C">
        <w:rPr>
          <w:i/>
        </w:rPr>
        <w:t>io.ExportListener</w:t>
      </w:r>
      <w:r>
        <w:t xml:space="preserve"> implementiert. Zur Kompilierzeit muss sich dabei das Jar-File </w:t>
      </w:r>
      <w:r w:rsidRPr="000E7136">
        <w:rPr>
          <w:i/>
        </w:rPr>
        <w:t>dvs-core-X.Y.Z.jar</w:t>
      </w:r>
      <w:r>
        <w:t xml:space="preserve"> (X.Y.Z bezeichnet die aktuelle Version) im Klassenpfad befinden.</w:t>
      </w:r>
    </w:p>
    <w:p w:rsidR="0085274C" w:rsidRDefault="0085274C" w:rsidP="0085274C">
      <w:r>
        <w:t>Dieses Interface definiert die Funktion</w:t>
      </w:r>
      <w:r w:rsidR="00E70BE1">
        <w:t>en</w:t>
      </w:r>
      <w:r>
        <w:t>:</w:t>
      </w:r>
    </w:p>
    <w:p w:rsidR="00E70BE1" w:rsidRPr="00E70BE1" w:rsidRDefault="00E70BE1" w:rsidP="00E70BE1">
      <w:pPr>
        <w:ind w:firstLine="709"/>
        <w:rPr>
          <w:i/>
        </w:rPr>
      </w:pPr>
      <w:r w:rsidRPr="00E70BE1">
        <w:rPr>
          <w:i/>
        </w:rPr>
        <w:t>public void exportFile(String fileName) throws DVSExportException;</w:t>
      </w:r>
    </w:p>
    <w:p w:rsidR="00E70BE1" w:rsidRPr="00E70BE1" w:rsidRDefault="00E70BE1" w:rsidP="00E70BE1">
      <w:pPr>
        <w:ind w:firstLine="709"/>
        <w:rPr>
          <w:i/>
        </w:rPr>
      </w:pPr>
      <w:r w:rsidRPr="00E70BE1">
        <w:rPr>
          <w:i/>
        </w:rPr>
        <w:t>public void exportPaket(DVSPaket paket) throws DVSExportException;</w:t>
      </w:r>
    </w:p>
    <w:p w:rsidR="0085274C" w:rsidRPr="000E7136" w:rsidRDefault="00E70BE1" w:rsidP="00E70BE1">
      <w:pPr>
        <w:ind w:firstLine="709"/>
        <w:rPr>
          <w:i/>
        </w:rPr>
      </w:pPr>
      <w:r w:rsidRPr="00E70BE1">
        <w:rPr>
          <w:i/>
        </w:rPr>
        <w:t>public void exportBestand(DVSBestand bestand) throws DVSExportException;</w:t>
      </w:r>
    </w:p>
    <w:p w:rsidR="00E70BE1" w:rsidRDefault="00E70BE1" w:rsidP="0085274C"/>
    <w:p w:rsidR="0085274C" w:rsidRPr="00E83256" w:rsidRDefault="00E70BE1" w:rsidP="0085274C">
      <w:r>
        <w:t xml:space="preserve">Diese Funktionen werden vor dem Exportieren (Schreiben in Datei) der Pakete/Bestände aufgerufen. Dabei können die Werte der einzelnen Pakete/Bestände überschrieben werden. Im Falle einer schweren Ausnahme im Exporter kann durch die Exception  </w:t>
      </w:r>
      <w:r w:rsidRPr="00E70BE1">
        <w:rPr>
          <w:i/>
        </w:rPr>
        <w:t xml:space="preserve">at.itsv.dvs.io. </w:t>
      </w:r>
      <w:r>
        <w:rPr>
          <w:i/>
        </w:rPr>
        <w:t>D</w:t>
      </w:r>
      <w:r w:rsidRPr="00E70BE1">
        <w:rPr>
          <w:i/>
        </w:rPr>
        <w:t>VSExportException</w:t>
      </w:r>
      <w:r>
        <w:rPr>
          <w:i/>
        </w:rPr>
        <w:t xml:space="preserve"> </w:t>
      </w:r>
      <w:r>
        <w:t>die Verarbeitung beendet werden.</w:t>
      </w:r>
      <w:r w:rsidR="0085274C">
        <w:br/>
      </w:r>
    </w:p>
    <w:p w:rsidR="0085274C" w:rsidRPr="00A806CE" w:rsidRDefault="0085274C" w:rsidP="0085274C">
      <w:pPr>
        <w:rPr>
          <w:b/>
          <w:u w:val="single"/>
        </w:rPr>
      </w:pPr>
      <w:r w:rsidRPr="00A806CE">
        <w:rPr>
          <w:b/>
          <w:u w:val="single"/>
        </w:rPr>
        <w:t>Beispiel:</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package test.impexp;</w:t>
      </w:r>
    </w:p>
    <w:p w:rsidR="002352BB" w:rsidRDefault="002352BB" w:rsidP="008F09B6">
      <w:pPr>
        <w:spacing w:after="0" w:line="240" w:lineRule="auto"/>
        <w:rPr>
          <w:rFonts w:ascii="Consolas" w:hAnsi="Consolas" w:cs="Consolas"/>
          <w:sz w:val="20"/>
          <w:szCs w:val="20"/>
        </w:rPr>
      </w:pP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import java.util.List;</w:t>
      </w:r>
    </w:p>
    <w:p w:rsidR="002352BB" w:rsidRDefault="002352BB" w:rsidP="008F09B6">
      <w:pPr>
        <w:spacing w:after="0" w:line="240" w:lineRule="auto"/>
        <w:rPr>
          <w:rFonts w:ascii="Consolas" w:hAnsi="Consolas" w:cs="Consolas"/>
          <w:sz w:val="20"/>
          <w:szCs w:val="20"/>
        </w:rPr>
      </w:pPr>
    </w:p>
    <w:p w:rsidR="008F09B6" w:rsidRDefault="002352BB" w:rsidP="008F09B6">
      <w:pPr>
        <w:spacing w:after="0" w:line="240" w:lineRule="auto"/>
        <w:rPr>
          <w:rFonts w:ascii="Consolas" w:hAnsi="Consolas" w:cs="Consolas"/>
          <w:sz w:val="20"/>
          <w:szCs w:val="20"/>
        </w:rPr>
      </w:pPr>
      <w:r w:rsidRPr="002352BB">
        <w:rPr>
          <w:rFonts w:ascii="Consolas" w:hAnsi="Consolas" w:cs="Consolas"/>
          <w:sz w:val="20"/>
          <w:szCs w:val="20"/>
        </w:rPr>
        <w:t>import at.itsv.dvs.io.DVSExportException;</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import at.itsv.dvs.io.ExportListener;</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lastRenderedPageBreak/>
        <w:t>import at.itsv.dvs.model.DVSBestand;</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import at.itsv.dvs.model.DVSPaket;</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import at.itsv.dvs.model.InvalidDataException;</w:t>
      </w:r>
    </w:p>
    <w:p w:rsidR="002352BB" w:rsidRPr="002352BB" w:rsidRDefault="002352BB" w:rsidP="008F09B6">
      <w:pPr>
        <w:spacing w:after="0" w:line="240" w:lineRule="auto"/>
        <w:rPr>
          <w:rFonts w:ascii="Consolas" w:hAnsi="Consolas" w:cs="Consolas"/>
          <w:sz w:val="20"/>
          <w:szCs w:val="20"/>
        </w:rPr>
      </w:pP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public class SampleExportListener implements ExportListener</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t>@Override</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t>public void exportBestand(DVSBestand bestand) throws DVSExportException</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t>{</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t>}</w:t>
      </w:r>
    </w:p>
    <w:p w:rsidR="002352BB" w:rsidRPr="002352BB" w:rsidRDefault="002352BB" w:rsidP="008F09B6">
      <w:pPr>
        <w:spacing w:after="0" w:line="240" w:lineRule="auto"/>
        <w:rPr>
          <w:rFonts w:ascii="Consolas" w:hAnsi="Consolas" w:cs="Consolas"/>
          <w:sz w:val="20"/>
          <w:szCs w:val="20"/>
        </w:rPr>
      </w:pP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t>@Override</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t>public void exportFile(String fileName) throws DVSExportException</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t>{</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t>}</w:t>
      </w:r>
    </w:p>
    <w:p w:rsidR="002352BB" w:rsidRPr="002352BB" w:rsidRDefault="002352BB" w:rsidP="008F09B6">
      <w:pPr>
        <w:spacing w:after="0" w:line="240" w:lineRule="auto"/>
        <w:rPr>
          <w:rFonts w:ascii="Consolas" w:hAnsi="Consolas" w:cs="Consolas"/>
          <w:sz w:val="20"/>
          <w:szCs w:val="20"/>
        </w:rPr>
      </w:pP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t>@Override</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t>public void exportPaket(DVSPaket paket) throws DVSExportException</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t>{</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r>
      <w:r w:rsidRPr="002352BB">
        <w:rPr>
          <w:rFonts w:ascii="Consolas" w:hAnsi="Consolas" w:cs="Consolas"/>
          <w:sz w:val="20"/>
          <w:szCs w:val="20"/>
        </w:rPr>
        <w:tab/>
        <w:t>Integer i=1;</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r>
      <w:r w:rsidRPr="002352BB">
        <w:rPr>
          <w:rFonts w:ascii="Consolas" w:hAnsi="Consolas" w:cs="Consolas"/>
          <w:sz w:val="20"/>
          <w:szCs w:val="20"/>
        </w:rPr>
        <w:tab/>
        <w:t>List&lt;DVSBestand&gt; lb = paket.getBestandListe();</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r>
      <w:r w:rsidRPr="002352BB">
        <w:rPr>
          <w:rFonts w:ascii="Consolas" w:hAnsi="Consolas" w:cs="Consolas"/>
          <w:sz w:val="20"/>
          <w:szCs w:val="20"/>
        </w:rPr>
        <w:tab/>
        <w:t>for(DVSBestand bestand:lb)</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r>
      <w:r w:rsidRPr="002352BB">
        <w:rPr>
          <w:rFonts w:ascii="Consolas" w:hAnsi="Consolas" w:cs="Consolas"/>
          <w:sz w:val="20"/>
          <w:szCs w:val="20"/>
        </w:rPr>
        <w:tab/>
        <w:t>{</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r>
      <w:r w:rsidRPr="002352BB">
        <w:rPr>
          <w:rFonts w:ascii="Consolas" w:hAnsi="Consolas" w:cs="Consolas"/>
          <w:sz w:val="20"/>
          <w:szCs w:val="20"/>
        </w:rPr>
        <w:tab/>
      </w:r>
      <w:r w:rsidRPr="002352BB">
        <w:rPr>
          <w:rFonts w:ascii="Consolas" w:hAnsi="Consolas" w:cs="Consolas"/>
          <w:sz w:val="20"/>
          <w:szCs w:val="20"/>
        </w:rPr>
        <w:tab/>
        <w:t>try</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r>
      <w:r w:rsidRPr="002352BB">
        <w:rPr>
          <w:rFonts w:ascii="Consolas" w:hAnsi="Consolas" w:cs="Consolas"/>
          <w:sz w:val="20"/>
          <w:szCs w:val="20"/>
        </w:rPr>
        <w:tab/>
      </w:r>
      <w:r w:rsidRPr="002352BB">
        <w:rPr>
          <w:rFonts w:ascii="Consolas" w:hAnsi="Consolas" w:cs="Consolas"/>
          <w:sz w:val="20"/>
          <w:szCs w:val="20"/>
        </w:rPr>
        <w:tab/>
        <w:t>{</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r>
      <w:r w:rsidRPr="002352BB">
        <w:rPr>
          <w:rFonts w:ascii="Consolas" w:hAnsi="Consolas" w:cs="Consolas"/>
          <w:sz w:val="20"/>
          <w:szCs w:val="20"/>
        </w:rPr>
        <w:tab/>
      </w:r>
      <w:r w:rsidRPr="002352BB">
        <w:rPr>
          <w:rFonts w:ascii="Consolas" w:hAnsi="Consolas" w:cs="Consolas"/>
          <w:sz w:val="20"/>
          <w:szCs w:val="20"/>
        </w:rPr>
        <w:tab/>
      </w:r>
      <w:r w:rsidRPr="002352BB">
        <w:rPr>
          <w:rFonts w:ascii="Consolas" w:hAnsi="Consolas" w:cs="Consolas"/>
          <w:sz w:val="20"/>
          <w:szCs w:val="20"/>
        </w:rPr>
        <w:tab/>
        <w:t>bestand.setZusaetzlInfo("ZUSINFO" + i++);</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r>
      <w:r w:rsidRPr="002352BB">
        <w:rPr>
          <w:rFonts w:ascii="Consolas" w:hAnsi="Consolas" w:cs="Consolas"/>
          <w:sz w:val="20"/>
          <w:szCs w:val="20"/>
        </w:rPr>
        <w:tab/>
      </w:r>
      <w:r w:rsidRPr="002352BB">
        <w:rPr>
          <w:rFonts w:ascii="Consolas" w:hAnsi="Consolas" w:cs="Consolas"/>
          <w:sz w:val="20"/>
          <w:szCs w:val="20"/>
        </w:rPr>
        <w:tab/>
        <w:t>}</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r>
      <w:r w:rsidRPr="002352BB">
        <w:rPr>
          <w:rFonts w:ascii="Consolas" w:hAnsi="Consolas" w:cs="Consolas"/>
          <w:sz w:val="20"/>
          <w:szCs w:val="20"/>
        </w:rPr>
        <w:tab/>
      </w:r>
      <w:r w:rsidRPr="002352BB">
        <w:rPr>
          <w:rFonts w:ascii="Consolas" w:hAnsi="Consolas" w:cs="Consolas"/>
          <w:sz w:val="20"/>
          <w:szCs w:val="20"/>
        </w:rPr>
        <w:tab/>
        <w:t>catch (InvalidDataException e</w:t>
      </w:r>
      <w:r w:rsidR="004629E0">
        <w:rPr>
          <w:rFonts w:ascii="Consolas" w:hAnsi="Consolas" w:cs="Consolas"/>
          <w:sz w:val="20"/>
          <w:szCs w:val="20"/>
        </w:rPr>
        <w:t>x</w:t>
      </w:r>
      <w:r w:rsidRPr="002352BB">
        <w:rPr>
          <w:rFonts w:ascii="Consolas" w:hAnsi="Consolas" w:cs="Consolas"/>
          <w:sz w:val="20"/>
          <w:szCs w:val="20"/>
        </w:rPr>
        <w:t>)</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r>
      <w:r w:rsidRPr="002352BB">
        <w:rPr>
          <w:rFonts w:ascii="Consolas" w:hAnsi="Consolas" w:cs="Consolas"/>
          <w:sz w:val="20"/>
          <w:szCs w:val="20"/>
        </w:rPr>
        <w:tab/>
      </w:r>
      <w:r w:rsidRPr="002352BB">
        <w:rPr>
          <w:rFonts w:ascii="Consolas" w:hAnsi="Consolas" w:cs="Consolas"/>
          <w:sz w:val="20"/>
          <w:szCs w:val="20"/>
        </w:rPr>
        <w:tab/>
        <w:t>{</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r>
      <w:r w:rsidRPr="002352BB">
        <w:rPr>
          <w:rFonts w:ascii="Consolas" w:hAnsi="Consolas" w:cs="Consolas"/>
          <w:sz w:val="20"/>
          <w:szCs w:val="20"/>
        </w:rPr>
        <w:tab/>
      </w:r>
      <w:r w:rsidRPr="002352BB">
        <w:rPr>
          <w:rFonts w:ascii="Consolas" w:hAnsi="Consolas" w:cs="Consolas"/>
          <w:sz w:val="20"/>
          <w:szCs w:val="20"/>
        </w:rPr>
        <w:tab/>
      </w:r>
      <w:r w:rsidRPr="002352BB">
        <w:rPr>
          <w:rFonts w:ascii="Consolas" w:hAnsi="Consolas" w:cs="Consolas"/>
          <w:sz w:val="20"/>
          <w:szCs w:val="20"/>
        </w:rPr>
        <w:tab/>
        <w:t>throw new DVSExportException(ex);</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r>
      <w:r w:rsidRPr="002352BB">
        <w:rPr>
          <w:rFonts w:ascii="Consolas" w:hAnsi="Consolas" w:cs="Consolas"/>
          <w:sz w:val="20"/>
          <w:szCs w:val="20"/>
        </w:rPr>
        <w:tab/>
      </w:r>
      <w:r w:rsidRPr="002352BB">
        <w:rPr>
          <w:rFonts w:ascii="Consolas" w:hAnsi="Consolas" w:cs="Consolas"/>
          <w:sz w:val="20"/>
          <w:szCs w:val="20"/>
        </w:rPr>
        <w:tab/>
        <w:t>}</w:t>
      </w: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r>
      <w:r w:rsidRPr="002352BB">
        <w:rPr>
          <w:rFonts w:ascii="Consolas" w:hAnsi="Consolas" w:cs="Consolas"/>
          <w:sz w:val="20"/>
          <w:szCs w:val="20"/>
        </w:rPr>
        <w:tab/>
        <w:t>}</w:t>
      </w:r>
    </w:p>
    <w:p w:rsidR="002352BB" w:rsidRPr="002352BB" w:rsidRDefault="002352BB" w:rsidP="008F09B6">
      <w:pPr>
        <w:spacing w:after="0" w:line="240" w:lineRule="auto"/>
        <w:rPr>
          <w:rFonts w:ascii="Consolas" w:hAnsi="Consolas" w:cs="Consolas"/>
          <w:sz w:val="20"/>
          <w:szCs w:val="20"/>
        </w:rPr>
      </w:pPr>
    </w:p>
    <w:p w:rsidR="002352BB" w:rsidRPr="002352BB" w:rsidRDefault="002352BB" w:rsidP="008F09B6">
      <w:pPr>
        <w:spacing w:after="0" w:line="240" w:lineRule="auto"/>
        <w:rPr>
          <w:rFonts w:ascii="Consolas" w:hAnsi="Consolas" w:cs="Consolas"/>
          <w:sz w:val="20"/>
          <w:szCs w:val="20"/>
        </w:rPr>
      </w:pPr>
      <w:r w:rsidRPr="002352BB">
        <w:rPr>
          <w:rFonts w:ascii="Consolas" w:hAnsi="Consolas" w:cs="Consolas"/>
          <w:sz w:val="20"/>
          <w:szCs w:val="20"/>
        </w:rPr>
        <w:tab/>
        <w:t>}</w:t>
      </w:r>
    </w:p>
    <w:p w:rsidR="0085274C" w:rsidRPr="00A806CE" w:rsidRDefault="002352BB" w:rsidP="008F09B6">
      <w:pPr>
        <w:spacing w:after="0" w:line="240" w:lineRule="auto"/>
        <w:rPr>
          <w:rFonts w:ascii="Consolas" w:hAnsi="Consolas" w:cs="Consolas"/>
          <w:sz w:val="20"/>
          <w:szCs w:val="20"/>
        </w:rPr>
      </w:pPr>
      <w:r w:rsidRPr="002352BB">
        <w:rPr>
          <w:rFonts w:ascii="Consolas" w:hAnsi="Consolas" w:cs="Consolas"/>
          <w:sz w:val="20"/>
          <w:szCs w:val="20"/>
        </w:rPr>
        <w:t>}</w:t>
      </w:r>
    </w:p>
    <w:p w:rsidR="0085274C" w:rsidRDefault="0085274C" w:rsidP="0085274C"/>
    <w:p w:rsidR="0085274C" w:rsidRPr="0085274C" w:rsidRDefault="0085274C" w:rsidP="0085274C">
      <w:r>
        <w:t xml:space="preserve">Diese Java Datei kann nun direkt als erzeugte Klasse oder besser in einer Jar-Datei verpackt in den Klassenpfad der DVS-Toolkit Utilities aufgenommen werden (siehe </w:t>
      </w:r>
      <w:r>
        <w:fldChar w:fldCharType="begin"/>
      </w:r>
      <w:r>
        <w:instrText xml:space="preserve"> REF _Ref390761385 \r \h </w:instrText>
      </w:r>
      <w:r>
        <w:fldChar w:fldCharType="separate"/>
      </w:r>
      <w:r w:rsidR="00DF4BF4">
        <w:t>4.4.3</w:t>
      </w:r>
      <w:r>
        <w:fldChar w:fldCharType="end"/>
      </w:r>
      <w:r>
        <w:t>).</w:t>
      </w:r>
    </w:p>
    <w:p w:rsidR="0085274C" w:rsidRPr="0085274C" w:rsidRDefault="0085274C" w:rsidP="0085274C"/>
    <w:p w:rsidR="005A60FD" w:rsidRDefault="00E83256" w:rsidP="005A60FD">
      <w:pPr>
        <w:pStyle w:val="berschrift2"/>
      </w:pPr>
      <w:bookmarkStart w:id="83" w:name="_Ref420915187"/>
      <w:bookmarkStart w:id="84" w:name="_Toc421095614"/>
      <w:r>
        <w:t>Referenz ID Generator entwickeln</w:t>
      </w:r>
      <w:bookmarkEnd w:id="79"/>
      <w:bookmarkEnd w:id="83"/>
      <w:bookmarkEnd w:id="84"/>
    </w:p>
    <w:p w:rsidR="000E7136" w:rsidRDefault="00E1710B" w:rsidP="00E83256">
      <w:r>
        <w:t xml:space="preserve">Um einen eigenen Generator für Referenz IDs zu entwickeln </w:t>
      </w:r>
      <w:r w:rsidR="000E7136">
        <w:t xml:space="preserve">muss eine </w:t>
      </w:r>
      <w:r>
        <w:t xml:space="preserve">Java Klasse </w:t>
      </w:r>
      <w:r w:rsidR="000E7136">
        <w:t xml:space="preserve">erstellt werden </w:t>
      </w:r>
      <w:r w:rsidR="00A01020">
        <w:t xml:space="preserve">(JDK 7 compliant) </w:t>
      </w:r>
      <w:r>
        <w:t xml:space="preserve">die das Interface </w:t>
      </w:r>
      <w:r w:rsidRPr="000E7136">
        <w:rPr>
          <w:i/>
        </w:rPr>
        <w:t>at.itsv.dvs.util.refno.DVSReferenzNummerGenerator</w:t>
      </w:r>
      <w:r>
        <w:t xml:space="preserve"> implementiert</w:t>
      </w:r>
      <w:r w:rsidR="000E7136">
        <w:t xml:space="preserve">. Zur Kompilierzeit muss sich dabei das Jar-File </w:t>
      </w:r>
      <w:r w:rsidR="000E7136" w:rsidRPr="000E7136">
        <w:rPr>
          <w:i/>
        </w:rPr>
        <w:t>dvs-core-X.Y.Z.jar</w:t>
      </w:r>
      <w:r w:rsidR="000E7136">
        <w:t xml:space="preserve"> (X.Y.Z bezeichnet die aktuelle Version) im Klassenpfad befinden.</w:t>
      </w:r>
    </w:p>
    <w:p w:rsidR="000E7136" w:rsidRDefault="000E7136" w:rsidP="00E83256">
      <w:r>
        <w:t>Dieses Interface definiert die Funktion:</w:t>
      </w:r>
    </w:p>
    <w:p w:rsidR="000E7136" w:rsidRPr="000E7136" w:rsidRDefault="000E7136" w:rsidP="000E7136">
      <w:pPr>
        <w:ind w:firstLine="709"/>
        <w:rPr>
          <w:i/>
        </w:rPr>
      </w:pPr>
      <w:r w:rsidRPr="000E7136">
        <w:rPr>
          <w:i/>
        </w:rPr>
        <w:t>public DVSReferenzNummer generateReferenzNummer(DVSBestand bestand)</w:t>
      </w:r>
    </w:p>
    <w:p w:rsidR="000E7136" w:rsidRDefault="000E7136" w:rsidP="00E83256"/>
    <w:p w:rsidR="00E1710B" w:rsidRPr="00E83256" w:rsidRDefault="000E7136" w:rsidP="00E83256">
      <w:r>
        <w:t xml:space="preserve">Diese Funktion muss ein Objekt vom Typ </w:t>
      </w:r>
      <w:r w:rsidRPr="000E7136">
        <w:rPr>
          <w:i/>
        </w:rPr>
        <w:t>at.itsv.dvs.util.refno.DVSReferenzNummer</w:t>
      </w:r>
      <w:r>
        <w:t xml:space="preserve"> zurückgeben. Falls der übergebene String null ist oder länger als 12 Zeichen wird eine Exception vom Typ </w:t>
      </w:r>
      <w:r w:rsidRPr="000E7136">
        <w:rPr>
          <w:i/>
        </w:rPr>
        <w:t>at.itsv.dvs.util.refno.ReferenzNummerException</w:t>
      </w:r>
      <w:r>
        <w:t xml:space="preserve"> geworfen.</w:t>
      </w:r>
      <w:r w:rsidR="00664398">
        <w:br/>
      </w:r>
      <w:r w:rsidR="00664398">
        <w:lastRenderedPageBreak/>
        <w:t xml:space="preserve">Der übergebene Parameter </w:t>
      </w:r>
      <w:r w:rsidR="00664398" w:rsidRPr="00664398">
        <w:rPr>
          <w:i/>
        </w:rPr>
        <w:t>DVSBestand bestand</w:t>
      </w:r>
      <w:r w:rsidR="0075771D">
        <w:t xml:space="preserve"> </w:t>
      </w:r>
      <w:r w:rsidR="00664398">
        <w:t xml:space="preserve">verweist dabei auf </w:t>
      </w:r>
      <w:r w:rsidR="00330762">
        <w:t xml:space="preserve">eine Kopie </w:t>
      </w:r>
      <w:r w:rsidR="00664398">
        <w:t>d</w:t>
      </w:r>
      <w:r w:rsidR="00330762">
        <w:t>es</w:t>
      </w:r>
      <w:r w:rsidR="00664398">
        <w:t xml:space="preserve"> aktuell verarbeitete</w:t>
      </w:r>
      <w:r w:rsidR="00330762">
        <w:t>n</w:t>
      </w:r>
      <w:r w:rsidR="00664398">
        <w:t xml:space="preserve"> Bestandsobjekt</w:t>
      </w:r>
      <w:r w:rsidR="00330762">
        <w:t>s</w:t>
      </w:r>
      <w:r w:rsidR="00664398">
        <w:t>.</w:t>
      </w:r>
      <w:r w:rsidR="00E1710B">
        <w:br/>
      </w:r>
    </w:p>
    <w:p w:rsidR="005A60FD" w:rsidRPr="00A806CE" w:rsidRDefault="00A806CE" w:rsidP="005A60FD">
      <w:pPr>
        <w:rPr>
          <w:b/>
          <w:u w:val="single"/>
        </w:rPr>
      </w:pPr>
      <w:r w:rsidRPr="00A806CE">
        <w:rPr>
          <w:b/>
          <w:u w:val="single"/>
        </w:rPr>
        <w:t>Beispiel:</w:t>
      </w:r>
    </w:p>
    <w:p w:rsidR="00A806CE" w:rsidRDefault="00043D12" w:rsidP="005A60FD">
      <w:r>
        <w:t xml:space="preserve">Die folgende Klasse erzeugt eine randomisierte Referenz ID mithilfe der Klasse </w:t>
      </w:r>
      <w:r w:rsidRPr="00043D12">
        <w:rPr>
          <w:i/>
        </w:rPr>
        <w:t>org.apache.commons.lang3.RandomStringUtils</w:t>
      </w:r>
      <w:r>
        <w:t xml:space="preserve"> aus dem Paket Apache commons-lang  (siehe </w:t>
      </w:r>
      <w:r w:rsidRPr="00043D12">
        <w:t>http://commons</w:t>
      </w:r>
      <w:r>
        <w:t xml:space="preserve">.apache.org/proper/commons-lang) </w:t>
      </w:r>
    </w:p>
    <w:p w:rsidR="0097499D" w:rsidRDefault="0097499D" w:rsidP="005A60FD"/>
    <w:p w:rsidR="00A806CE" w:rsidRDefault="00A806CE" w:rsidP="00A806CE">
      <w:pPr>
        <w:rPr>
          <w:rFonts w:ascii="Consolas" w:hAnsi="Consolas" w:cs="Consolas"/>
          <w:sz w:val="20"/>
          <w:szCs w:val="20"/>
        </w:rPr>
      </w:pPr>
      <w:r w:rsidRPr="00A806CE">
        <w:rPr>
          <w:rFonts w:ascii="Consolas" w:hAnsi="Consolas" w:cs="Consolas"/>
          <w:sz w:val="20"/>
          <w:szCs w:val="20"/>
        </w:rPr>
        <w:t>package refgen;</w:t>
      </w:r>
      <w:r w:rsidR="00764137">
        <w:rPr>
          <w:rFonts w:ascii="Consolas" w:hAnsi="Consolas" w:cs="Consolas"/>
          <w:sz w:val="20"/>
          <w:szCs w:val="20"/>
        </w:rPr>
        <w:br/>
      </w:r>
    </w:p>
    <w:p w:rsidR="00A806CE" w:rsidRPr="00A806CE" w:rsidRDefault="00A806CE" w:rsidP="00A806CE">
      <w:pPr>
        <w:rPr>
          <w:rFonts w:ascii="Consolas" w:hAnsi="Consolas" w:cs="Consolas"/>
          <w:sz w:val="20"/>
          <w:szCs w:val="20"/>
        </w:rPr>
      </w:pPr>
      <w:r w:rsidRPr="00A806CE">
        <w:rPr>
          <w:rFonts w:ascii="Consolas" w:hAnsi="Consolas" w:cs="Consolas"/>
          <w:sz w:val="20"/>
          <w:szCs w:val="20"/>
        </w:rPr>
        <w:t>import org.apache.commons.lang3.RandomStringUtils;</w:t>
      </w:r>
    </w:p>
    <w:p w:rsidR="00A806CE" w:rsidRPr="00A806CE" w:rsidRDefault="00A806CE" w:rsidP="00A806CE">
      <w:pPr>
        <w:rPr>
          <w:rFonts w:ascii="Consolas" w:hAnsi="Consolas" w:cs="Consolas"/>
          <w:sz w:val="20"/>
          <w:szCs w:val="20"/>
        </w:rPr>
      </w:pPr>
      <w:r w:rsidRPr="00A806CE">
        <w:rPr>
          <w:rFonts w:ascii="Consolas" w:hAnsi="Consolas" w:cs="Consolas"/>
          <w:sz w:val="20"/>
          <w:szCs w:val="20"/>
        </w:rPr>
        <w:t>import at.itsv.dvs.model.DVSBestand;</w:t>
      </w:r>
      <w:r w:rsidR="00243D0C">
        <w:rPr>
          <w:rFonts w:ascii="Consolas" w:hAnsi="Consolas" w:cs="Consolas"/>
          <w:sz w:val="20"/>
          <w:szCs w:val="20"/>
        </w:rPr>
        <w:br/>
      </w:r>
      <w:r w:rsidRPr="00A806CE">
        <w:rPr>
          <w:rFonts w:ascii="Consolas" w:hAnsi="Consolas" w:cs="Consolas"/>
          <w:sz w:val="20"/>
          <w:szCs w:val="20"/>
        </w:rPr>
        <w:t>import at.itsv.dvs.util.refno.DVSReferenzNummer;</w:t>
      </w:r>
      <w:r w:rsidR="00243D0C">
        <w:rPr>
          <w:rFonts w:ascii="Consolas" w:hAnsi="Consolas" w:cs="Consolas"/>
          <w:sz w:val="20"/>
          <w:szCs w:val="20"/>
        </w:rPr>
        <w:br/>
      </w:r>
      <w:r w:rsidRPr="00A806CE">
        <w:rPr>
          <w:rFonts w:ascii="Consolas" w:hAnsi="Consolas" w:cs="Consolas"/>
          <w:sz w:val="20"/>
          <w:szCs w:val="20"/>
        </w:rPr>
        <w:t>import at.itsv.dvs.util.refno.DVSReferenzNummerGenerator;</w:t>
      </w:r>
      <w:r w:rsidR="00243D0C">
        <w:rPr>
          <w:rFonts w:ascii="Consolas" w:hAnsi="Consolas" w:cs="Consolas"/>
          <w:sz w:val="20"/>
          <w:szCs w:val="20"/>
        </w:rPr>
        <w:br/>
      </w:r>
      <w:r w:rsidRPr="00A806CE">
        <w:rPr>
          <w:rFonts w:ascii="Consolas" w:hAnsi="Consolas" w:cs="Consolas"/>
          <w:sz w:val="20"/>
          <w:szCs w:val="20"/>
        </w:rPr>
        <w:t>import at.itsv.dvs.util.refno.ReferenzNummerException;</w:t>
      </w:r>
    </w:p>
    <w:p w:rsidR="00A806CE" w:rsidRPr="00A806CE" w:rsidRDefault="00A806CE" w:rsidP="00A806CE">
      <w:pPr>
        <w:rPr>
          <w:rFonts w:ascii="Consolas" w:hAnsi="Consolas" w:cs="Consolas"/>
          <w:sz w:val="20"/>
          <w:szCs w:val="20"/>
        </w:rPr>
      </w:pPr>
      <w:r w:rsidRPr="00A806CE">
        <w:rPr>
          <w:rFonts w:ascii="Consolas" w:hAnsi="Consolas" w:cs="Consolas"/>
          <w:sz w:val="20"/>
          <w:szCs w:val="20"/>
        </w:rPr>
        <w:t>public class RandomRefNoGenerator implements DVSReferenzNummerGenerator</w:t>
      </w:r>
    </w:p>
    <w:p w:rsidR="00A806CE" w:rsidRPr="00A806CE" w:rsidRDefault="00A806CE" w:rsidP="00A806CE">
      <w:pPr>
        <w:rPr>
          <w:rFonts w:ascii="Consolas" w:hAnsi="Consolas" w:cs="Consolas"/>
          <w:sz w:val="20"/>
          <w:szCs w:val="20"/>
        </w:rPr>
      </w:pPr>
      <w:r w:rsidRPr="00A806CE">
        <w:rPr>
          <w:rFonts w:ascii="Consolas" w:hAnsi="Consolas" w:cs="Consolas"/>
          <w:sz w:val="20"/>
          <w:szCs w:val="20"/>
        </w:rPr>
        <w:t>{</w:t>
      </w:r>
      <w:r w:rsidR="00243D0C">
        <w:rPr>
          <w:rFonts w:ascii="Consolas" w:hAnsi="Consolas" w:cs="Consolas"/>
          <w:sz w:val="20"/>
          <w:szCs w:val="20"/>
        </w:rPr>
        <w:br/>
      </w:r>
      <w:r w:rsidRPr="00A806CE">
        <w:rPr>
          <w:rFonts w:ascii="Consolas" w:hAnsi="Consolas" w:cs="Consolas"/>
          <w:sz w:val="20"/>
          <w:szCs w:val="20"/>
        </w:rPr>
        <w:tab/>
        <w:t>@Override</w:t>
      </w:r>
    </w:p>
    <w:p w:rsidR="00A806CE" w:rsidRPr="00A806CE" w:rsidRDefault="00A806CE" w:rsidP="00A806CE">
      <w:pPr>
        <w:rPr>
          <w:rFonts w:ascii="Consolas" w:hAnsi="Consolas" w:cs="Consolas"/>
          <w:sz w:val="20"/>
          <w:szCs w:val="20"/>
        </w:rPr>
      </w:pPr>
      <w:r w:rsidRPr="00A806CE">
        <w:rPr>
          <w:rFonts w:ascii="Consolas" w:hAnsi="Consolas" w:cs="Consolas"/>
          <w:sz w:val="20"/>
          <w:szCs w:val="20"/>
        </w:rPr>
        <w:tab/>
        <w:t>public DVSReferenzNummer generateReferenzNummer(DVSBestand bestand)</w:t>
      </w:r>
    </w:p>
    <w:p w:rsidR="00A806CE" w:rsidRPr="00A806CE" w:rsidRDefault="00A806CE" w:rsidP="00A806CE">
      <w:pPr>
        <w:rPr>
          <w:rFonts w:ascii="Consolas" w:hAnsi="Consolas" w:cs="Consolas"/>
          <w:sz w:val="20"/>
          <w:szCs w:val="20"/>
        </w:rPr>
      </w:pPr>
      <w:r w:rsidRPr="00A806CE">
        <w:rPr>
          <w:rFonts w:ascii="Consolas" w:hAnsi="Consolas" w:cs="Consolas"/>
          <w:sz w:val="20"/>
          <w:szCs w:val="20"/>
        </w:rPr>
        <w:tab/>
      </w:r>
      <w:r w:rsidRPr="00A806CE">
        <w:rPr>
          <w:rFonts w:ascii="Consolas" w:hAnsi="Consolas" w:cs="Consolas"/>
          <w:sz w:val="20"/>
          <w:szCs w:val="20"/>
        </w:rPr>
        <w:tab/>
        <w:t>throws ReferenzNummerException</w:t>
      </w:r>
    </w:p>
    <w:p w:rsidR="00A806CE" w:rsidRPr="00A806CE" w:rsidRDefault="00A806CE" w:rsidP="00A806CE">
      <w:pPr>
        <w:rPr>
          <w:rFonts w:ascii="Consolas" w:hAnsi="Consolas" w:cs="Consolas"/>
          <w:sz w:val="20"/>
          <w:szCs w:val="20"/>
        </w:rPr>
      </w:pPr>
      <w:r w:rsidRPr="00A806CE">
        <w:rPr>
          <w:rFonts w:ascii="Consolas" w:hAnsi="Consolas" w:cs="Consolas"/>
          <w:sz w:val="20"/>
          <w:szCs w:val="20"/>
        </w:rPr>
        <w:tab/>
        <w:t>{</w:t>
      </w:r>
    </w:p>
    <w:p w:rsidR="00A806CE" w:rsidRPr="00A806CE" w:rsidRDefault="00A806CE" w:rsidP="00764137">
      <w:pPr>
        <w:ind w:left="1425"/>
        <w:rPr>
          <w:rFonts w:ascii="Consolas" w:hAnsi="Consolas" w:cs="Consolas"/>
          <w:sz w:val="20"/>
          <w:szCs w:val="20"/>
        </w:rPr>
      </w:pPr>
      <w:r w:rsidRPr="00A806CE">
        <w:rPr>
          <w:rFonts w:ascii="Consolas" w:hAnsi="Consolas" w:cs="Consolas"/>
          <w:sz w:val="20"/>
          <w:szCs w:val="20"/>
        </w:rPr>
        <w:t>return new DVSReferenzNummer(RandomStringUtils.randomAlphanumeric(12).toUpperCase());</w:t>
      </w:r>
    </w:p>
    <w:p w:rsidR="00A806CE" w:rsidRPr="00A806CE" w:rsidRDefault="00A806CE" w:rsidP="00A806CE">
      <w:pPr>
        <w:rPr>
          <w:rFonts w:ascii="Consolas" w:hAnsi="Consolas" w:cs="Consolas"/>
          <w:sz w:val="20"/>
          <w:szCs w:val="20"/>
        </w:rPr>
      </w:pPr>
      <w:r w:rsidRPr="00A806CE">
        <w:rPr>
          <w:rFonts w:ascii="Consolas" w:hAnsi="Consolas" w:cs="Consolas"/>
          <w:sz w:val="20"/>
          <w:szCs w:val="20"/>
        </w:rPr>
        <w:tab/>
        <w:t>}</w:t>
      </w:r>
    </w:p>
    <w:p w:rsidR="009F2CBD" w:rsidRPr="00A806CE" w:rsidRDefault="00A806CE" w:rsidP="00A806CE">
      <w:pPr>
        <w:rPr>
          <w:rFonts w:ascii="Consolas" w:hAnsi="Consolas" w:cs="Consolas"/>
          <w:sz w:val="20"/>
          <w:szCs w:val="20"/>
        </w:rPr>
      </w:pPr>
      <w:r w:rsidRPr="00A806CE">
        <w:rPr>
          <w:rFonts w:ascii="Consolas" w:hAnsi="Consolas" w:cs="Consolas"/>
          <w:sz w:val="20"/>
          <w:szCs w:val="20"/>
        </w:rPr>
        <w:t>}</w:t>
      </w:r>
    </w:p>
    <w:p w:rsidR="009F2CBD" w:rsidRDefault="009F2CBD" w:rsidP="00F70482"/>
    <w:p w:rsidR="00764137" w:rsidRPr="00F70482" w:rsidRDefault="00A01020" w:rsidP="00F70482">
      <w:r>
        <w:t xml:space="preserve">Diese Java Datei kann nun direkt als erzeugte Klasse oder besser in einer Jar-Datei </w:t>
      </w:r>
      <w:r w:rsidR="004D4A84">
        <w:t xml:space="preserve">verpackt </w:t>
      </w:r>
      <w:r>
        <w:t xml:space="preserve">in den Klassenpfad der DVS-Toolkit Utilities aufgenommen werden (siehe </w:t>
      </w:r>
      <w:r>
        <w:fldChar w:fldCharType="begin"/>
      </w:r>
      <w:r>
        <w:instrText xml:space="preserve"> REF _Ref390761385 \r \h </w:instrText>
      </w:r>
      <w:r>
        <w:fldChar w:fldCharType="separate"/>
      </w:r>
      <w:r w:rsidR="00DF4BF4">
        <w:t>4.4.3</w:t>
      </w:r>
      <w:r>
        <w:fldChar w:fldCharType="end"/>
      </w:r>
      <w:r>
        <w:t>).</w:t>
      </w:r>
      <w:r w:rsidR="004D4A84">
        <w:t xml:space="preserve"> </w:t>
      </w:r>
      <w:r w:rsidR="00400E62">
        <w:t>Für dieses Beispiel muss z</w:t>
      </w:r>
      <w:r w:rsidR="004D4A84">
        <w:t xml:space="preserve">usätzlich auch die </w:t>
      </w:r>
      <w:r w:rsidR="00400E62">
        <w:t>Jar-Datei „</w:t>
      </w:r>
      <w:r w:rsidR="004D4A84">
        <w:t>commons-lang</w:t>
      </w:r>
      <w:r w:rsidR="00400E62">
        <w:t>3-X.Y.Z.“ (</w:t>
      </w:r>
      <w:hyperlink r:id="rId16" w:history="1">
        <w:r w:rsidR="00400E62" w:rsidRPr="00EB4A87">
          <w:rPr>
            <w:rStyle w:val="Hyperlink"/>
          </w:rPr>
          <w:t>http://commons.apache.org/proper/commons-lang</w:t>
        </w:r>
      </w:hyperlink>
      <w:r w:rsidR="00400E62">
        <w:t xml:space="preserve">) </w:t>
      </w:r>
      <w:r w:rsidR="004D4A84">
        <w:t xml:space="preserve"> in diesen Klassenpfad aufgenommen werden. </w:t>
      </w:r>
    </w:p>
    <w:sectPr w:rsidR="00764137" w:rsidRPr="00F70482" w:rsidSect="00A95329">
      <w:headerReference w:type="default" r:id="rId17"/>
      <w:pgSz w:w="11906" w:h="16838"/>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65A" w:rsidRDefault="00DA365A" w:rsidP="00A95329">
      <w:pPr>
        <w:spacing w:after="0" w:line="240" w:lineRule="auto"/>
      </w:pPr>
      <w:r>
        <w:separator/>
      </w:r>
    </w:p>
  </w:endnote>
  <w:endnote w:type="continuationSeparator" w:id="0">
    <w:p w:rsidR="00DA365A" w:rsidRDefault="00DA365A" w:rsidP="00A95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ourierNew">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BFE" w:rsidRPr="009C1FA5" w:rsidRDefault="00DA365A" w:rsidP="00A041AF">
    <w:pPr>
      <w:pStyle w:val="Fuzeile"/>
      <w:tabs>
        <w:tab w:val="clear" w:pos="4536"/>
        <w:tab w:val="clear" w:pos="9072"/>
        <w:tab w:val="left" w:pos="600"/>
        <w:tab w:val="right" w:pos="10320"/>
      </w:tabs>
      <w:spacing w:after="0" w:line="240" w:lineRule="auto"/>
      <w:ind w:right="-74"/>
      <w:rPr>
        <w:rFonts w:ascii="Arial" w:hAnsi="Arial" w:cs="Arial"/>
        <w:noProof/>
        <w:color w:val="578917"/>
        <w:sz w:val="18"/>
        <w:szCs w:val="18"/>
      </w:rPr>
    </w:pPr>
    <w:r>
      <w:rPr>
        <w:rFonts w:ascii="Arial Black" w:hAnsi="Arial Black" w:cs="Arial"/>
        <w:noProof/>
        <w:color w:val="578917"/>
        <w:sz w:val="16"/>
        <w:szCs w:val="16"/>
      </w:rPr>
      <w:pict>
        <v:line id="_x0000_s2051" style="position:absolute;z-index:1" from="-.5pt,-1.95pt" to="514.45pt,-1.95pt" strokecolor="#578917" strokeweight=".5pt"/>
      </w:pict>
    </w:r>
    <w:r w:rsidR="00E80BFE">
      <w:rPr>
        <w:rFonts w:ascii="Arial Black" w:hAnsi="Arial Black" w:cs="Arial"/>
        <w:noProof/>
        <w:color w:val="578917"/>
        <w:sz w:val="16"/>
        <w:szCs w:val="16"/>
      </w:rPr>
      <w:t xml:space="preserve">Erstellt von </w:t>
    </w:r>
    <w:r w:rsidR="00E80BFE">
      <w:rPr>
        <w:rFonts w:ascii="Arial Black" w:hAnsi="Arial Black" w:cs="Arial"/>
        <w:noProof/>
        <w:color w:val="578917"/>
        <w:sz w:val="16"/>
        <w:szCs w:val="16"/>
        <w:lang w:val="de-AT"/>
      </w:rPr>
      <w:t>Jörg Friede</w:t>
    </w:r>
    <w:r w:rsidR="00E80BFE">
      <w:rPr>
        <w:rFonts w:ascii="Arial Black" w:hAnsi="Arial Black" w:cs="Arial"/>
        <w:noProof/>
        <w:color w:val="578917"/>
        <w:sz w:val="18"/>
        <w:szCs w:val="18"/>
      </w:rPr>
      <w:tab/>
    </w:r>
    <w:r w:rsidR="00E80BFE" w:rsidRPr="009C1FA5">
      <w:rPr>
        <w:rFonts w:ascii="Arial" w:hAnsi="Arial" w:cs="Arial"/>
        <w:noProof/>
        <w:color w:val="578917"/>
        <w:sz w:val="14"/>
        <w:szCs w:val="14"/>
      </w:rPr>
      <w:fldChar w:fldCharType="begin"/>
    </w:r>
    <w:r w:rsidR="00E80BFE" w:rsidRPr="009C1FA5">
      <w:rPr>
        <w:rFonts w:ascii="Arial" w:hAnsi="Arial" w:cs="Arial"/>
        <w:noProof/>
        <w:color w:val="578917"/>
        <w:sz w:val="14"/>
        <w:szCs w:val="14"/>
      </w:rPr>
      <w:instrText xml:space="preserve"> PAGE </w:instrText>
    </w:r>
    <w:r w:rsidR="00E80BFE" w:rsidRPr="009C1FA5">
      <w:rPr>
        <w:rFonts w:ascii="Arial" w:hAnsi="Arial" w:cs="Arial"/>
        <w:noProof/>
        <w:color w:val="578917"/>
        <w:sz w:val="14"/>
        <w:szCs w:val="14"/>
      </w:rPr>
      <w:fldChar w:fldCharType="separate"/>
    </w:r>
    <w:r w:rsidR="00DF4BF4">
      <w:rPr>
        <w:rFonts w:ascii="Arial" w:hAnsi="Arial" w:cs="Arial"/>
        <w:noProof/>
        <w:color w:val="578917"/>
        <w:sz w:val="14"/>
        <w:szCs w:val="14"/>
      </w:rPr>
      <w:t>28</w:t>
    </w:r>
    <w:r w:rsidR="00E80BFE" w:rsidRPr="009C1FA5">
      <w:rPr>
        <w:rFonts w:ascii="Arial" w:hAnsi="Arial" w:cs="Arial"/>
        <w:noProof/>
        <w:color w:val="578917"/>
        <w:sz w:val="14"/>
        <w:szCs w:val="14"/>
      </w:rPr>
      <w:fldChar w:fldCharType="end"/>
    </w:r>
    <w:r w:rsidR="00E80BFE" w:rsidRPr="009C1FA5">
      <w:rPr>
        <w:rFonts w:ascii="Arial" w:hAnsi="Arial" w:cs="Arial"/>
        <w:noProof/>
        <w:color w:val="578917"/>
        <w:sz w:val="14"/>
        <w:szCs w:val="14"/>
      </w:rPr>
      <w:t>/</w:t>
    </w:r>
    <w:r w:rsidR="00E80BFE" w:rsidRPr="009C1FA5">
      <w:rPr>
        <w:rFonts w:ascii="Arial" w:hAnsi="Arial" w:cs="Arial"/>
        <w:noProof/>
        <w:color w:val="578917"/>
        <w:sz w:val="14"/>
        <w:szCs w:val="14"/>
      </w:rPr>
      <w:fldChar w:fldCharType="begin"/>
    </w:r>
    <w:r w:rsidR="00E80BFE" w:rsidRPr="009C1FA5">
      <w:rPr>
        <w:rFonts w:ascii="Arial" w:hAnsi="Arial" w:cs="Arial"/>
        <w:noProof/>
        <w:color w:val="578917"/>
        <w:sz w:val="14"/>
        <w:szCs w:val="14"/>
      </w:rPr>
      <w:instrText xml:space="preserve"> NUMPAGES </w:instrText>
    </w:r>
    <w:r w:rsidR="00E80BFE" w:rsidRPr="009C1FA5">
      <w:rPr>
        <w:rFonts w:ascii="Arial" w:hAnsi="Arial" w:cs="Arial"/>
        <w:noProof/>
        <w:color w:val="578917"/>
        <w:sz w:val="14"/>
        <w:szCs w:val="14"/>
      </w:rPr>
      <w:fldChar w:fldCharType="separate"/>
    </w:r>
    <w:r w:rsidR="00DF4BF4">
      <w:rPr>
        <w:rFonts w:ascii="Arial" w:hAnsi="Arial" w:cs="Arial"/>
        <w:noProof/>
        <w:color w:val="578917"/>
        <w:sz w:val="14"/>
        <w:szCs w:val="14"/>
      </w:rPr>
      <w:t>30</w:t>
    </w:r>
    <w:r w:rsidR="00E80BFE" w:rsidRPr="009C1FA5">
      <w:rPr>
        <w:rFonts w:ascii="Arial" w:hAnsi="Arial" w:cs="Arial"/>
        <w:noProof/>
        <w:color w:val="578917"/>
        <w:sz w:val="14"/>
        <w:szCs w:val="14"/>
      </w:rPr>
      <w:fldChar w:fldCharType="end"/>
    </w:r>
  </w:p>
  <w:p w:rsidR="00E80BFE" w:rsidRDefault="00E80BFE" w:rsidP="00A041AF">
    <w:pPr>
      <w:pStyle w:val="Fuzeile"/>
      <w:tabs>
        <w:tab w:val="clear" w:pos="4536"/>
        <w:tab w:val="clear" w:pos="9072"/>
        <w:tab w:val="left" w:pos="600"/>
        <w:tab w:val="right" w:pos="10320"/>
      </w:tabs>
      <w:spacing w:after="0" w:line="240" w:lineRule="auto"/>
      <w:ind w:right="-74"/>
      <w:rPr>
        <w:rFonts w:ascii="Arial" w:hAnsi="Arial" w:cs="Arial"/>
        <w:noProof/>
        <w:color w:val="578917"/>
        <w:sz w:val="14"/>
        <w:szCs w:val="14"/>
        <w:lang w:val="sv-SE"/>
      </w:rPr>
    </w:pPr>
    <w:r w:rsidRPr="00B26DDD">
      <w:rPr>
        <w:rFonts w:ascii="Arial" w:hAnsi="Arial" w:cs="Arial"/>
        <w:noProof/>
        <w:color w:val="578917"/>
        <w:sz w:val="14"/>
        <w:szCs w:val="14"/>
        <w:lang w:val="de-DE"/>
      </w:rPr>
      <w:t>DVS Toolkit - User Guide</w:t>
    </w:r>
    <w:r>
      <w:rPr>
        <w:rFonts w:ascii="Arial" w:hAnsi="Arial" w:cs="Arial"/>
        <w:noProof/>
        <w:color w:val="578917"/>
        <w:sz w:val="14"/>
        <w:szCs w:val="14"/>
        <w:lang w:val="de-DE"/>
      </w:rPr>
      <w:tab/>
    </w:r>
    <w:r>
      <w:rPr>
        <w:rFonts w:ascii="Arial" w:hAnsi="Arial" w:cs="Arial"/>
        <w:noProof/>
        <w:color w:val="578917"/>
        <w:sz w:val="14"/>
        <w:szCs w:val="14"/>
        <w:lang w:val="sv-SE"/>
      </w:rPr>
      <w:tab/>
      <w:t>2014-03-21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65A" w:rsidRDefault="00DA365A" w:rsidP="00A95329">
      <w:pPr>
        <w:spacing w:after="0" w:line="240" w:lineRule="auto"/>
      </w:pPr>
      <w:r>
        <w:separator/>
      </w:r>
    </w:p>
  </w:footnote>
  <w:footnote w:type="continuationSeparator" w:id="0">
    <w:p w:rsidR="00DA365A" w:rsidRDefault="00DA365A" w:rsidP="00A953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BFE" w:rsidRDefault="00DA365A">
    <w:pPr>
      <w:pStyle w:val="Kopfzeil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55.5pt">
          <v:imagedata r:id="rId1" o:title="LOGO für KPMG 2012"/>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BFE" w:rsidRPr="00A041AF" w:rsidRDefault="00E80BFE" w:rsidP="00A041A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BFE" w:rsidRPr="00A041AF" w:rsidRDefault="00E80BFE" w:rsidP="00A041AF">
    <w:pPr>
      <w:pStyle w:val="Kopfzeile"/>
      <w:rPr>
        <w:lang w:val="de-A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350C930"/>
    <w:lvl w:ilvl="0">
      <w:start w:val="1"/>
      <w:numFmt w:val="bullet"/>
      <w:lvlText w:val=""/>
      <w:lvlJc w:val="left"/>
      <w:pPr>
        <w:tabs>
          <w:tab w:val="num" w:pos="360"/>
        </w:tabs>
        <w:ind w:left="360" w:hanging="360"/>
      </w:pPr>
      <w:rPr>
        <w:rFonts w:ascii="Symbol" w:hAnsi="Symbol" w:hint="default"/>
      </w:rPr>
    </w:lvl>
  </w:abstractNum>
  <w:abstractNum w:abstractNumId="1">
    <w:nsid w:val="015F3A02"/>
    <w:multiLevelType w:val="multilevel"/>
    <w:tmpl w:val="BF20D89C"/>
    <w:lvl w:ilvl="0">
      <w:start w:val="1"/>
      <w:numFmt w:val="decimal"/>
      <w:pStyle w:val="1"/>
      <w:lvlText w:val="%1."/>
      <w:lvlJc w:val="left"/>
      <w:pPr>
        <w:tabs>
          <w:tab w:val="num" w:pos="360"/>
        </w:tabs>
        <w:ind w:left="360" w:hanging="360"/>
      </w:pPr>
    </w:lvl>
    <w:lvl w:ilvl="1">
      <w:start w:val="1"/>
      <w:numFmt w:val="decimal"/>
      <w:pStyle w:val="2"/>
      <w:lvlText w:val="%1.%2."/>
      <w:lvlJc w:val="left"/>
      <w:pPr>
        <w:tabs>
          <w:tab w:val="num" w:pos="792"/>
        </w:tabs>
        <w:ind w:left="792" w:hanging="432"/>
      </w:pPr>
    </w:lvl>
    <w:lvl w:ilvl="2">
      <w:start w:val="1"/>
      <w:numFmt w:val="decimal"/>
      <w:pStyle w:val="3"/>
      <w:lvlText w:val="%1.%2.%3."/>
      <w:lvlJc w:val="left"/>
      <w:pPr>
        <w:tabs>
          <w:tab w:val="num" w:pos="1440"/>
        </w:tabs>
        <w:ind w:left="1224" w:hanging="504"/>
      </w:pPr>
    </w:lvl>
    <w:lvl w:ilvl="3">
      <w:start w:val="1"/>
      <w:numFmt w:val="decimal"/>
      <w:pStyle w:val="4"/>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44873BE"/>
    <w:multiLevelType w:val="hybridMultilevel"/>
    <w:tmpl w:val="18F24B4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95521D5"/>
    <w:multiLevelType w:val="hybridMultilevel"/>
    <w:tmpl w:val="45A080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A227C64"/>
    <w:multiLevelType w:val="hybridMultilevel"/>
    <w:tmpl w:val="357ADB0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0B421F1A"/>
    <w:multiLevelType w:val="hybridMultilevel"/>
    <w:tmpl w:val="C1961D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0D9A79CB"/>
    <w:multiLevelType w:val="hybridMultilevel"/>
    <w:tmpl w:val="43C08D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0F7E06DD"/>
    <w:multiLevelType w:val="hybridMultilevel"/>
    <w:tmpl w:val="DAA0D9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0140DFB"/>
    <w:multiLevelType w:val="hybridMultilevel"/>
    <w:tmpl w:val="06960B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4EB42EB"/>
    <w:multiLevelType w:val="hybridMultilevel"/>
    <w:tmpl w:val="0C3A66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15A63F56"/>
    <w:multiLevelType w:val="hybridMultilevel"/>
    <w:tmpl w:val="F036C7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C3C50AB"/>
    <w:multiLevelType w:val="hybridMultilevel"/>
    <w:tmpl w:val="FB36DB3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DD82F54"/>
    <w:multiLevelType w:val="hybridMultilevel"/>
    <w:tmpl w:val="E9F02B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1F681A25"/>
    <w:multiLevelType w:val="hybridMultilevel"/>
    <w:tmpl w:val="469896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1FE373C0"/>
    <w:multiLevelType w:val="hybridMultilevel"/>
    <w:tmpl w:val="A858A9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23AB1768"/>
    <w:multiLevelType w:val="hybridMultilevel"/>
    <w:tmpl w:val="223A724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254E5FF9"/>
    <w:multiLevelType w:val="hybridMultilevel"/>
    <w:tmpl w:val="1E2CCD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27C149A4"/>
    <w:multiLevelType w:val="hybridMultilevel"/>
    <w:tmpl w:val="B818E7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27D96E25"/>
    <w:multiLevelType w:val="hybridMultilevel"/>
    <w:tmpl w:val="8A86CA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342C4771"/>
    <w:multiLevelType w:val="hybridMultilevel"/>
    <w:tmpl w:val="EBB4F6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34596EF1"/>
    <w:multiLevelType w:val="hybridMultilevel"/>
    <w:tmpl w:val="E1086F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35AE1442"/>
    <w:multiLevelType w:val="hybridMultilevel"/>
    <w:tmpl w:val="C15EEF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37D46CA3"/>
    <w:multiLevelType w:val="hybridMultilevel"/>
    <w:tmpl w:val="E1143C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37F2096E"/>
    <w:multiLevelType w:val="hybridMultilevel"/>
    <w:tmpl w:val="EC0AFE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37FA33D3"/>
    <w:multiLevelType w:val="hybridMultilevel"/>
    <w:tmpl w:val="E4A2BA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38A138B6"/>
    <w:multiLevelType w:val="hybridMultilevel"/>
    <w:tmpl w:val="C712B1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39B176D6"/>
    <w:multiLevelType w:val="hybridMultilevel"/>
    <w:tmpl w:val="625C03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3DCA3EF0"/>
    <w:multiLevelType w:val="hybridMultilevel"/>
    <w:tmpl w:val="00925DD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nsid w:val="414B127E"/>
    <w:multiLevelType w:val="hybridMultilevel"/>
    <w:tmpl w:val="3E0EF6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nsid w:val="489F4DAD"/>
    <w:multiLevelType w:val="hybridMultilevel"/>
    <w:tmpl w:val="573055FA"/>
    <w:lvl w:ilvl="0" w:tplc="D0000A0C">
      <w:start w:val="1"/>
      <w:numFmt w:val="bullet"/>
      <w:lvlText w:val=""/>
      <w:lvlJc w:val="left"/>
      <w:pPr>
        <w:tabs>
          <w:tab w:val="num" w:pos="720"/>
        </w:tabs>
        <w:ind w:left="720" w:hanging="360"/>
      </w:pPr>
      <w:rPr>
        <w:rFonts w:ascii="Symbol" w:hAnsi="Symbol" w:hint="default"/>
      </w:rPr>
    </w:lvl>
    <w:lvl w:ilvl="1" w:tplc="C688C7DE">
      <w:start w:val="1"/>
      <w:numFmt w:val="bullet"/>
      <w:lvlText w:val="o"/>
      <w:lvlJc w:val="left"/>
      <w:pPr>
        <w:tabs>
          <w:tab w:val="num" w:pos="1440"/>
        </w:tabs>
        <w:ind w:left="1440" w:hanging="360"/>
      </w:pPr>
      <w:rPr>
        <w:rFonts w:ascii="Courier New" w:hAnsi="Courier New" w:cs="Courier New" w:hint="default"/>
      </w:rPr>
    </w:lvl>
    <w:lvl w:ilvl="2" w:tplc="46966098" w:tentative="1">
      <w:start w:val="1"/>
      <w:numFmt w:val="bullet"/>
      <w:lvlText w:val=""/>
      <w:lvlJc w:val="left"/>
      <w:pPr>
        <w:tabs>
          <w:tab w:val="num" w:pos="2160"/>
        </w:tabs>
        <w:ind w:left="2160" w:hanging="360"/>
      </w:pPr>
      <w:rPr>
        <w:rFonts w:ascii="Wingdings" w:hAnsi="Wingdings" w:hint="default"/>
      </w:rPr>
    </w:lvl>
    <w:lvl w:ilvl="3" w:tplc="32CE8A38" w:tentative="1">
      <w:start w:val="1"/>
      <w:numFmt w:val="bullet"/>
      <w:lvlText w:val=""/>
      <w:lvlJc w:val="left"/>
      <w:pPr>
        <w:tabs>
          <w:tab w:val="num" w:pos="2880"/>
        </w:tabs>
        <w:ind w:left="2880" w:hanging="360"/>
      </w:pPr>
      <w:rPr>
        <w:rFonts w:ascii="Symbol" w:hAnsi="Symbol" w:hint="default"/>
      </w:rPr>
    </w:lvl>
    <w:lvl w:ilvl="4" w:tplc="18C6EE06" w:tentative="1">
      <w:start w:val="1"/>
      <w:numFmt w:val="bullet"/>
      <w:lvlText w:val="o"/>
      <w:lvlJc w:val="left"/>
      <w:pPr>
        <w:tabs>
          <w:tab w:val="num" w:pos="3600"/>
        </w:tabs>
        <w:ind w:left="3600" w:hanging="360"/>
      </w:pPr>
      <w:rPr>
        <w:rFonts w:ascii="Courier New" w:hAnsi="Courier New" w:cs="Courier New" w:hint="default"/>
      </w:rPr>
    </w:lvl>
    <w:lvl w:ilvl="5" w:tplc="1B469DCC" w:tentative="1">
      <w:start w:val="1"/>
      <w:numFmt w:val="bullet"/>
      <w:lvlText w:val=""/>
      <w:lvlJc w:val="left"/>
      <w:pPr>
        <w:tabs>
          <w:tab w:val="num" w:pos="4320"/>
        </w:tabs>
        <w:ind w:left="4320" w:hanging="360"/>
      </w:pPr>
      <w:rPr>
        <w:rFonts w:ascii="Wingdings" w:hAnsi="Wingdings" w:hint="default"/>
      </w:rPr>
    </w:lvl>
    <w:lvl w:ilvl="6" w:tplc="34B80538" w:tentative="1">
      <w:start w:val="1"/>
      <w:numFmt w:val="bullet"/>
      <w:lvlText w:val=""/>
      <w:lvlJc w:val="left"/>
      <w:pPr>
        <w:tabs>
          <w:tab w:val="num" w:pos="5040"/>
        </w:tabs>
        <w:ind w:left="5040" w:hanging="360"/>
      </w:pPr>
      <w:rPr>
        <w:rFonts w:ascii="Symbol" w:hAnsi="Symbol" w:hint="default"/>
      </w:rPr>
    </w:lvl>
    <w:lvl w:ilvl="7" w:tplc="A4F4D17E" w:tentative="1">
      <w:start w:val="1"/>
      <w:numFmt w:val="bullet"/>
      <w:lvlText w:val="o"/>
      <w:lvlJc w:val="left"/>
      <w:pPr>
        <w:tabs>
          <w:tab w:val="num" w:pos="5760"/>
        </w:tabs>
        <w:ind w:left="5760" w:hanging="360"/>
      </w:pPr>
      <w:rPr>
        <w:rFonts w:ascii="Courier New" w:hAnsi="Courier New" w:cs="Courier New" w:hint="default"/>
      </w:rPr>
    </w:lvl>
    <w:lvl w:ilvl="8" w:tplc="8C44B80A" w:tentative="1">
      <w:start w:val="1"/>
      <w:numFmt w:val="bullet"/>
      <w:lvlText w:val=""/>
      <w:lvlJc w:val="left"/>
      <w:pPr>
        <w:tabs>
          <w:tab w:val="num" w:pos="6480"/>
        </w:tabs>
        <w:ind w:left="6480" w:hanging="360"/>
      </w:pPr>
      <w:rPr>
        <w:rFonts w:ascii="Wingdings" w:hAnsi="Wingdings" w:hint="default"/>
      </w:rPr>
    </w:lvl>
  </w:abstractNum>
  <w:abstractNum w:abstractNumId="30">
    <w:nsid w:val="50440077"/>
    <w:multiLevelType w:val="hybridMultilevel"/>
    <w:tmpl w:val="42C044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52443126"/>
    <w:multiLevelType w:val="hybridMultilevel"/>
    <w:tmpl w:val="603AEA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57E53784"/>
    <w:multiLevelType w:val="hybridMultilevel"/>
    <w:tmpl w:val="C83E9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nsid w:val="59072E26"/>
    <w:multiLevelType w:val="hybridMultilevel"/>
    <w:tmpl w:val="41583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C254F4E"/>
    <w:multiLevelType w:val="hybridMultilevel"/>
    <w:tmpl w:val="530ECC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nsid w:val="632B240D"/>
    <w:multiLevelType w:val="hybridMultilevel"/>
    <w:tmpl w:val="6FB29C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nsid w:val="68F42D74"/>
    <w:multiLevelType w:val="hybridMultilevel"/>
    <w:tmpl w:val="12C45A24"/>
    <w:lvl w:ilvl="0" w:tplc="0C07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nsid w:val="69676F82"/>
    <w:multiLevelType w:val="hybridMultilevel"/>
    <w:tmpl w:val="207EC2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nsid w:val="6B392C9A"/>
    <w:multiLevelType w:val="hybridMultilevel"/>
    <w:tmpl w:val="A9F47DF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nsid w:val="6BF57251"/>
    <w:multiLevelType w:val="hybridMultilevel"/>
    <w:tmpl w:val="C28046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nsid w:val="6BF724A1"/>
    <w:multiLevelType w:val="hybridMultilevel"/>
    <w:tmpl w:val="B734E19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nsid w:val="6BFF629A"/>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2">
    <w:nsid w:val="756609D7"/>
    <w:multiLevelType w:val="hybridMultilevel"/>
    <w:tmpl w:val="6382E7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
    <w:nsid w:val="7A2F243A"/>
    <w:multiLevelType w:val="hybridMultilevel"/>
    <w:tmpl w:val="214A88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nsid w:val="7C6F0B3E"/>
    <w:multiLevelType w:val="hybridMultilevel"/>
    <w:tmpl w:val="F650F9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1"/>
  </w:num>
  <w:num w:numId="2">
    <w:abstractNumId w:val="32"/>
  </w:num>
  <w:num w:numId="3">
    <w:abstractNumId w:val="17"/>
  </w:num>
  <w:num w:numId="4">
    <w:abstractNumId w:val="38"/>
  </w:num>
  <w:num w:numId="5">
    <w:abstractNumId w:val="26"/>
  </w:num>
  <w:num w:numId="6">
    <w:abstractNumId w:val="35"/>
  </w:num>
  <w:num w:numId="7">
    <w:abstractNumId w:val="39"/>
  </w:num>
  <w:num w:numId="8">
    <w:abstractNumId w:val="21"/>
  </w:num>
  <w:num w:numId="9">
    <w:abstractNumId w:val="40"/>
  </w:num>
  <w:num w:numId="10">
    <w:abstractNumId w:val="9"/>
  </w:num>
  <w:num w:numId="11">
    <w:abstractNumId w:val="27"/>
  </w:num>
  <w:num w:numId="12">
    <w:abstractNumId w:val="4"/>
  </w:num>
  <w:num w:numId="13">
    <w:abstractNumId w:val="15"/>
  </w:num>
  <w:num w:numId="14">
    <w:abstractNumId w:val="20"/>
  </w:num>
  <w:num w:numId="15">
    <w:abstractNumId w:val="5"/>
  </w:num>
  <w:num w:numId="16">
    <w:abstractNumId w:val="2"/>
  </w:num>
  <w:num w:numId="17">
    <w:abstractNumId w:val="16"/>
  </w:num>
  <w:num w:numId="18">
    <w:abstractNumId w:val="34"/>
  </w:num>
  <w:num w:numId="19">
    <w:abstractNumId w:val="31"/>
  </w:num>
  <w:num w:numId="20">
    <w:abstractNumId w:val="6"/>
  </w:num>
  <w:num w:numId="21">
    <w:abstractNumId w:val="12"/>
  </w:num>
  <w:num w:numId="22">
    <w:abstractNumId w:val="1"/>
  </w:num>
  <w:num w:numId="23">
    <w:abstractNumId w:val="29"/>
  </w:num>
  <w:num w:numId="24">
    <w:abstractNumId w:val="37"/>
  </w:num>
  <w:num w:numId="25">
    <w:abstractNumId w:val="19"/>
  </w:num>
  <w:num w:numId="26">
    <w:abstractNumId w:val="23"/>
  </w:num>
  <w:num w:numId="27">
    <w:abstractNumId w:val="36"/>
  </w:num>
  <w:num w:numId="28">
    <w:abstractNumId w:val="41"/>
  </w:num>
  <w:num w:numId="29">
    <w:abstractNumId w:val="13"/>
  </w:num>
  <w:num w:numId="30">
    <w:abstractNumId w:val="42"/>
  </w:num>
  <w:num w:numId="31">
    <w:abstractNumId w:val="18"/>
  </w:num>
  <w:num w:numId="32">
    <w:abstractNumId w:val="43"/>
  </w:num>
  <w:num w:numId="33">
    <w:abstractNumId w:val="41"/>
  </w:num>
  <w:num w:numId="34">
    <w:abstractNumId w:val="7"/>
  </w:num>
  <w:num w:numId="35">
    <w:abstractNumId w:val="25"/>
  </w:num>
  <w:num w:numId="36">
    <w:abstractNumId w:val="22"/>
  </w:num>
  <w:num w:numId="37">
    <w:abstractNumId w:val="11"/>
  </w:num>
  <w:num w:numId="38">
    <w:abstractNumId w:val="41"/>
  </w:num>
  <w:num w:numId="39">
    <w:abstractNumId w:val="41"/>
  </w:num>
  <w:num w:numId="40">
    <w:abstractNumId w:val="28"/>
  </w:num>
  <w:num w:numId="41">
    <w:abstractNumId w:val="14"/>
  </w:num>
  <w:num w:numId="42">
    <w:abstractNumId w:val="8"/>
  </w:num>
  <w:num w:numId="43">
    <w:abstractNumId w:val="0"/>
  </w:num>
  <w:num w:numId="44">
    <w:abstractNumId w:val="33"/>
  </w:num>
  <w:num w:numId="45">
    <w:abstractNumId w:val="30"/>
  </w:num>
  <w:num w:numId="46">
    <w:abstractNumId w:val="10"/>
  </w:num>
  <w:num w:numId="47">
    <w:abstractNumId w:val="44"/>
  </w:num>
  <w:num w:numId="48">
    <w:abstractNumId w:val="3"/>
  </w:num>
  <w:num w:numId="49">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6"/>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09"/>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44380"/>
    <w:rsid w:val="00000314"/>
    <w:rsid w:val="000009CC"/>
    <w:rsid w:val="00001B35"/>
    <w:rsid w:val="00004311"/>
    <w:rsid w:val="0000499C"/>
    <w:rsid w:val="00007F1D"/>
    <w:rsid w:val="00010C01"/>
    <w:rsid w:val="00012245"/>
    <w:rsid w:val="00012913"/>
    <w:rsid w:val="000142E8"/>
    <w:rsid w:val="00014607"/>
    <w:rsid w:val="000222B8"/>
    <w:rsid w:val="00025259"/>
    <w:rsid w:val="00030B04"/>
    <w:rsid w:val="00032DB0"/>
    <w:rsid w:val="00036F08"/>
    <w:rsid w:val="000403B4"/>
    <w:rsid w:val="00041D7D"/>
    <w:rsid w:val="000436CE"/>
    <w:rsid w:val="0004391B"/>
    <w:rsid w:val="00043D12"/>
    <w:rsid w:val="00044A7C"/>
    <w:rsid w:val="00046393"/>
    <w:rsid w:val="000506AA"/>
    <w:rsid w:val="00051084"/>
    <w:rsid w:val="000513FE"/>
    <w:rsid w:val="00051601"/>
    <w:rsid w:val="00052A2A"/>
    <w:rsid w:val="00052BF3"/>
    <w:rsid w:val="00053C61"/>
    <w:rsid w:val="00054750"/>
    <w:rsid w:val="00055FC9"/>
    <w:rsid w:val="0006236A"/>
    <w:rsid w:val="0006255B"/>
    <w:rsid w:val="0006276F"/>
    <w:rsid w:val="000645ED"/>
    <w:rsid w:val="00065304"/>
    <w:rsid w:val="000708A2"/>
    <w:rsid w:val="00070D2A"/>
    <w:rsid w:val="000718AA"/>
    <w:rsid w:val="000734D7"/>
    <w:rsid w:val="00073EA8"/>
    <w:rsid w:val="00077005"/>
    <w:rsid w:val="000802BA"/>
    <w:rsid w:val="000823D4"/>
    <w:rsid w:val="000830E9"/>
    <w:rsid w:val="00086099"/>
    <w:rsid w:val="000866E8"/>
    <w:rsid w:val="0008774D"/>
    <w:rsid w:val="00087B1E"/>
    <w:rsid w:val="00090ADC"/>
    <w:rsid w:val="00097E5E"/>
    <w:rsid w:val="000A3E70"/>
    <w:rsid w:val="000A6897"/>
    <w:rsid w:val="000A6ADB"/>
    <w:rsid w:val="000B04E0"/>
    <w:rsid w:val="000B07AA"/>
    <w:rsid w:val="000B26ED"/>
    <w:rsid w:val="000B32C1"/>
    <w:rsid w:val="000B6492"/>
    <w:rsid w:val="000B6512"/>
    <w:rsid w:val="000B725C"/>
    <w:rsid w:val="000C1238"/>
    <w:rsid w:val="000C3AD1"/>
    <w:rsid w:val="000C45A5"/>
    <w:rsid w:val="000C6BD7"/>
    <w:rsid w:val="000C7865"/>
    <w:rsid w:val="000D24E3"/>
    <w:rsid w:val="000D2FBD"/>
    <w:rsid w:val="000D4239"/>
    <w:rsid w:val="000D515B"/>
    <w:rsid w:val="000D5FBC"/>
    <w:rsid w:val="000E4060"/>
    <w:rsid w:val="000E61F9"/>
    <w:rsid w:val="000E626A"/>
    <w:rsid w:val="000E6FD9"/>
    <w:rsid w:val="000E7136"/>
    <w:rsid w:val="000F2001"/>
    <w:rsid w:val="000F5041"/>
    <w:rsid w:val="00100A04"/>
    <w:rsid w:val="00100A1E"/>
    <w:rsid w:val="00101199"/>
    <w:rsid w:val="00102626"/>
    <w:rsid w:val="001034DD"/>
    <w:rsid w:val="00103BB5"/>
    <w:rsid w:val="00104E92"/>
    <w:rsid w:val="00105F6C"/>
    <w:rsid w:val="001062BF"/>
    <w:rsid w:val="0010722E"/>
    <w:rsid w:val="00114580"/>
    <w:rsid w:val="00114ED2"/>
    <w:rsid w:val="001211DC"/>
    <w:rsid w:val="00122B64"/>
    <w:rsid w:val="00123167"/>
    <w:rsid w:val="001249BD"/>
    <w:rsid w:val="00132E28"/>
    <w:rsid w:val="00136222"/>
    <w:rsid w:val="00144BD9"/>
    <w:rsid w:val="00146247"/>
    <w:rsid w:val="00146A71"/>
    <w:rsid w:val="001546F7"/>
    <w:rsid w:val="00156311"/>
    <w:rsid w:val="00160686"/>
    <w:rsid w:val="00162CB2"/>
    <w:rsid w:val="00162FF5"/>
    <w:rsid w:val="0017064A"/>
    <w:rsid w:val="00173747"/>
    <w:rsid w:val="00174281"/>
    <w:rsid w:val="00174717"/>
    <w:rsid w:val="0017563C"/>
    <w:rsid w:val="001758FF"/>
    <w:rsid w:val="00175BB4"/>
    <w:rsid w:val="00176F72"/>
    <w:rsid w:val="00185576"/>
    <w:rsid w:val="00191A0C"/>
    <w:rsid w:val="00194997"/>
    <w:rsid w:val="00194B01"/>
    <w:rsid w:val="00194CDF"/>
    <w:rsid w:val="0019667B"/>
    <w:rsid w:val="001A4D07"/>
    <w:rsid w:val="001B0B67"/>
    <w:rsid w:val="001B0F63"/>
    <w:rsid w:val="001B268B"/>
    <w:rsid w:val="001B26B9"/>
    <w:rsid w:val="001B4B31"/>
    <w:rsid w:val="001C4E5C"/>
    <w:rsid w:val="001C5151"/>
    <w:rsid w:val="001C5713"/>
    <w:rsid w:val="001C6211"/>
    <w:rsid w:val="001D1B71"/>
    <w:rsid w:val="001D2203"/>
    <w:rsid w:val="001D232D"/>
    <w:rsid w:val="001D2947"/>
    <w:rsid w:val="001D3194"/>
    <w:rsid w:val="001D3450"/>
    <w:rsid w:val="001D5A7C"/>
    <w:rsid w:val="001D7480"/>
    <w:rsid w:val="001D791E"/>
    <w:rsid w:val="001E0A52"/>
    <w:rsid w:val="001E2994"/>
    <w:rsid w:val="001E627C"/>
    <w:rsid w:val="001E62BB"/>
    <w:rsid w:val="001E734B"/>
    <w:rsid w:val="001F1E84"/>
    <w:rsid w:val="001F28C0"/>
    <w:rsid w:val="001F2968"/>
    <w:rsid w:val="001F2A7D"/>
    <w:rsid w:val="001F2F1B"/>
    <w:rsid w:val="001F3318"/>
    <w:rsid w:val="001F4FD1"/>
    <w:rsid w:val="001F6AEB"/>
    <w:rsid w:val="001F6BFF"/>
    <w:rsid w:val="001F7EDB"/>
    <w:rsid w:val="00203871"/>
    <w:rsid w:val="00203B07"/>
    <w:rsid w:val="002116BC"/>
    <w:rsid w:val="00211748"/>
    <w:rsid w:val="0021376E"/>
    <w:rsid w:val="00214A7B"/>
    <w:rsid w:val="002155B4"/>
    <w:rsid w:val="00217ED1"/>
    <w:rsid w:val="00222FBB"/>
    <w:rsid w:val="00224B58"/>
    <w:rsid w:val="0023039B"/>
    <w:rsid w:val="00230A0E"/>
    <w:rsid w:val="00230C7E"/>
    <w:rsid w:val="0023252E"/>
    <w:rsid w:val="002328DD"/>
    <w:rsid w:val="00232918"/>
    <w:rsid w:val="00233342"/>
    <w:rsid w:val="00233787"/>
    <w:rsid w:val="002352BB"/>
    <w:rsid w:val="0024254A"/>
    <w:rsid w:val="00243654"/>
    <w:rsid w:val="00243D0C"/>
    <w:rsid w:val="00245F6A"/>
    <w:rsid w:val="0025018A"/>
    <w:rsid w:val="002511D9"/>
    <w:rsid w:val="00253ABE"/>
    <w:rsid w:val="002555EE"/>
    <w:rsid w:val="00256634"/>
    <w:rsid w:val="002617B3"/>
    <w:rsid w:val="0026310F"/>
    <w:rsid w:val="00267671"/>
    <w:rsid w:val="0027155A"/>
    <w:rsid w:val="00271A0B"/>
    <w:rsid w:val="00272D4F"/>
    <w:rsid w:val="002818FF"/>
    <w:rsid w:val="0028555F"/>
    <w:rsid w:val="00292FBA"/>
    <w:rsid w:val="0029635B"/>
    <w:rsid w:val="0029692E"/>
    <w:rsid w:val="00297F3A"/>
    <w:rsid w:val="002A314F"/>
    <w:rsid w:val="002A3A51"/>
    <w:rsid w:val="002A4A6A"/>
    <w:rsid w:val="002A702D"/>
    <w:rsid w:val="002B3322"/>
    <w:rsid w:val="002B5556"/>
    <w:rsid w:val="002B69CC"/>
    <w:rsid w:val="002C6A40"/>
    <w:rsid w:val="002C7252"/>
    <w:rsid w:val="002D2619"/>
    <w:rsid w:val="002D26A7"/>
    <w:rsid w:val="002D3F36"/>
    <w:rsid w:val="002D6140"/>
    <w:rsid w:val="002D6E7B"/>
    <w:rsid w:val="002D7631"/>
    <w:rsid w:val="002E01C5"/>
    <w:rsid w:val="002E536E"/>
    <w:rsid w:val="002F03E5"/>
    <w:rsid w:val="002F3B5B"/>
    <w:rsid w:val="002F479A"/>
    <w:rsid w:val="002F6D1C"/>
    <w:rsid w:val="002F799F"/>
    <w:rsid w:val="00300112"/>
    <w:rsid w:val="003058F3"/>
    <w:rsid w:val="00306592"/>
    <w:rsid w:val="003074C9"/>
    <w:rsid w:val="00307864"/>
    <w:rsid w:val="00311014"/>
    <w:rsid w:val="00312DD1"/>
    <w:rsid w:val="0031673B"/>
    <w:rsid w:val="00321392"/>
    <w:rsid w:val="00321FEB"/>
    <w:rsid w:val="00323095"/>
    <w:rsid w:val="0032398A"/>
    <w:rsid w:val="00326280"/>
    <w:rsid w:val="00326890"/>
    <w:rsid w:val="003270A8"/>
    <w:rsid w:val="00330762"/>
    <w:rsid w:val="00331BC0"/>
    <w:rsid w:val="00333AA5"/>
    <w:rsid w:val="00334ECB"/>
    <w:rsid w:val="00335EF8"/>
    <w:rsid w:val="00336CA0"/>
    <w:rsid w:val="003417A8"/>
    <w:rsid w:val="00341E01"/>
    <w:rsid w:val="00342BF9"/>
    <w:rsid w:val="00343077"/>
    <w:rsid w:val="003469DB"/>
    <w:rsid w:val="00346DF7"/>
    <w:rsid w:val="003517B5"/>
    <w:rsid w:val="00353109"/>
    <w:rsid w:val="00353C07"/>
    <w:rsid w:val="00353CC7"/>
    <w:rsid w:val="00356698"/>
    <w:rsid w:val="00356F38"/>
    <w:rsid w:val="0036222E"/>
    <w:rsid w:val="00370F5C"/>
    <w:rsid w:val="0037146F"/>
    <w:rsid w:val="00371FBB"/>
    <w:rsid w:val="00381A59"/>
    <w:rsid w:val="00381B07"/>
    <w:rsid w:val="00390558"/>
    <w:rsid w:val="00392251"/>
    <w:rsid w:val="00392A73"/>
    <w:rsid w:val="003930A1"/>
    <w:rsid w:val="003A0C4A"/>
    <w:rsid w:val="003A2704"/>
    <w:rsid w:val="003A5045"/>
    <w:rsid w:val="003A5085"/>
    <w:rsid w:val="003A68BE"/>
    <w:rsid w:val="003A70EB"/>
    <w:rsid w:val="003A7723"/>
    <w:rsid w:val="003B05B7"/>
    <w:rsid w:val="003B1C54"/>
    <w:rsid w:val="003B2B39"/>
    <w:rsid w:val="003B454C"/>
    <w:rsid w:val="003B6830"/>
    <w:rsid w:val="003C03AF"/>
    <w:rsid w:val="003C0EBB"/>
    <w:rsid w:val="003D00C3"/>
    <w:rsid w:val="003D14AF"/>
    <w:rsid w:val="003D32C4"/>
    <w:rsid w:val="003D3333"/>
    <w:rsid w:val="003D3DA8"/>
    <w:rsid w:val="003D4EF6"/>
    <w:rsid w:val="003E1BAF"/>
    <w:rsid w:val="003E35F3"/>
    <w:rsid w:val="003E73B7"/>
    <w:rsid w:val="003E7950"/>
    <w:rsid w:val="003F0500"/>
    <w:rsid w:val="003F5149"/>
    <w:rsid w:val="00400E62"/>
    <w:rsid w:val="004035A7"/>
    <w:rsid w:val="00404880"/>
    <w:rsid w:val="004056AA"/>
    <w:rsid w:val="004079CC"/>
    <w:rsid w:val="0041187E"/>
    <w:rsid w:val="004129BC"/>
    <w:rsid w:val="00413BEC"/>
    <w:rsid w:val="00416C54"/>
    <w:rsid w:val="00422A8C"/>
    <w:rsid w:val="00424161"/>
    <w:rsid w:val="004248C4"/>
    <w:rsid w:val="004301DA"/>
    <w:rsid w:val="004312DF"/>
    <w:rsid w:val="004325FF"/>
    <w:rsid w:val="00432B51"/>
    <w:rsid w:val="0043331F"/>
    <w:rsid w:val="00434EA3"/>
    <w:rsid w:val="00437A8B"/>
    <w:rsid w:val="004414E3"/>
    <w:rsid w:val="00442324"/>
    <w:rsid w:val="00444380"/>
    <w:rsid w:val="004472A3"/>
    <w:rsid w:val="0045108C"/>
    <w:rsid w:val="004565F6"/>
    <w:rsid w:val="004613B4"/>
    <w:rsid w:val="004622BB"/>
    <w:rsid w:val="004629E0"/>
    <w:rsid w:val="00463209"/>
    <w:rsid w:val="0046337C"/>
    <w:rsid w:val="0046389D"/>
    <w:rsid w:val="00464692"/>
    <w:rsid w:val="004647E9"/>
    <w:rsid w:val="00464CE0"/>
    <w:rsid w:val="00464ED0"/>
    <w:rsid w:val="004650B7"/>
    <w:rsid w:val="00465B15"/>
    <w:rsid w:val="00465CD1"/>
    <w:rsid w:val="00466378"/>
    <w:rsid w:val="00470CAF"/>
    <w:rsid w:val="004737F8"/>
    <w:rsid w:val="00475038"/>
    <w:rsid w:val="00475F01"/>
    <w:rsid w:val="00476DA6"/>
    <w:rsid w:val="0047767C"/>
    <w:rsid w:val="00481D76"/>
    <w:rsid w:val="00482FA9"/>
    <w:rsid w:val="00483BEF"/>
    <w:rsid w:val="00485175"/>
    <w:rsid w:val="00485BA5"/>
    <w:rsid w:val="00493B79"/>
    <w:rsid w:val="00495207"/>
    <w:rsid w:val="00495F3A"/>
    <w:rsid w:val="004A0E6E"/>
    <w:rsid w:val="004A19C5"/>
    <w:rsid w:val="004B02B8"/>
    <w:rsid w:val="004B0818"/>
    <w:rsid w:val="004B0860"/>
    <w:rsid w:val="004B4585"/>
    <w:rsid w:val="004B55B7"/>
    <w:rsid w:val="004B5F58"/>
    <w:rsid w:val="004B6E21"/>
    <w:rsid w:val="004C1B39"/>
    <w:rsid w:val="004C3C48"/>
    <w:rsid w:val="004C3F57"/>
    <w:rsid w:val="004C519D"/>
    <w:rsid w:val="004C5A48"/>
    <w:rsid w:val="004C6BDD"/>
    <w:rsid w:val="004D05DE"/>
    <w:rsid w:val="004D1689"/>
    <w:rsid w:val="004D19F3"/>
    <w:rsid w:val="004D3352"/>
    <w:rsid w:val="004D4A84"/>
    <w:rsid w:val="004D602E"/>
    <w:rsid w:val="004E0490"/>
    <w:rsid w:val="004E14D0"/>
    <w:rsid w:val="004E1F7C"/>
    <w:rsid w:val="004E4ED3"/>
    <w:rsid w:val="004E53FF"/>
    <w:rsid w:val="004E5C96"/>
    <w:rsid w:val="004F0E1D"/>
    <w:rsid w:val="004F1E56"/>
    <w:rsid w:val="004F3682"/>
    <w:rsid w:val="004F7A1B"/>
    <w:rsid w:val="005005D0"/>
    <w:rsid w:val="005054C0"/>
    <w:rsid w:val="005059F7"/>
    <w:rsid w:val="00507788"/>
    <w:rsid w:val="00510717"/>
    <w:rsid w:val="0051074C"/>
    <w:rsid w:val="005113D8"/>
    <w:rsid w:val="00512AB8"/>
    <w:rsid w:val="005155BE"/>
    <w:rsid w:val="00515F16"/>
    <w:rsid w:val="0052132E"/>
    <w:rsid w:val="00523D61"/>
    <w:rsid w:val="0052553E"/>
    <w:rsid w:val="005302ED"/>
    <w:rsid w:val="005320D0"/>
    <w:rsid w:val="00535844"/>
    <w:rsid w:val="00537F71"/>
    <w:rsid w:val="0054368A"/>
    <w:rsid w:val="0054459F"/>
    <w:rsid w:val="0054470A"/>
    <w:rsid w:val="00553F67"/>
    <w:rsid w:val="005543DF"/>
    <w:rsid w:val="005565BD"/>
    <w:rsid w:val="00557641"/>
    <w:rsid w:val="00561839"/>
    <w:rsid w:val="00565510"/>
    <w:rsid w:val="005661D3"/>
    <w:rsid w:val="005713A7"/>
    <w:rsid w:val="0057562A"/>
    <w:rsid w:val="00577E94"/>
    <w:rsid w:val="00577F3B"/>
    <w:rsid w:val="00584F16"/>
    <w:rsid w:val="005851BE"/>
    <w:rsid w:val="00585213"/>
    <w:rsid w:val="0058638F"/>
    <w:rsid w:val="00591954"/>
    <w:rsid w:val="00592837"/>
    <w:rsid w:val="00593F94"/>
    <w:rsid w:val="00594398"/>
    <w:rsid w:val="005A0425"/>
    <w:rsid w:val="005A2142"/>
    <w:rsid w:val="005A3691"/>
    <w:rsid w:val="005A393F"/>
    <w:rsid w:val="005A60FD"/>
    <w:rsid w:val="005B0521"/>
    <w:rsid w:val="005B0538"/>
    <w:rsid w:val="005B1868"/>
    <w:rsid w:val="005B742B"/>
    <w:rsid w:val="005B7ECF"/>
    <w:rsid w:val="005C0E27"/>
    <w:rsid w:val="005C127B"/>
    <w:rsid w:val="005C4C5F"/>
    <w:rsid w:val="005C5849"/>
    <w:rsid w:val="005C5FAC"/>
    <w:rsid w:val="005C6AE0"/>
    <w:rsid w:val="005D0A24"/>
    <w:rsid w:val="005D307C"/>
    <w:rsid w:val="005D457D"/>
    <w:rsid w:val="005D58AC"/>
    <w:rsid w:val="005D6D2A"/>
    <w:rsid w:val="005D6F1F"/>
    <w:rsid w:val="005E0330"/>
    <w:rsid w:val="005E17DD"/>
    <w:rsid w:val="005F04C5"/>
    <w:rsid w:val="005F3A98"/>
    <w:rsid w:val="005F6F57"/>
    <w:rsid w:val="005F7C9A"/>
    <w:rsid w:val="00601F44"/>
    <w:rsid w:val="0061209D"/>
    <w:rsid w:val="00612821"/>
    <w:rsid w:val="00613B33"/>
    <w:rsid w:val="00617E52"/>
    <w:rsid w:val="006213D4"/>
    <w:rsid w:val="00622CF0"/>
    <w:rsid w:val="00624F10"/>
    <w:rsid w:val="006261D3"/>
    <w:rsid w:val="0062644D"/>
    <w:rsid w:val="00630300"/>
    <w:rsid w:val="006307EB"/>
    <w:rsid w:val="00631C88"/>
    <w:rsid w:val="00632D05"/>
    <w:rsid w:val="00633126"/>
    <w:rsid w:val="00634C61"/>
    <w:rsid w:val="00635605"/>
    <w:rsid w:val="00635827"/>
    <w:rsid w:val="00636BB1"/>
    <w:rsid w:val="00637545"/>
    <w:rsid w:val="00641727"/>
    <w:rsid w:val="0064278C"/>
    <w:rsid w:val="006465DD"/>
    <w:rsid w:val="00646B2A"/>
    <w:rsid w:val="00651775"/>
    <w:rsid w:val="00654E02"/>
    <w:rsid w:val="00656FB1"/>
    <w:rsid w:val="006578F6"/>
    <w:rsid w:val="00661D10"/>
    <w:rsid w:val="00662945"/>
    <w:rsid w:val="00664398"/>
    <w:rsid w:val="00664D83"/>
    <w:rsid w:val="00666D33"/>
    <w:rsid w:val="006723E1"/>
    <w:rsid w:val="00673589"/>
    <w:rsid w:val="0067375C"/>
    <w:rsid w:val="00680DCC"/>
    <w:rsid w:val="006826AF"/>
    <w:rsid w:val="006879C8"/>
    <w:rsid w:val="006879FA"/>
    <w:rsid w:val="0069047C"/>
    <w:rsid w:val="00692E3B"/>
    <w:rsid w:val="006A15DE"/>
    <w:rsid w:val="006A1958"/>
    <w:rsid w:val="006A5162"/>
    <w:rsid w:val="006A56E3"/>
    <w:rsid w:val="006A76C5"/>
    <w:rsid w:val="006B1B5A"/>
    <w:rsid w:val="006B3725"/>
    <w:rsid w:val="006B7135"/>
    <w:rsid w:val="006B7CF7"/>
    <w:rsid w:val="006C197D"/>
    <w:rsid w:val="006C59C9"/>
    <w:rsid w:val="006C5D0C"/>
    <w:rsid w:val="006C6672"/>
    <w:rsid w:val="006D031B"/>
    <w:rsid w:val="006D21F9"/>
    <w:rsid w:val="006D2761"/>
    <w:rsid w:val="006D2B18"/>
    <w:rsid w:val="006D492C"/>
    <w:rsid w:val="006E132A"/>
    <w:rsid w:val="006E372B"/>
    <w:rsid w:val="006E6E23"/>
    <w:rsid w:val="006E7846"/>
    <w:rsid w:val="006F0827"/>
    <w:rsid w:val="006F183D"/>
    <w:rsid w:val="006F35F3"/>
    <w:rsid w:val="006F3C56"/>
    <w:rsid w:val="006F3E60"/>
    <w:rsid w:val="006F6A28"/>
    <w:rsid w:val="006F7735"/>
    <w:rsid w:val="007009F5"/>
    <w:rsid w:val="00701D74"/>
    <w:rsid w:val="00702F15"/>
    <w:rsid w:val="00703989"/>
    <w:rsid w:val="00703AF9"/>
    <w:rsid w:val="00704CAC"/>
    <w:rsid w:val="00705EC2"/>
    <w:rsid w:val="007079DC"/>
    <w:rsid w:val="00711D96"/>
    <w:rsid w:val="00713761"/>
    <w:rsid w:val="0071634D"/>
    <w:rsid w:val="007179D6"/>
    <w:rsid w:val="00720279"/>
    <w:rsid w:val="007253EB"/>
    <w:rsid w:val="00726FD7"/>
    <w:rsid w:val="00731D2F"/>
    <w:rsid w:val="007351DB"/>
    <w:rsid w:val="00737583"/>
    <w:rsid w:val="00737A6D"/>
    <w:rsid w:val="00743069"/>
    <w:rsid w:val="00746A87"/>
    <w:rsid w:val="00750C9F"/>
    <w:rsid w:val="00752DCA"/>
    <w:rsid w:val="00752F7C"/>
    <w:rsid w:val="00757308"/>
    <w:rsid w:val="0075771D"/>
    <w:rsid w:val="00757AE8"/>
    <w:rsid w:val="00761A5C"/>
    <w:rsid w:val="007627B0"/>
    <w:rsid w:val="0076387E"/>
    <w:rsid w:val="0076396C"/>
    <w:rsid w:val="00764137"/>
    <w:rsid w:val="00767DFB"/>
    <w:rsid w:val="00770840"/>
    <w:rsid w:val="0077209E"/>
    <w:rsid w:val="00772C70"/>
    <w:rsid w:val="00781439"/>
    <w:rsid w:val="00781F1A"/>
    <w:rsid w:val="00782979"/>
    <w:rsid w:val="00783ADD"/>
    <w:rsid w:val="007909AC"/>
    <w:rsid w:val="007937BC"/>
    <w:rsid w:val="0079522C"/>
    <w:rsid w:val="00797630"/>
    <w:rsid w:val="00797AC9"/>
    <w:rsid w:val="007A1068"/>
    <w:rsid w:val="007A129A"/>
    <w:rsid w:val="007A1B03"/>
    <w:rsid w:val="007A3905"/>
    <w:rsid w:val="007A3E12"/>
    <w:rsid w:val="007A6193"/>
    <w:rsid w:val="007C1153"/>
    <w:rsid w:val="007C1939"/>
    <w:rsid w:val="007C4320"/>
    <w:rsid w:val="007C7A94"/>
    <w:rsid w:val="007C7D00"/>
    <w:rsid w:val="007D2747"/>
    <w:rsid w:val="007D38CB"/>
    <w:rsid w:val="007D728D"/>
    <w:rsid w:val="007E05B0"/>
    <w:rsid w:val="007E1FE3"/>
    <w:rsid w:val="007E285B"/>
    <w:rsid w:val="007E2B1D"/>
    <w:rsid w:val="007E6100"/>
    <w:rsid w:val="007F0E84"/>
    <w:rsid w:val="008004CE"/>
    <w:rsid w:val="00800598"/>
    <w:rsid w:val="008025C5"/>
    <w:rsid w:val="008070E4"/>
    <w:rsid w:val="008116EC"/>
    <w:rsid w:val="00811DC2"/>
    <w:rsid w:val="00811E03"/>
    <w:rsid w:val="00815E1B"/>
    <w:rsid w:val="008175BF"/>
    <w:rsid w:val="008228E0"/>
    <w:rsid w:val="008237EE"/>
    <w:rsid w:val="00824F28"/>
    <w:rsid w:val="00825614"/>
    <w:rsid w:val="0082624F"/>
    <w:rsid w:val="008307A2"/>
    <w:rsid w:val="008307BC"/>
    <w:rsid w:val="00830CE4"/>
    <w:rsid w:val="00832D01"/>
    <w:rsid w:val="00840730"/>
    <w:rsid w:val="0084111B"/>
    <w:rsid w:val="00841DDB"/>
    <w:rsid w:val="00842E91"/>
    <w:rsid w:val="00843A6B"/>
    <w:rsid w:val="00844747"/>
    <w:rsid w:val="00844F93"/>
    <w:rsid w:val="00846E12"/>
    <w:rsid w:val="0085274C"/>
    <w:rsid w:val="00852E1A"/>
    <w:rsid w:val="0086286C"/>
    <w:rsid w:val="008659E3"/>
    <w:rsid w:val="0086667B"/>
    <w:rsid w:val="008667BB"/>
    <w:rsid w:val="0086791F"/>
    <w:rsid w:val="00867E61"/>
    <w:rsid w:val="008700DD"/>
    <w:rsid w:val="0087036F"/>
    <w:rsid w:val="008722FA"/>
    <w:rsid w:val="00876A55"/>
    <w:rsid w:val="008774D4"/>
    <w:rsid w:val="00880263"/>
    <w:rsid w:val="0088074E"/>
    <w:rsid w:val="00881C3C"/>
    <w:rsid w:val="00882334"/>
    <w:rsid w:val="00883B6A"/>
    <w:rsid w:val="00884B31"/>
    <w:rsid w:val="008864FE"/>
    <w:rsid w:val="00890789"/>
    <w:rsid w:val="00892512"/>
    <w:rsid w:val="00893266"/>
    <w:rsid w:val="008955C1"/>
    <w:rsid w:val="00895D7A"/>
    <w:rsid w:val="008960FF"/>
    <w:rsid w:val="00896C6F"/>
    <w:rsid w:val="00897D6D"/>
    <w:rsid w:val="008A0F96"/>
    <w:rsid w:val="008A0FDC"/>
    <w:rsid w:val="008A3D84"/>
    <w:rsid w:val="008A6DD5"/>
    <w:rsid w:val="008B197E"/>
    <w:rsid w:val="008B530C"/>
    <w:rsid w:val="008B5668"/>
    <w:rsid w:val="008B706B"/>
    <w:rsid w:val="008B7F79"/>
    <w:rsid w:val="008C0605"/>
    <w:rsid w:val="008C0CFC"/>
    <w:rsid w:val="008C0F2E"/>
    <w:rsid w:val="008C1A5C"/>
    <w:rsid w:val="008C24C7"/>
    <w:rsid w:val="008C36EE"/>
    <w:rsid w:val="008C3832"/>
    <w:rsid w:val="008C3886"/>
    <w:rsid w:val="008C3A12"/>
    <w:rsid w:val="008C4EFC"/>
    <w:rsid w:val="008C6B61"/>
    <w:rsid w:val="008C6F4F"/>
    <w:rsid w:val="008D0670"/>
    <w:rsid w:val="008D0E18"/>
    <w:rsid w:val="008D1951"/>
    <w:rsid w:val="008D3297"/>
    <w:rsid w:val="008D5140"/>
    <w:rsid w:val="008D745B"/>
    <w:rsid w:val="008E400E"/>
    <w:rsid w:val="008E48D9"/>
    <w:rsid w:val="008E55CD"/>
    <w:rsid w:val="008F036A"/>
    <w:rsid w:val="008F09B6"/>
    <w:rsid w:val="008F0CBB"/>
    <w:rsid w:val="008F5CCC"/>
    <w:rsid w:val="00901D4C"/>
    <w:rsid w:val="00903303"/>
    <w:rsid w:val="00903B14"/>
    <w:rsid w:val="00905392"/>
    <w:rsid w:val="0090615D"/>
    <w:rsid w:val="009128C1"/>
    <w:rsid w:val="00913646"/>
    <w:rsid w:val="00914451"/>
    <w:rsid w:val="00914DDF"/>
    <w:rsid w:val="00915681"/>
    <w:rsid w:val="00916A76"/>
    <w:rsid w:val="0092085F"/>
    <w:rsid w:val="00921F6B"/>
    <w:rsid w:val="00922B33"/>
    <w:rsid w:val="00923422"/>
    <w:rsid w:val="009234E3"/>
    <w:rsid w:val="0092481E"/>
    <w:rsid w:val="00924A31"/>
    <w:rsid w:val="00926606"/>
    <w:rsid w:val="00927B85"/>
    <w:rsid w:val="00930998"/>
    <w:rsid w:val="009313E3"/>
    <w:rsid w:val="00931CA0"/>
    <w:rsid w:val="00935E13"/>
    <w:rsid w:val="00941DA8"/>
    <w:rsid w:val="00941EF0"/>
    <w:rsid w:val="00946DCB"/>
    <w:rsid w:val="00947BD4"/>
    <w:rsid w:val="00950564"/>
    <w:rsid w:val="009515F1"/>
    <w:rsid w:val="009522CD"/>
    <w:rsid w:val="00952DAA"/>
    <w:rsid w:val="0095354C"/>
    <w:rsid w:val="009536FF"/>
    <w:rsid w:val="0095522E"/>
    <w:rsid w:val="009556CE"/>
    <w:rsid w:val="009576AB"/>
    <w:rsid w:val="00960A69"/>
    <w:rsid w:val="00961599"/>
    <w:rsid w:val="00962B5C"/>
    <w:rsid w:val="00963028"/>
    <w:rsid w:val="00963FC2"/>
    <w:rsid w:val="00967011"/>
    <w:rsid w:val="0097044C"/>
    <w:rsid w:val="009708DE"/>
    <w:rsid w:val="00971008"/>
    <w:rsid w:val="0097111E"/>
    <w:rsid w:val="00972579"/>
    <w:rsid w:val="0097499D"/>
    <w:rsid w:val="00974A8A"/>
    <w:rsid w:val="00974DC2"/>
    <w:rsid w:val="00976B45"/>
    <w:rsid w:val="00981BE2"/>
    <w:rsid w:val="009822CA"/>
    <w:rsid w:val="00986602"/>
    <w:rsid w:val="009902AF"/>
    <w:rsid w:val="0099433E"/>
    <w:rsid w:val="0099581B"/>
    <w:rsid w:val="00996F41"/>
    <w:rsid w:val="009A14B1"/>
    <w:rsid w:val="009A24E9"/>
    <w:rsid w:val="009A2B3F"/>
    <w:rsid w:val="009A5637"/>
    <w:rsid w:val="009A75C2"/>
    <w:rsid w:val="009B41D0"/>
    <w:rsid w:val="009B5461"/>
    <w:rsid w:val="009B74A5"/>
    <w:rsid w:val="009C11E0"/>
    <w:rsid w:val="009C2E3A"/>
    <w:rsid w:val="009C4AE2"/>
    <w:rsid w:val="009C66A9"/>
    <w:rsid w:val="009C7725"/>
    <w:rsid w:val="009D1C49"/>
    <w:rsid w:val="009D2B32"/>
    <w:rsid w:val="009D5706"/>
    <w:rsid w:val="009D5C20"/>
    <w:rsid w:val="009D6F1D"/>
    <w:rsid w:val="009D7DD4"/>
    <w:rsid w:val="009E2CA8"/>
    <w:rsid w:val="009F2CBD"/>
    <w:rsid w:val="009F395D"/>
    <w:rsid w:val="009F3D62"/>
    <w:rsid w:val="009F4B03"/>
    <w:rsid w:val="009F758F"/>
    <w:rsid w:val="00A009BD"/>
    <w:rsid w:val="00A01020"/>
    <w:rsid w:val="00A041AF"/>
    <w:rsid w:val="00A04A58"/>
    <w:rsid w:val="00A052D4"/>
    <w:rsid w:val="00A05C65"/>
    <w:rsid w:val="00A07619"/>
    <w:rsid w:val="00A10BAD"/>
    <w:rsid w:val="00A112B4"/>
    <w:rsid w:val="00A14674"/>
    <w:rsid w:val="00A15FC9"/>
    <w:rsid w:val="00A16873"/>
    <w:rsid w:val="00A20EDD"/>
    <w:rsid w:val="00A22178"/>
    <w:rsid w:val="00A2330E"/>
    <w:rsid w:val="00A24C49"/>
    <w:rsid w:val="00A25F64"/>
    <w:rsid w:val="00A26CE1"/>
    <w:rsid w:val="00A27908"/>
    <w:rsid w:val="00A3047D"/>
    <w:rsid w:val="00A30EC7"/>
    <w:rsid w:val="00A31FB5"/>
    <w:rsid w:val="00A324F6"/>
    <w:rsid w:val="00A3422B"/>
    <w:rsid w:val="00A3422F"/>
    <w:rsid w:val="00A40694"/>
    <w:rsid w:val="00A42552"/>
    <w:rsid w:val="00A451D9"/>
    <w:rsid w:val="00A51769"/>
    <w:rsid w:val="00A51D33"/>
    <w:rsid w:val="00A52B0E"/>
    <w:rsid w:val="00A52DD1"/>
    <w:rsid w:val="00A533AC"/>
    <w:rsid w:val="00A53672"/>
    <w:rsid w:val="00A537FD"/>
    <w:rsid w:val="00A567CF"/>
    <w:rsid w:val="00A64A86"/>
    <w:rsid w:val="00A65498"/>
    <w:rsid w:val="00A66239"/>
    <w:rsid w:val="00A67BFB"/>
    <w:rsid w:val="00A71A3B"/>
    <w:rsid w:val="00A73343"/>
    <w:rsid w:val="00A806CE"/>
    <w:rsid w:val="00A818BC"/>
    <w:rsid w:val="00A82164"/>
    <w:rsid w:val="00A823BB"/>
    <w:rsid w:val="00A83B60"/>
    <w:rsid w:val="00A84A09"/>
    <w:rsid w:val="00A91EB1"/>
    <w:rsid w:val="00A94A97"/>
    <w:rsid w:val="00A95329"/>
    <w:rsid w:val="00A954EB"/>
    <w:rsid w:val="00A95A75"/>
    <w:rsid w:val="00A95D74"/>
    <w:rsid w:val="00AA038C"/>
    <w:rsid w:val="00AA12F8"/>
    <w:rsid w:val="00AA227B"/>
    <w:rsid w:val="00AA4388"/>
    <w:rsid w:val="00AA4FF2"/>
    <w:rsid w:val="00AB0E18"/>
    <w:rsid w:val="00AB30C2"/>
    <w:rsid w:val="00AB397A"/>
    <w:rsid w:val="00AB4405"/>
    <w:rsid w:val="00AB5395"/>
    <w:rsid w:val="00AB738D"/>
    <w:rsid w:val="00AC337A"/>
    <w:rsid w:val="00AC5A49"/>
    <w:rsid w:val="00AC696B"/>
    <w:rsid w:val="00AC6A32"/>
    <w:rsid w:val="00AD2E30"/>
    <w:rsid w:val="00AD3459"/>
    <w:rsid w:val="00AD460B"/>
    <w:rsid w:val="00AD6918"/>
    <w:rsid w:val="00AD6FBC"/>
    <w:rsid w:val="00AE00CC"/>
    <w:rsid w:val="00AE30FF"/>
    <w:rsid w:val="00AE3911"/>
    <w:rsid w:val="00AE5114"/>
    <w:rsid w:val="00AF0C6B"/>
    <w:rsid w:val="00AF3EAF"/>
    <w:rsid w:val="00AF401D"/>
    <w:rsid w:val="00AF417A"/>
    <w:rsid w:val="00AF6DD4"/>
    <w:rsid w:val="00B00DB9"/>
    <w:rsid w:val="00B01ED3"/>
    <w:rsid w:val="00B073C5"/>
    <w:rsid w:val="00B1211C"/>
    <w:rsid w:val="00B12705"/>
    <w:rsid w:val="00B26DDD"/>
    <w:rsid w:val="00B30E36"/>
    <w:rsid w:val="00B33DD7"/>
    <w:rsid w:val="00B34086"/>
    <w:rsid w:val="00B36AC9"/>
    <w:rsid w:val="00B37F4D"/>
    <w:rsid w:val="00B427A7"/>
    <w:rsid w:val="00B43E88"/>
    <w:rsid w:val="00B46499"/>
    <w:rsid w:val="00B47699"/>
    <w:rsid w:val="00B51415"/>
    <w:rsid w:val="00B5269C"/>
    <w:rsid w:val="00B553EB"/>
    <w:rsid w:val="00B56123"/>
    <w:rsid w:val="00B570DC"/>
    <w:rsid w:val="00B57A38"/>
    <w:rsid w:val="00B611F2"/>
    <w:rsid w:val="00B61F5D"/>
    <w:rsid w:val="00B66465"/>
    <w:rsid w:val="00B670D1"/>
    <w:rsid w:val="00B8128C"/>
    <w:rsid w:val="00B82DB6"/>
    <w:rsid w:val="00B83039"/>
    <w:rsid w:val="00B870F0"/>
    <w:rsid w:val="00B87D49"/>
    <w:rsid w:val="00B906C4"/>
    <w:rsid w:val="00B93D0D"/>
    <w:rsid w:val="00B978A4"/>
    <w:rsid w:val="00B97930"/>
    <w:rsid w:val="00BA1C5F"/>
    <w:rsid w:val="00BA3329"/>
    <w:rsid w:val="00BA34E9"/>
    <w:rsid w:val="00BA7032"/>
    <w:rsid w:val="00BB0DBF"/>
    <w:rsid w:val="00BB2028"/>
    <w:rsid w:val="00BB43D0"/>
    <w:rsid w:val="00BB4F1E"/>
    <w:rsid w:val="00BB7853"/>
    <w:rsid w:val="00BC132F"/>
    <w:rsid w:val="00BC1D5B"/>
    <w:rsid w:val="00BC4CBE"/>
    <w:rsid w:val="00BC5FE5"/>
    <w:rsid w:val="00BC63EF"/>
    <w:rsid w:val="00BC750E"/>
    <w:rsid w:val="00BC79BF"/>
    <w:rsid w:val="00BD0E92"/>
    <w:rsid w:val="00BD3ECD"/>
    <w:rsid w:val="00BD4782"/>
    <w:rsid w:val="00BD7BF7"/>
    <w:rsid w:val="00BE6584"/>
    <w:rsid w:val="00BE6AB9"/>
    <w:rsid w:val="00BF138E"/>
    <w:rsid w:val="00BF144E"/>
    <w:rsid w:val="00BF22EC"/>
    <w:rsid w:val="00BF5119"/>
    <w:rsid w:val="00C02C1F"/>
    <w:rsid w:val="00C02D15"/>
    <w:rsid w:val="00C113AF"/>
    <w:rsid w:val="00C12346"/>
    <w:rsid w:val="00C123AC"/>
    <w:rsid w:val="00C12464"/>
    <w:rsid w:val="00C12543"/>
    <w:rsid w:val="00C12C52"/>
    <w:rsid w:val="00C12C90"/>
    <w:rsid w:val="00C15010"/>
    <w:rsid w:val="00C15CD9"/>
    <w:rsid w:val="00C168EF"/>
    <w:rsid w:val="00C16CA1"/>
    <w:rsid w:val="00C30565"/>
    <w:rsid w:val="00C31712"/>
    <w:rsid w:val="00C31EE5"/>
    <w:rsid w:val="00C33F45"/>
    <w:rsid w:val="00C346CB"/>
    <w:rsid w:val="00C34966"/>
    <w:rsid w:val="00C34C99"/>
    <w:rsid w:val="00C357F7"/>
    <w:rsid w:val="00C41486"/>
    <w:rsid w:val="00C4326A"/>
    <w:rsid w:val="00C43B3B"/>
    <w:rsid w:val="00C459D8"/>
    <w:rsid w:val="00C52F22"/>
    <w:rsid w:val="00C5621B"/>
    <w:rsid w:val="00C56C47"/>
    <w:rsid w:val="00C57261"/>
    <w:rsid w:val="00C608DC"/>
    <w:rsid w:val="00C6175C"/>
    <w:rsid w:val="00C62FA7"/>
    <w:rsid w:val="00C63B07"/>
    <w:rsid w:val="00C643C4"/>
    <w:rsid w:val="00C66237"/>
    <w:rsid w:val="00C66896"/>
    <w:rsid w:val="00C70C57"/>
    <w:rsid w:val="00C723DC"/>
    <w:rsid w:val="00C72798"/>
    <w:rsid w:val="00C752C6"/>
    <w:rsid w:val="00C77DB2"/>
    <w:rsid w:val="00C82F43"/>
    <w:rsid w:val="00C83246"/>
    <w:rsid w:val="00C833C7"/>
    <w:rsid w:val="00C855BA"/>
    <w:rsid w:val="00C8696E"/>
    <w:rsid w:val="00C9009A"/>
    <w:rsid w:val="00C90E70"/>
    <w:rsid w:val="00C96092"/>
    <w:rsid w:val="00C96BE5"/>
    <w:rsid w:val="00CA1F1A"/>
    <w:rsid w:val="00CA29D2"/>
    <w:rsid w:val="00CA2F64"/>
    <w:rsid w:val="00CA4D3E"/>
    <w:rsid w:val="00CA6939"/>
    <w:rsid w:val="00CB1708"/>
    <w:rsid w:val="00CB3678"/>
    <w:rsid w:val="00CB4EDA"/>
    <w:rsid w:val="00CC2D62"/>
    <w:rsid w:val="00CC341D"/>
    <w:rsid w:val="00CC3C4B"/>
    <w:rsid w:val="00CC48A7"/>
    <w:rsid w:val="00CC592A"/>
    <w:rsid w:val="00CD4705"/>
    <w:rsid w:val="00CE039A"/>
    <w:rsid w:val="00CE041A"/>
    <w:rsid w:val="00CE0C39"/>
    <w:rsid w:val="00CE2B4D"/>
    <w:rsid w:val="00CE4891"/>
    <w:rsid w:val="00CE68C1"/>
    <w:rsid w:val="00CE6D92"/>
    <w:rsid w:val="00CE7995"/>
    <w:rsid w:val="00CE7A14"/>
    <w:rsid w:val="00CF220A"/>
    <w:rsid w:val="00CF271F"/>
    <w:rsid w:val="00CF2BB7"/>
    <w:rsid w:val="00CF35DE"/>
    <w:rsid w:val="00CF39E4"/>
    <w:rsid w:val="00CF48AC"/>
    <w:rsid w:val="00CF6990"/>
    <w:rsid w:val="00CF6E62"/>
    <w:rsid w:val="00D0042E"/>
    <w:rsid w:val="00D01D3A"/>
    <w:rsid w:val="00D01E53"/>
    <w:rsid w:val="00D0323B"/>
    <w:rsid w:val="00D049FC"/>
    <w:rsid w:val="00D06D48"/>
    <w:rsid w:val="00D07FC9"/>
    <w:rsid w:val="00D116B2"/>
    <w:rsid w:val="00D11B96"/>
    <w:rsid w:val="00D1376A"/>
    <w:rsid w:val="00D13DB1"/>
    <w:rsid w:val="00D16B2B"/>
    <w:rsid w:val="00D16C26"/>
    <w:rsid w:val="00D20BD0"/>
    <w:rsid w:val="00D212EE"/>
    <w:rsid w:val="00D217F5"/>
    <w:rsid w:val="00D2427F"/>
    <w:rsid w:val="00D26853"/>
    <w:rsid w:val="00D300E2"/>
    <w:rsid w:val="00D3070F"/>
    <w:rsid w:val="00D325B5"/>
    <w:rsid w:val="00D36BC6"/>
    <w:rsid w:val="00D36CE2"/>
    <w:rsid w:val="00D36D41"/>
    <w:rsid w:val="00D408BF"/>
    <w:rsid w:val="00D42003"/>
    <w:rsid w:val="00D429E2"/>
    <w:rsid w:val="00D431EE"/>
    <w:rsid w:val="00D4348D"/>
    <w:rsid w:val="00D447D8"/>
    <w:rsid w:val="00D52823"/>
    <w:rsid w:val="00D57B1D"/>
    <w:rsid w:val="00D6115C"/>
    <w:rsid w:val="00D61440"/>
    <w:rsid w:val="00D62A80"/>
    <w:rsid w:val="00D63201"/>
    <w:rsid w:val="00D63229"/>
    <w:rsid w:val="00D678E8"/>
    <w:rsid w:val="00D708E4"/>
    <w:rsid w:val="00D716A3"/>
    <w:rsid w:val="00D73BFB"/>
    <w:rsid w:val="00D74F03"/>
    <w:rsid w:val="00D76BB3"/>
    <w:rsid w:val="00D777CB"/>
    <w:rsid w:val="00D839D5"/>
    <w:rsid w:val="00D8401B"/>
    <w:rsid w:val="00D85A90"/>
    <w:rsid w:val="00D86F5C"/>
    <w:rsid w:val="00D87471"/>
    <w:rsid w:val="00D87A12"/>
    <w:rsid w:val="00D91D5A"/>
    <w:rsid w:val="00D92ED8"/>
    <w:rsid w:val="00D9516A"/>
    <w:rsid w:val="00DA2FAE"/>
    <w:rsid w:val="00DA302F"/>
    <w:rsid w:val="00DA365A"/>
    <w:rsid w:val="00DA438A"/>
    <w:rsid w:val="00DB3E7E"/>
    <w:rsid w:val="00DC12A0"/>
    <w:rsid w:val="00DC2CD7"/>
    <w:rsid w:val="00DD2E22"/>
    <w:rsid w:val="00DD7D11"/>
    <w:rsid w:val="00DE371F"/>
    <w:rsid w:val="00DE5001"/>
    <w:rsid w:val="00DE5DEC"/>
    <w:rsid w:val="00DE64ED"/>
    <w:rsid w:val="00DE6A05"/>
    <w:rsid w:val="00DE780B"/>
    <w:rsid w:val="00DF16A5"/>
    <w:rsid w:val="00DF3E65"/>
    <w:rsid w:val="00DF4BF4"/>
    <w:rsid w:val="00DF5CAA"/>
    <w:rsid w:val="00DF5D68"/>
    <w:rsid w:val="00DF6833"/>
    <w:rsid w:val="00DF72BB"/>
    <w:rsid w:val="00DF731A"/>
    <w:rsid w:val="00E04DBE"/>
    <w:rsid w:val="00E06347"/>
    <w:rsid w:val="00E075B9"/>
    <w:rsid w:val="00E118DC"/>
    <w:rsid w:val="00E131C9"/>
    <w:rsid w:val="00E13B4A"/>
    <w:rsid w:val="00E14A44"/>
    <w:rsid w:val="00E15028"/>
    <w:rsid w:val="00E16061"/>
    <w:rsid w:val="00E16204"/>
    <w:rsid w:val="00E1710B"/>
    <w:rsid w:val="00E17754"/>
    <w:rsid w:val="00E22B44"/>
    <w:rsid w:val="00E22CE4"/>
    <w:rsid w:val="00E232EA"/>
    <w:rsid w:val="00E30313"/>
    <w:rsid w:val="00E338E6"/>
    <w:rsid w:val="00E33BDA"/>
    <w:rsid w:val="00E3429B"/>
    <w:rsid w:val="00E3595D"/>
    <w:rsid w:val="00E3735A"/>
    <w:rsid w:val="00E37749"/>
    <w:rsid w:val="00E40EB1"/>
    <w:rsid w:val="00E411F8"/>
    <w:rsid w:val="00E42AC4"/>
    <w:rsid w:val="00E44713"/>
    <w:rsid w:val="00E47CD9"/>
    <w:rsid w:val="00E5005D"/>
    <w:rsid w:val="00E51FBD"/>
    <w:rsid w:val="00E521DE"/>
    <w:rsid w:val="00E52421"/>
    <w:rsid w:val="00E53B67"/>
    <w:rsid w:val="00E55A65"/>
    <w:rsid w:val="00E56309"/>
    <w:rsid w:val="00E602D0"/>
    <w:rsid w:val="00E60DDD"/>
    <w:rsid w:val="00E64C95"/>
    <w:rsid w:val="00E67013"/>
    <w:rsid w:val="00E70BE1"/>
    <w:rsid w:val="00E71641"/>
    <w:rsid w:val="00E73B8E"/>
    <w:rsid w:val="00E77AE9"/>
    <w:rsid w:val="00E80BFE"/>
    <w:rsid w:val="00E81ED2"/>
    <w:rsid w:val="00E83256"/>
    <w:rsid w:val="00E84F59"/>
    <w:rsid w:val="00E8676F"/>
    <w:rsid w:val="00E94B6E"/>
    <w:rsid w:val="00E94DBA"/>
    <w:rsid w:val="00EB551D"/>
    <w:rsid w:val="00EB555A"/>
    <w:rsid w:val="00EB734C"/>
    <w:rsid w:val="00EC12DE"/>
    <w:rsid w:val="00EC3399"/>
    <w:rsid w:val="00EC3774"/>
    <w:rsid w:val="00EC6D04"/>
    <w:rsid w:val="00EC7E60"/>
    <w:rsid w:val="00ED4825"/>
    <w:rsid w:val="00ED50D2"/>
    <w:rsid w:val="00ED58EA"/>
    <w:rsid w:val="00ED5ACE"/>
    <w:rsid w:val="00ED5F67"/>
    <w:rsid w:val="00ED65EB"/>
    <w:rsid w:val="00ED6B9A"/>
    <w:rsid w:val="00EE0B41"/>
    <w:rsid w:val="00EE2143"/>
    <w:rsid w:val="00EE44C8"/>
    <w:rsid w:val="00EE6CBC"/>
    <w:rsid w:val="00EF3705"/>
    <w:rsid w:val="00EF4097"/>
    <w:rsid w:val="00EF45E2"/>
    <w:rsid w:val="00EF7766"/>
    <w:rsid w:val="00F02252"/>
    <w:rsid w:val="00F03C7E"/>
    <w:rsid w:val="00F05935"/>
    <w:rsid w:val="00F101D2"/>
    <w:rsid w:val="00F10396"/>
    <w:rsid w:val="00F12551"/>
    <w:rsid w:val="00F12BDD"/>
    <w:rsid w:val="00F137CF"/>
    <w:rsid w:val="00F15BD5"/>
    <w:rsid w:val="00F2037B"/>
    <w:rsid w:val="00F20655"/>
    <w:rsid w:val="00F24FCF"/>
    <w:rsid w:val="00F25D17"/>
    <w:rsid w:val="00F263B5"/>
    <w:rsid w:val="00F2686F"/>
    <w:rsid w:val="00F27E4C"/>
    <w:rsid w:val="00F3297C"/>
    <w:rsid w:val="00F33096"/>
    <w:rsid w:val="00F33C91"/>
    <w:rsid w:val="00F359B9"/>
    <w:rsid w:val="00F42EE8"/>
    <w:rsid w:val="00F43193"/>
    <w:rsid w:val="00F44029"/>
    <w:rsid w:val="00F444E5"/>
    <w:rsid w:val="00F44A46"/>
    <w:rsid w:val="00F46ABB"/>
    <w:rsid w:val="00F505BC"/>
    <w:rsid w:val="00F52444"/>
    <w:rsid w:val="00F569BD"/>
    <w:rsid w:val="00F56D01"/>
    <w:rsid w:val="00F61B5B"/>
    <w:rsid w:val="00F650D6"/>
    <w:rsid w:val="00F70482"/>
    <w:rsid w:val="00F727DE"/>
    <w:rsid w:val="00F73A92"/>
    <w:rsid w:val="00F74056"/>
    <w:rsid w:val="00F77A19"/>
    <w:rsid w:val="00F8619C"/>
    <w:rsid w:val="00F9250B"/>
    <w:rsid w:val="00F9302A"/>
    <w:rsid w:val="00F935FE"/>
    <w:rsid w:val="00FA028A"/>
    <w:rsid w:val="00FA1840"/>
    <w:rsid w:val="00FA18CE"/>
    <w:rsid w:val="00FA1A3F"/>
    <w:rsid w:val="00FA1DFA"/>
    <w:rsid w:val="00FA346B"/>
    <w:rsid w:val="00FA4687"/>
    <w:rsid w:val="00FA60BB"/>
    <w:rsid w:val="00FB15A3"/>
    <w:rsid w:val="00FB4426"/>
    <w:rsid w:val="00FB4EC4"/>
    <w:rsid w:val="00FB5211"/>
    <w:rsid w:val="00FB59DF"/>
    <w:rsid w:val="00FB75C7"/>
    <w:rsid w:val="00FB771F"/>
    <w:rsid w:val="00FC098D"/>
    <w:rsid w:val="00FC186F"/>
    <w:rsid w:val="00FC2DBF"/>
    <w:rsid w:val="00FC383B"/>
    <w:rsid w:val="00FC38A0"/>
    <w:rsid w:val="00FC5E6D"/>
    <w:rsid w:val="00FD0323"/>
    <w:rsid w:val="00FD0831"/>
    <w:rsid w:val="00FD14A7"/>
    <w:rsid w:val="00FD174A"/>
    <w:rsid w:val="00FD60E2"/>
    <w:rsid w:val="00FE266C"/>
    <w:rsid w:val="00FE32ED"/>
    <w:rsid w:val="00FF13CC"/>
    <w:rsid w:val="00FF1A90"/>
    <w:rsid w:val="00FF2920"/>
    <w:rsid w:val="00FF392E"/>
    <w:rsid w:val="00FF4A22"/>
    <w:rsid w:val="00FF709E"/>
    <w:rsid w:val="00FF7D5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51BE"/>
    <w:pPr>
      <w:spacing w:after="200" w:line="276" w:lineRule="auto"/>
    </w:pPr>
    <w:rPr>
      <w:rFonts w:ascii="Arial" w:hAnsi="Arial"/>
      <w:sz w:val="22"/>
      <w:szCs w:val="22"/>
      <w:lang w:val="de-DE" w:eastAsia="en-US"/>
    </w:rPr>
  </w:style>
  <w:style w:type="paragraph" w:styleId="berschrift1">
    <w:name w:val="heading 1"/>
    <w:basedOn w:val="Standard"/>
    <w:next w:val="Standard"/>
    <w:link w:val="berschrift1Zchn"/>
    <w:qFormat/>
    <w:rsid w:val="002A3A51"/>
    <w:pPr>
      <w:keepNext/>
      <w:numPr>
        <w:numId w:val="1"/>
      </w:numPr>
      <w:spacing w:before="240" w:after="60"/>
      <w:outlineLvl w:val="0"/>
    </w:pPr>
    <w:rPr>
      <w:rFonts w:eastAsia="Times New Roman"/>
      <w:b/>
      <w:bCs/>
      <w:kern w:val="32"/>
      <w:sz w:val="32"/>
      <w:szCs w:val="32"/>
    </w:rPr>
  </w:style>
  <w:style w:type="paragraph" w:styleId="berschrift2">
    <w:name w:val="heading 2"/>
    <w:basedOn w:val="Standard"/>
    <w:next w:val="Standard"/>
    <w:link w:val="berschrift2Zchn"/>
    <w:unhideWhenUsed/>
    <w:qFormat/>
    <w:rsid w:val="002A3A51"/>
    <w:pPr>
      <w:keepNext/>
      <w:numPr>
        <w:ilvl w:val="1"/>
        <w:numId w:val="1"/>
      </w:numPr>
      <w:spacing w:before="240" w:after="60"/>
      <w:outlineLvl w:val="1"/>
    </w:pPr>
    <w:rPr>
      <w:rFonts w:eastAsia="Times New Roman"/>
      <w:b/>
      <w:bCs/>
      <w:i/>
      <w:iCs/>
      <w:sz w:val="28"/>
      <w:szCs w:val="28"/>
    </w:rPr>
  </w:style>
  <w:style w:type="paragraph" w:styleId="berschrift3">
    <w:name w:val="heading 3"/>
    <w:basedOn w:val="Standard"/>
    <w:next w:val="Standard"/>
    <w:link w:val="berschrift3Zchn"/>
    <w:unhideWhenUsed/>
    <w:qFormat/>
    <w:rsid w:val="002A3A51"/>
    <w:pPr>
      <w:keepNext/>
      <w:numPr>
        <w:ilvl w:val="2"/>
        <w:numId w:val="1"/>
      </w:numPr>
      <w:spacing w:before="240" w:after="60"/>
      <w:outlineLvl w:val="2"/>
    </w:pPr>
    <w:rPr>
      <w:rFonts w:eastAsia="Times New Roman"/>
      <w:b/>
      <w:bCs/>
      <w:sz w:val="26"/>
      <w:szCs w:val="26"/>
    </w:rPr>
  </w:style>
  <w:style w:type="paragraph" w:styleId="berschrift4">
    <w:name w:val="heading 4"/>
    <w:basedOn w:val="Standard"/>
    <w:next w:val="Standard"/>
    <w:link w:val="berschrift4Zchn"/>
    <w:unhideWhenUsed/>
    <w:qFormat/>
    <w:rsid w:val="000D24E3"/>
    <w:pPr>
      <w:keepNext/>
      <w:numPr>
        <w:ilvl w:val="3"/>
        <w:numId w:val="1"/>
      </w:numPr>
      <w:spacing w:before="240" w:after="60"/>
      <w:outlineLvl w:val="3"/>
    </w:pPr>
    <w:rPr>
      <w:rFonts w:eastAsia="Times New Roman"/>
      <w:b/>
      <w:bCs/>
      <w:sz w:val="24"/>
      <w:szCs w:val="28"/>
    </w:rPr>
  </w:style>
  <w:style w:type="paragraph" w:styleId="berschrift5">
    <w:name w:val="heading 5"/>
    <w:basedOn w:val="Standard"/>
    <w:next w:val="Standard"/>
    <w:link w:val="berschrift5Zchn"/>
    <w:unhideWhenUsed/>
    <w:qFormat/>
    <w:rsid w:val="006B3725"/>
    <w:pPr>
      <w:numPr>
        <w:ilvl w:val="4"/>
        <w:numId w:val="1"/>
      </w:numPr>
      <w:spacing w:before="240" w:after="60"/>
      <w:outlineLvl w:val="4"/>
    </w:pPr>
    <w:rPr>
      <w:rFonts w:eastAsia="Times New Roman"/>
      <w:b/>
      <w:bCs/>
      <w:i/>
      <w:iCs/>
      <w:szCs w:val="26"/>
    </w:rPr>
  </w:style>
  <w:style w:type="paragraph" w:styleId="berschrift6">
    <w:name w:val="heading 6"/>
    <w:basedOn w:val="Standard"/>
    <w:next w:val="Standard"/>
    <w:link w:val="berschrift6Zchn"/>
    <w:unhideWhenUsed/>
    <w:qFormat/>
    <w:rsid w:val="002A3A51"/>
    <w:pPr>
      <w:numPr>
        <w:ilvl w:val="5"/>
        <w:numId w:val="1"/>
      </w:numPr>
      <w:spacing w:before="240" w:after="60"/>
      <w:outlineLvl w:val="5"/>
    </w:pPr>
    <w:rPr>
      <w:rFonts w:eastAsia="Times New Roman"/>
      <w:b/>
      <w:bCs/>
    </w:rPr>
  </w:style>
  <w:style w:type="paragraph" w:styleId="berschrift7">
    <w:name w:val="heading 7"/>
    <w:basedOn w:val="Standard"/>
    <w:next w:val="Standard"/>
    <w:link w:val="berschrift7Zchn"/>
    <w:unhideWhenUsed/>
    <w:qFormat/>
    <w:rsid w:val="002A3A51"/>
    <w:pPr>
      <w:numPr>
        <w:ilvl w:val="6"/>
        <w:numId w:val="1"/>
      </w:numPr>
      <w:spacing w:before="240" w:after="60"/>
      <w:outlineLvl w:val="6"/>
    </w:pPr>
    <w:rPr>
      <w:rFonts w:eastAsia="Times New Roman"/>
      <w:sz w:val="24"/>
      <w:szCs w:val="24"/>
    </w:rPr>
  </w:style>
  <w:style w:type="paragraph" w:styleId="berschrift8">
    <w:name w:val="heading 8"/>
    <w:basedOn w:val="Standard"/>
    <w:next w:val="Standard"/>
    <w:link w:val="berschrift8Zchn"/>
    <w:unhideWhenUsed/>
    <w:qFormat/>
    <w:rsid w:val="000513FE"/>
    <w:pPr>
      <w:numPr>
        <w:ilvl w:val="7"/>
        <w:numId w:val="1"/>
      </w:numPr>
      <w:spacing w:before="240" w:after="60"/>
      <w:outlineLvl w:val="7"/>
    </w:pPr>
    <w:rPr>
      <w:rFonts w:ascii="Calibri" w:eastAsia="Times New Roman" w:hAnsi="Calibri"/>
      <w:i/>
      <w:iCs/>
      <w:sz w:val="24"/>
      <w:szCs w:val="24"/>
    </w:rPr>
  </w:style>
  <w:style w:type="paragraph" w:styleId="berschrift9">
    <w:name w:val="heading 9"/>
    <w:basedOn w:val="Standard"/>
    <w:next w:val="Standard"/>
    <w:link w:val="berschrift9Zchn"/>
    <w:unhideWhenUsed/>
    <w:qFormat/>
    <w:rsid w:val="000513FE"/>
    <w:pPr>
      <w:numPr>
        <w:ilvl w:val="8"/>
        <w:numId w:val="1"/>
      </w:numPr>
      <w:spacing w:before="240" w:after="60"/>
      <w:outlineLvl w:val="8"/>
    </w:pPr>
    <w:rPr>
      <w:rFonts w:ascii="Cambria" w:eastAsia="Times New Roman" w:hAnsi="Cambr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95329"/>
    <w:pPr>
      <w:tabs>
        <w:tab w:val="center" w:pos="4536"/>
        <w:tab w:val="right" w:pos="9072"/>
      </w:tabs>
    </w:pPr>
    <w:rPr>
      <w:rFonts w:ascii="Calibri" w:hAnsi="Calibri"/>
      <w:lang w:val="x-none"/>
    </w:rPr>
  </w:style>
  <w:style w:type="character" w:customStyle="1" w:styleId="KopfzeileZchn">
    <w:name w:val="Kopfzeile Zchn"/>
    <w:link w:val="Kopfzeile"/>
    <w:uiPriority w:val="99"/>
    <w:rsid w:val="00A95329"/>
    <w:rPr>
      <w:sz w:val="22"/>
      <w:szCs w:val="22"/>
      <w:lang w:eastAsia="en-US"/>
    </w:rPr>
  </w:style>
  <w:style w:type="paragraph" w:styleId="Fuzeile">
    <w:name w:val="footer"/>
    <w:basedOn w:val="Standard"/>
    <w:link w:val="FuzeileZchn"/>
    <w:unhideWhenUsed/>
    <w:rsid w:val="00A95329"/>
    <w:pPr>
      <w:tabs>
        <w:tab w:val="center" w:pos="4536"/>
        <w:tab w:val="right" w:pos="9072"/>
      </w:tabs>
    </w:pPr>
    <w:rPr>
      <w:rFonts w:ascii="Calibri" w:hAnsi="Calibri"/>
      <w:lang w:val="x-none"/>
    </w:rPr>
  </w:style>
  <w:style w:type="character" w:customStyle="1" w:styleId="FuzeileZchn">
    <w:name w:val="Fußzeile Zchn"/>
    <w:link w:val="Fuzeile"/>
    <w:uiPriority w:val="99"/>
    <w:rsid w:val="00A95329"/>
    <w:rPr>
      <w:sz w:val="22"/>
      <w:szCs w:val="22"/>
      <w:lang w:eastAsia="en-US"/>
    </w:rPr>
  </w:style>
  <w:style w:type="character" w:customStyle="1" w:styleId="berschrift1Zchn">
    <w:name w:val="Überschrift 1 Zchn"/>
    <w:link w:val="berschrift1"/>
    <w:uiPriority w:val="9"/>
    <w:rsid w:val="002A3A51"/>
    <w:rPr>
      <w:rFonts w:ascii="Arial" w:eastAsia="Times New Roman" w:hAnsi="Arial"/>
      <w:b/>
      <w:bCs/>
      <w:kern w:val="32"/>
      <w:sz w:val="32"/>
      <w:szCs w:val="32"/>
      <w:lang w:val="de-DE" w:eastAsia="en-US"/>
    </w:rPr>
  </w:style>
  <w:style w:type="paragraph" w:customStyle="1" w:styleId="Dokumentversion">
    <w:name w:val="Dokumentversion"/>
    <w:basedOn w:val="Standard"/>
    <w:next w:val="Standard"/>
    <w:qFormat/>
    <w:rsid w:val="000506AA"/>
    <w:pPr>
      <w:pBdr>
        <w:bottom w:val="single" w:sz="36" w:space="1" w:color="008000"/>
      </w:pBdr>
      <w:suppressAutoHyphens/>
      <w:autoSpaceDE w:val="0"/>
      <w:autoSpaceDN w:val="0"/>
      <w:adjustRightInd w:val="0"/>
      <w:spacing w:after="120" w:line="360" w:lineRule="auto"/>
      <w:jc w:val="right"/>
    </w:pPr>
    <w:rPr>
      <w:rFonts w:eastAsia="Times" w:cs="Arial"/>
      <w:b/>
      <w:bCs/>
      <w:sz w:val="40"/>
      <w:szCs w:val="24"/>
      <w:lang w:val="de-AT" w:eastAsia="de-DE"/>
    </w:rPr>
  </w:style>
  <w:style w:type="paragraph" w:customStyle="1" w:styleId="Projektname">
    <w:name w:val="Projektname"/>
    <w:basedOn w:val="Standard"/>
    <w:qFormat/>
    <w:rsid w:val="00A95329"/>
    <w:pPr>
      <w:pBdr>
        <w:bottom w:val="single" w:sz="36" w:space="1" w:color="008000"/>
      </w:pBdr>
      <w:suppressAutoHyphens/>
      <w:autoSpaceDE w:val="0"/>
      <w:autoSpaceDN w:val="0"/>
      <w:adjustRightInd w:val="0"/>
      <w:spacing w:after="120" w:line="360" w:lineRule="auto"/>
      <w:jc w:val="right"/>
    </w:pPr>
    <w:rPr>
      <w:rFonts w:ascii="Helvetica" w:eastAsia="Times" w:hAnsi="Helvetica" w:cs="Arial"/>
      <w:b/>
      <w:bCs/>
      <w:sz w:val="40"/>
      <w:szCs w:val="24"/>
      <w:lang w:val="de-AT" w:eastAsia="de-DE"/>
    </w:rPr>
  </w:style>
  <w:style w:type="paragraph" w:styleId="Titel">
    <w:name w:val="Title"/>
    <w:basedOn w:val="Standard"/>
    <w:next w:val="Standard"/>
    <w:link w:val="TitelZchn"/>
    <w:uiPriority w:val="10"/>
    <w:qFormat/>
    <w:rsid w:val="00A95329"/>
    <w:pPr>
      <w:spacing w:before="240" w:after="60"/>
      <w:jc w:val="center"/>
      <w:outlineLvl w:val="0"/>
    </w:pPr>
    <w:rPr>
      <w:rFonts w:ascii="Cambria" w:eastAsia="Times New Roman" w:hAnsi="Cambria"/>
      <w:b/>
      <w:bCs/>
      <w:kern w:val="28"/>
      <w:sz w:val="32"/>
      <w:szCs w:val="32"/>
      <w:lang w:val="x-none"/>
    </w:rPr>
  </w:style>
  <w:style w:type="character" w:customStyle="1" w:styleId="TitelZchn">
    <w:name w:val="Titel Zchn"/>
    <w:link w:val="Titel"/>
    <w:uiPriority w:val="10"/>
    <w:rsid w:val="00A95329"/>
    <w:rPr>
      <w:rFonts w:ascii="Cambria" w:eastAsia="Times New Roman" w:hAnsi="Cambria" w:cs="Times New Roman"/>
      <w:b/>
      <w:bCs/>
      <w:kern w:val="28"/>
      <w:sz w:val="32"/>
      <w:szCs w:val="32"/>
      <w:lang w:eastAsia="en-US"/>
    </w:rPr>
  </w:style>
  <w:style w:type="paragraph" w:styleId="Dokumentstruktur">
    <w:name w:val="Document Map"/>
    <w:basedOn w:val="Standard"/>
    <w:link w:val="DokumentstrukturZchn"/>
    <w:uiPriority w:val="99"/>
    <w:semiHidden/>
    <w:unhideWhenUsed/>
    <w:rsid w:val="00A95329"/>
    <w:rPr>
      <w:rFonts w:ascii="Tahoma" w:hAnsi="Tahoma"/>
      <w:sz w:val="16"/>
      <w:szCs w:val="16"/>
      <w:lang w:val="x-none"/>
    </w:rPr>
  </w:style>
  <w:style w:type="character" w:customStyle="1" w:styleId="DokumentstrukturZchn">
    <w:name w:val="Dokumentstruktur Zchn"/>
    <w:link w:val="Dokumentstruktur"/>
    <w:uiPriority w:val="99"/>
    <w:semiHidden/>
    <w:rsid w:val="00A95329"/>
    <w:rPr>
      <w:rFonts w:ascii="Tahoma" w:hAnsi="Tahoma" w:cs="Tahoma"/>
      <w:sz w:val="16"/>
      <w:szCs w:val="16"/>
      <w:lang w:eastAsia="en-US"/>
    </w:rPr>
  </w:style>
  <w:style w:type="character" w:customStyle="1" w:styleId="berschrift2Zchn">
    <w:name w:val="Überschrift 2 Zchn"/>
    <w:link w:val="berschrift2"/>
    <w:rsid w:val="002A3A51"/>
    <w:rPr>
      <w:rFonts w:ascii="Arial" w:eastAsia="Times New Roman" w:hAnsi="Arial"/>
      <w:b/>
      <w:bCs/>
      <w:i/>
      <w:iCs/>
      <w:sz w:val="28"/>
      <w:szCs w:val="28"/>
      <w:lang w:val="de-DE" w:eastAsia="en-US"/>
    </w:rPr>
  </w:style>
  <w:style w:type="character" w:customStyle="1" w:styleId="berschrift3Zchn">
    <w:name w:val="Überschrift 3 Zchn"/>
    <w:link w:val="berschrift3"/>
    <w:rsid w:val="002A3A51"/>
    <w:rPr>
      <w:rFonts w:ascii="Arial" w:eastAsia="Times New Roman" w:hAnsi="Arial"/>
      <w:b/>
      <w:bCs/>
      <w:sz w:val="26"/>
      <w:szCs w:val="26"/>
      <w:lang w:val="de-DE" w:eastAsia="en-US"/>
    </w:rPr>
  </w:style>
  <w:style w:type="character" w:customStyle="1" w:styleId="berschrift4Zchn">
    <w:name w:val="Überschrift 4 Zchn"/>
    <w:link w:val="berschrift4"/>
    <w:rsid w:val="000D24E3"/>
    <w:rPr>
      <w:rFonts w:ascii="Arial" w:eastAsia="Times New Roman" w:hAnsi="Arial"/>
      <w:b/>
      <w:bCs/>
      <w:sz w:val="24"/>
      <w:szCs w:val="28"/>
      <w:lang w:val="de-DE" w:eastAsia="en-US"/>
    </w:rPr>
  </w:style>
  <w:style w:type="character" w:customStyle="1" w:styleId="berschrift5Zchn">
    <w:name w:val="Überschrift 5 Zchn"/>
    <w:link w:val="berschrift5"/>
    <w:rsid w:val="006B3725"/>
    <w:rPr>
      <w:rFonts w:ascii="Arial" w:eastAsia="Times New Roman" w:hAnsi="Arial"/>
      <w:b/>
      <w:bCs/>
      <w:i/>
      <w:iCs/>
      <w:sz w:val="22"/>
      <w:szCs w:val="26"/>
      <w:lang w:val="de-DE" w:eastAsia="en-US"/>
    </w:rPr>
  </w:style>
  <w:style w:type="character" w:customStyle="1" w:styleId="berschrift6Zchn">
    <w:name w:val="Überschrift 6 Zchn"/>
    <w:link w:val="berschrift6"/>
    <w:rsid w:val="002A3A51"/>
    <w:rPr>
      <w:rFonts w:ascii="Arial" w:eastAsia="Times New Roman" w:hAnsi="Arial"/>
      <w:b/>
      <w:bCs/>
      <w:sz w:val="22"/>
      <w:szCs w:val="22"/>
      <w:lang w:val="de-DE" w:eastAsia="en-US"/>
    </w:rPr>
  </w:style>
  <w:style w:type="character" w:customStyle="1" w:styleId="berschrift7Zchn">
    <w:name w:val="Überschrift 7 Zchn"/>
    <w:link w:val="berschrift7"/>
    <w:rsid w:val="002A3A51"/>
    <w:rPr>
      <w:rFonts w:ascii="Arial" w:eastAsia="Times New Roman" w:hAnsi="Arial"/>
      <w:sz w:val="24"/>
      <w:szCs w:val="24"/>
      <w:lang w:val="de-DE" w:eastAsia="en-US"/>
    </w:rPr>
  </w:style>
  <w:style w:type="character" w:customStyle="1" w:styleId="berschrift8Zchn">
    <w:name w:val="Überschrift 8 Zchn"/>
    <w:link w:val="berschrift8"/>
    <w:rsid w:val="000513FE"/>
    <w:rPr>
      <w:rFonts w:eastAsia="Times New Roman"/>
      <w:i/>
      <w:iCs/>
      <w:sz w:val="24"/>
      <w:szCs w:val="24"/>
      <w:lang w:val="de-DE" w:eastAsia="en-US"/>
    </w:rPr>
  </w:style>
  <w:style w:type="character" w:customStyle="1" w:styleId="berschrift9Zchn">
    <w:name w:val="Überschrift 9 Zchn"/>
    <w:link w:val="berschrift9"/>
    <w:rsid w:val="000513FE"/>
    <w:rPr>
      <w:rFonts w:ascii="Cambria" w:eastAsia="Times New Roman" w:hAnsi="Cambria"/>
      <w:sz w:val="22"/>
      <w:szCs w:val="22"/>
      <w:lang w:val="de-DE" w:eastAsia="en-US"/>
    </w:rPr>
  </w:style>
  <w:style w:type="paragraph" w:styleId="Inhaltsverzeichnisberschrift">
    <w:name w:val="TOC Heading"/>
    <w:basedOn w:val="berschrift1"/>
    <w:next w:val="Standard"/>
    <w:uiPriority w:val="39"/>
    <w:semiHidden/>
    <w:unhideWhenUsed/>
    <w:qFormat/>
    <w:rsid w:val="00053C61"/>
    <w:pPr>
      <w:keepLines/>
      <w:numPr>
        <w:numId w:val="0"/>
      </w:numPr>
      <w:spacing w:before="480" w:after="0"/>
      <w:outlineLvl w:val="9"/>
    </w:pPr>
    <w:rPr>
      <w:color w:val="365F91"/>
      <w:kern w:val="0"/>
      <w:sz w:val="28"/>
      <w:szCs w:val="28"/>
    </w:rPr>
  </w:style>
  <w:style w:type="paragraph" w:styleId="Verzeichnis1">
    <w:name w:val="toc 1"/>
    <w:basedOn w:val="Standard"/>
    <w:next w:val="Standard"/>
    <w:autoRedefine/>
    <w:uiPriority w:val="39"/>
    <w:unhideWhenUsed/>
    <w:rsid w:val="00053C61"/>
  </w:style>
  <w:style w:type="paragraph" w:styleId="Verzeichnis2">
    <w:name w:val="toc 2"/>
    <w:basedOn w:val="Standard"/>
    <w:next w:val="Standard"/>
    <w:autoRedefine/>
    <w:uiPriority w:val="39"/>
    <w:unhideWhenUsed/>
    <w:rsid w:val="00053C61"/>
    <w:pPr>
      <w:ind w:left="220"/>
    </w:pPr>
  </w:style>
  <w:style w:type="character" w:styleId="Hyperlink">
    <w:name w:val="Hyperlink"/>
    <w:uiPriority w:val="99"/>
    <w:unhideWhenUsed/>
    <w:rsid w:val="00053C61"/>
    <w:rPr>
      <w:color w:val="0000FF"/>
      <w:u w:val="single"/>
    </w:rPr>
  </w:style>
  <w:style w:type="paragraph" w:customStyle="1" w:styleId="Dokumenttitel">
    <w:name w:val="Dokumenttitel"/>
    <w:basedOn w:val="Standard"/>
    <w:next w:val="Standard"/>
    <w:qFormat/>
    <w:rsid w:val="000506AA"/>
    <w:pPr>
      <w:spacing w:before="4536" w:after="120" w:line="360" w:lineRule="auto"/>
      <w:jc w:val="right"/>
    </w:pPr>
    <w:rPr>
      <w:rFonts w:cs="Arial"/>
      <w:b/>
      <w:sz w:val="40"/>
      <w:szCs w:val="40"/>
    </w:rPr>
  </w:style>
  <w:style w:type="paragraph" w:customStyle="1" w:styleId="Erstellungsdatum">
    <w:name w:val="Erstellungsdatum"/>
    <w:basedOn w:val="Standard"/>
    <w:next w:val="Standard"/>
    <w:qFormat/>
    <w:rsid w:val="00F2037B"/>
    <w:pPr>
      <w:jc w:val="right"/>
    </w:pPr>
    <w:rPr>
      <w:rFonts w:cs="Arial"/>
      <w:sz w:val="40"/>
    </w:rPr>
  </w:style>
  <w:style w:type="paragraph" w:customStyle="1" w:styleId="KommentierterInhalt">
    <w:name w:val="Kommentierter Inhalt"/>
    <w:basedOn w:val="Standard"/>
    <w:next w:val="Standard"/>
    <w:rsid w:val="004E1F7C"/>
    <w:pPr>
      <w:overflowPunct w:val="0"/>
      <w:autoSpaceDE w:val="0"/>
      <w:autoSpaceDN w:val="0"/>
      <w:adjustRightInd w:val="0"/>
      <w:spacing w:after="0" w:line="240" w:lineRule="auto"/>
      <w:textAlignment w:val="baseline"/>
    </w:pPr>
    <w:rPr>
      <w:rFonts w:eastAsia="Times New Roman"/>
      <w:i/>
      <w:color w:val="0000FF"/>
      <w:szCs w:val="20"/>
      <w:lang w:eastAsia="de-DE"/>
    </w:rPr>
  </w:style>
  <w:style w:type="paragraph" w:styleId="Listenabsatz">
    <w:name w:val="List Paragraph"/>
    <w:basedOn w:val="Standard"/>
    <w:uiPriority w:val="34"/>
    <w:qFormat/>
    <w:rsid w:val="00C8696E"/>
    <w:pPr>
      <w:spacing w:after="0" w:line="240" w:lineRule="auto"/>
      <w:ind w:left="720"/>
    </w:pPr>
    <w:rPr>
      <w:rFonts w:ascii="Calibri" w:hAnsi="Calibri"/>
      <w:lang w:eastAsia="de-DE"/>
    </w:rPr>
  </w:style>
  <w:style w:type="paragraph" w:styleId="Textkrper">
    <w:name w:val="Body Text"/>
    <w:basedOn w:val="Standard"/>
    <w:link w:val="TextkrperZchn"/>
    <w:rsid w:val="006A76C5"/>
    <w:pPr>
      <w:spacing w:after="80" w:line="320" w:lineRule="atLeast"/>
      <w:jc w:val="both"/>
    </w:pPr>
    <w:rPr>
      <w:rFonts w:eastAsia="Times New Roman"/>
      <w:szCs w:val="24"/>
      <w:lang w:val="x-none" w:eastAsia="x-none"/>
    </w:rPr>
  </w:style>
  <w:style w:type="character" w:customStyle="1" w:styleId="TextkrperZchn">
    <w:name w:val="Textkörper Zchn"/>
    <w:link w:val="Textkrper"/>
    <w:rsid w:val="006A76C5"/>
    <w:rPr>
      <w:rFonts w:ascii="Arial" w:eastAsia="Times New Roman" w:hAnsi="Arial"/>
      <w:sz w:val="22"/>
      <w:szCs w:val="24"/>
    </w:rPr>
  </w:style>
  <w:style w:type="paragraph" w:customStyle="1" w:styleId="Kommentar">
    <w:name w:val="Kommentar"/>
    <w:basedOn w:val="Standard"/>
    <w:next w:val="Standard"/>
    <w:link w:val="KommentarZchn"/>
    <w:qFormat/>
    <w:rsid w:val="0021376E"/>
    <w:pPr>
      <w:spacing w:after="120"/>
    </w:pPr>
    <w:rPr>
      <w:i/>
      <w:color w:val="0070C0"/>
      <w:lang w:val="x-none"/>
    </w:rPr>
  </w:style>
  <w:style w:type="paragraph" w:styleId="Beschriftung">
    <w:name w:val="caption"/>
    <w:basedOn w:val="Standard"/>
    <w:next w:val="Standard"/>
    <w:uiPriority w:val="35"/>
    <w:unhideWhenUsed/>
    <w:qFormat/>
    <w:rsid w:val="00381B07"/>
    <w:rPr>
      <w:b/>
      <w:bCs/>
      <w:sz w:val="20"/>
      <w:szCs w:val="20"/>
    </w:rPr>
  </w:style>
  <w:style w:type="character" w:customStyle="1" w:styleId="KommentarZchn">
    <w:name w:val="Kommentar Zchn"/>
    <w:link w:val="Kommentar"/>
    <w:rsid w:val="0021376E"/>
    <w:rPr>
      <w:rFonts w:ascii="Arial" w:hAnsi="Arial"/>
      <w:i/>
      <w:color w:val="0070C0"/>
      <w:sz w:val="22"/>
      <w:szCs w:val="22"/>
      <w:lang w:eastAsia="en-US"/>
    </w:rPr>
  </w:style>
  <w:style w:type="character" w:styleId="BesuchterHyperlink">
    <w:name w:val="FollowedHyperlink"/>
    <w:uiPriority w:val="99"/>
    <w:semiHidden/>
    <w:unhideWhenUsed/>
    <w:rsid w:val="00AC5A49"/>
    <w:rPr>
      <w:color w:val="800080"/>
      <w:u w:val="single"/>
    </w:rPr>
  </w:style>
  <w:style w:type="table" w:customStyle="1" w:styleId="Tabellengitternetz">
    <w:name w:val="Tabellengitternetz"/>
    <w:basedOn w:val="NormaleTabelle"/>
    <w:uiPriority w:val="59"/>
    <w:rsid w:val="00A304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Verzeichnis3">
    <w:name w:val="toc 3"/>
    <w:basedOn w:val="Standard"/>
    <w:next w:val="Standard"/>
    <w:autoRedefine/>
    <w:uiPriority w:val="39"/>
    <w:unhideWhenUsed/>
    <w:rsid w:val="00C15010"/>
    <w:pPr>
      <w:tabs>
        <w:tab w:val="left" w:pos="1320"/>
        <w:tab w:val="right" w:pos="9628"/>
      </w:tabs>
      <w:ind w:left="440"/>
    </w:pPr>
    <w:rPr>
      <w:b/>
      <w:noProof/>
    </w:rPr>
  </w:style>
  <w:style w:type="character" w:styleId="Fett">
    <w:name w:val="Strong"/>
    <w:uiPriority w:val="22"/>
    <w:qFormat/>
    <w:rsid w:val="00BA7032"/>
    <w:rPr>
      <w:b/>
      <w:bCs/>
    </w:rPr>
  </w:style>
  <w:style w:type="paragraph" w:styleId="StandardWeb">
    <w:name w:val="Normal (Web)"/>
    <w:basedOn w:val="Standard"/>
    <w:uiPriority w:val="99"/>
    <w:semiHidden/>
    <w:unhideWhenUsed/>
    <w:rsid w:val="00BA7032"/>
    <w:pPr>
      <w:spacing w:before="100" w:beforeAutospacing="1" w:after="100" w:afterAutospacing="1" w:line="240" w:lineRule="auto"/>
    </w:pPr>
    <w:rPr>
      <w:rFonts w:ascii="Times New Roman" w:eastAsia="Times New Roman" w:hAnsi="Times New Roman"/>
      <w:sz w:val="24"/>
      <w:szCs w:val="24"/>
      <w:lang w:val="de-AT" w:eastAsia="de-AT"/>
    </w:rPr>
  </w:style>
  <w:style w:type="paragraph" w:customStyle="1" w:styleId="label">
    <w:name w:val="label"/>
    <w:basedOn w:val="Standard"/>
    <w:rsid w:val="009F2CBD"/>
    <w:pPr>
      <w:spacing w:before="100" w:beforeAutospacing="1" w:after="100" w:afterAutospacing="1" w:line="240" w:lineRule="auto"/>
    </w:pPr>
    <w:rPr>
      <w:rFonts w:ascii="Times New Roman" w:eastAsia="Times New Roman" w:hAnsi="Times New Roman"/>
      <w:sz w:val="24"/>
      <w:szCs w:val="24"/>
      <w:lang w:val="de-AT" w:eastAsia="de-AT"/>
    </w:rPr>
  </w:style>
  <w:style w:type="character" w:styleId="HTMLCode">
    <w:name w:val="HTML Code"/>
    <w:uiPriority w:val="99"/>
    <w:semiHidden/>
    <w:unhideWhenUsed/>
    <w:rsid w:val="00D73BFB"/>
    <w:rPr>
      <w:rFonts w:ascii="Courier New" w:eastAsia="Times New Roman" w:hAnsi="Courier New" w:cs="Courier New"/>
      <w:sz w:val="20"/>
      <w:szCs w:val="20"/>
    </w:rPr>
  </w:style>
  <w:style w:type="paragraph" w:styleId="Sprechblasentext">
    <w:name w:val="Balloon Text"/>
    <w:basedOn w:val="Standard"/>
    <w:link w:val="SprechblasentextZchn"/>
    <w:uiPriority w:val="99"/>
    <w:semiHidden/>
    <w:unhideWhenUsed/>
    <w:rsid w:val="00F70482"/>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F70482"/>
    <w:rPr>
      <w:rFonts w:ascii="Tahoma" w:hAnsi="Tahoma" w:cs="Tahoma"/>
      <w:sz w:val="16"/>
      <w:szCs w:val="16"/>
      <w:lang w:val="de-DE" w:eastAsia="en-US"/>
    </w:rPr>
  </w:style>
  <w:style w:type="character" w:styleId="Kommentarzeichen">
    <w:name w:val="annotation reference"/>
    <w:uiPriority w:val="99"/>
    <w:semiHidden/>
    <w:unhideWhenUsed/>
    <w:rsid w:val="00F70482"/>
    <w:rPr>
      <w:sz w:val="16"/>
      <w:szCs w:val="16"/>
    </w:rPr>
  </w:style>
  <w:style w:type="paragraph" w:styleId="Kommentartext">
    <w:name w:val="annotation text"/>
    <w:basedOn w:val="Standard"/>
    <w:link w:val="KommentartextZchn"/>
    <w:uiPriority w:val="99"/>
    <w:semiHidden/>
    <w:unhideWhenUsed/>
    <w:rsid w:val="00F70482"/>
    <w:rPr>
      <w:sz w:val="20"/>
      <w:szCs w:val="20"/>
    </w:rPr>
  </w:style>
  <w:style w:type="character" w:customStyle="1" w:styleId="KommentartextZchn">
    <w:name w:val="Kommentartext Zchn"/>
    <w:link w:val="Kommentartext"/>
    <w:uiPriority w:val="99"/>
    <w:semiHidden/>
    <w:rsid w:val="00F70482"/>
    <w:rPr>
      <w:rFonts w:ascii="Arial" w:hAnsi="Arial"/>
      <w:lang w:val="de-DE" w:eastAsia="en-US"/>
    </w:rPr>
  </w:style>
  <w:style w:type="paragraph" w:styleId="Kommentarthema">
    <w:name w:val="annotation subject"/>
    <w:basedOn w:val="Kommentartext"/>
    <w:next w:val="Kommentartext"/>
    <w:link w:val="KommentarthemaZchn"/>
    <w:uiPriority w:val="99"/>
    <w:semiHidden/>
    <w:unhideWhenUsed/>
    <w:rsid w:val="00F70482"/>
    <w:rPr>
      <w:b/>
      <w:bCs/>
    </w:rPr>
  </w:style>
  <w:style w:type="character" w:customStyle="1" w:styleId="KommentarthemaZchn">
    <w:name w:val="Kommentarthema Zchn"/>
    <w:link w:val="Kommentarthema"/>
    <w:uiPriority w:val="99"/>
    <w:semiHidden/>
    <w:rsid w:val="00F70482"/>
    <w:rPr>
      <w:rFonts w:ascii="Arial" w:hAnsi="Arial"/>
      <w:b/>
      <w:bCs/>
      <w:lang w:val="de-DE" w:eastAsia="en-US"/>
    </w:rPr>
  </w:style>
  <w:style w:type="paragraph" w:customStyle="1" w:styleId="1">
    <w:name w:val="Ü1"/>
    <w:basedOn w:val="Standard"/>
    <w:next w:val="Standard"/>
    <w:autoRedefine/>
    <w:rsid w:val="00DE6A05"/>
    <w:pPr>
      <w:numPr>
        <w:numId w:val="22"/>
      </w:numPr>
      <w:suppressAutoHyphens/>
      <w:autoSpaceDE w:val="0"/>
      <w:autoSpaceDN w:val="0"/>
      <w:adjustRightInd w:val="0"/>
      <w:spacing w:before="120" w:after="0" w:line="240" w:lineRule="auto"/>
      <w:ind w:left="357" w:hanging="357"/>
      <w:outlineLvl w:val="0"/>
    </w:pPr>
    <w:rPr>
      <w:rFonts w:eastAsia="Times" w:cs="Arial"/>
      <w:b/>
      <w:szCs w:val="24"/>
      <w:lang w:eastAsia="de-DE"/>
    </w:rPr>
  </w:style>
  <w:style w:type="paragraph" w:customStyle="1" w:styleId="2">
    <w:name w:val="Ü2"/>
    <w:basedOn w:val="Standard"/>
    <w:next w:val="Standard"/>
    <w:rsid w:val="00DE6A05"/>
    <w:pPr>
      <w:numPr>
        <w:ilvl w:val="1"/>
        <w:numId w:val="22"/>
      </w:numPr>
      <w:suppressAutoHyphens/>
      <w:autoSpaceDE w:val="0"/>
      <w:autoSpaceDN w:val="0"/>
      <w:adjustRightInd w:val="0"/>
      <w:spacing w:before="120" w:after="0" w:line="240" w:lineRule="auto"/>
      <w:outlineLvl w:val="1"/>
    </w:pPr>
    <w:rPr>
      <w:rFonts w:eastAsia="Times" w:cs="Arial"/>
      <w:b/>
      <w:szCs w:val="24"/>
      <w:lang w:eastAsia="de-DE"/>
    </w:rPr>
  </w:style>
  <w:style w:type="paragraph" w:customStyle="1" w:styleId="3">
    <w:name w:val="Ü3"/>
    <w:basedOn w:val="2"/>
    <w:next w:val="Standard"/>
    <w:autoRedefine/>
    <w:rsid w:val="00DE6A05"/>
    <w:pPr>
      <w:numPr>
        <w:ilvl w:val="2"/>
      </w:numPr>
      <w:ind w:left="1225" w:hanging="505"/>
      <w:outlineLvl w:val="2"/>
    </w:pPr>
  </w:style>
  <w:style w:type="paragraph" w:customStyle="1" w:styleId="4">
    <w:name w:val="Ü4"/>
    <w:basedOn w:val="2"/>
    <w:next w:val="Standard"/>
    <w:rsid w:val="00DE6A05"/>
    <w:pPr>
      <w:numPr>
        <w:ilvl w:val="3"/>
      </w:numPr>
      <w:ind w:left="1723" w:hanging="646"/>
      <w:outlineLvl w:val="3"/>
    </w:pPr>
  </w:style>
  <w:style w:type="paragraph" w:customStyle="1" w:styleId="StyleBefore6pt">
    <w:name w:val="Style Before:  6 pt"/>
    <w:basedOn w:val="Standard"/>
    <w:next w:val="Standard"/>
    <w:autoRedefine/>
    <w:rsid w:val="00DE6A05"/>
    <w:pPr>
      <w:spacing w:before="120" w:after="60" w:line="240" w:lineRule="auto"/>
      <w:jc w:val="both"/>
    </w:pPr>
    <w:rPr>
      <w:rFonts w:eastAsia="Times New Roman" w:cs="Arial"/>
      <w:lang w:eastAsia="de-DE"/>
    </w:rPr>
  </w:style>
  <w:style w:type="paragraph" w:styleId="berarbeitung">
    <w:name w:val="Revision"/>
    <w:hidden/>
    <w:uiPriority w:val="99"/>
    <w:semiHidden/>
    <w:rsid w:val="00C15CD9"/>
    <w:rPr>
      <w:rFonts w:ascii="Arial" w:hAnsi="Arial"/>
      <w:sz w:val="22"/>
      <w:szCs w:val="22"/>
      <w:lang w:val="de-DE" w:eastAsia="en-US"/>
    </w:rPr>
  </w:style>
  <w:style w:type="paragraph" w:styleId="HTMLVorformatiert">
    <w:name w:val="HTML Preformatted"/>
    <w:basedOn w:val="Standard"/>
    <w:link w:val="HTMLVorformatiertZchn"/>
    <w:uiPriority w:val="99"/>
    <w:unhideWhenUsed/>
    <w:rsid w:val="009F3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AT" w:eastAsia="de-AT"/>
    </w:rPr>
  </w:style>
  <w:style w:type="character" w:customStyle="1" w:styleId="HTMLVorformatiertZchn">
    <w:name w:val="HTML Vorformatiert Zchn"/>
    <w:link w:val="HTMLVorformatiert"/>
    <w:uiPriority w:val="99"/>
    <w:rsid w:val="009F3D62"/>
    <w:rPr>
      <w:rFonts w:ascii="Courier New" w:eastAsia="Times New Roman" w:hAnsi="Courier New" w:cs="Courier New"/>
    </w:rPr>
  </w:style>
  <w:style w:type="table" w:styleId="Tabellenraster">
    <w:name w:val="Table Grid"/>
    <w:basedOn w:val="NormaleTabelle"/>
    <w:uiPriority w:val="59"/>
    <w:rsid w:val="00C75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1">
    <w:name w:val="Light List Accent 1"/>
    <w:basedOn w:val="NormaleTabelle"/>
    <w:uiPriority w:val="61"/>
    <w:rsid w:val="00C752C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HelleListe-Akzent3">
    <w:name w:val="Light List Accent 3"/>
    <w:basedOn w:val="NormaleTabelle"/>
    <w:uiPriority w:val="61"/>
    <w:rsid w:val="00C16C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54987">
      <w:bodyDiv w:val="1"/>
      <w:marLeft w:val="0"/>
      <w:marRight w:val="0"/>
      <w:marTop w:val="0"/>
      <w:marBottom w:val="0"/>
      <w:divBdr>
        <w:top w:val="none" w:sz="0" w:space="0" w:color="auto"/>
        <w:left w:val="none" w:sz="0" w:space="0" w:color="auto"/>
        <w:bottom w:val="none" w:sz="0" w:space="0" w:color="auto"/>
        <w:right w:val="none" w:sz="0" w:space="0" w:color="auto"/>
      </w:divBdr>
    </w:div>
    <w:div w:id="336346146">
      <w:bodyDiv w:val="1"/>
      <w:marLeft w:val="0"/>
      <w:marRight w:val="0"/>
      <w:marTop w:val="0"/>
      <w:marBottom w:val="0"/>
      <w:divBdr>
        <w:top w:val="none" w:sz="0" w:space="0" w:color="auto"/>
        <w:left w:val="none" w:sz="0" w:space="0" w:color="auto"/>
        <w:bottom w:val="none" w:sz="0" w:space="0" w:color="auto"/>
        <w:right w:val="none" w:sz="0" w:space="0" w:color="auto"/>
      </w:divBdr>
    </w:div>
    <w:div w:id="481239254">
      <w:bodyDiv w:val="1"/>
      <w:marLeft w:val="0"/>
      <w:marRight w:val="0"/>
      <w:marTop w:val="0"/>
      <w:marBottom w:val="0"/>
      <w:divBdr>
        <w:top w:val="none" w:sz="0" w:space="0" w:color="auto"/>
        <w:left w:val="none" w:sz="0" w:space="0" w:color="auto"/>
        <w:bottom w:val="none" w:sz="0" w:space="0" w:color="auto"/>
        <w:right w:val="none" w:sz="0" w:space="0" w:color="auto"/>
      </w:divBdr>
    </w:div>
    <w:div w:id="678385017">
      <w:bodyDiv w:val="1"/>
      <w:marLeft w:val="0"/>
      <w:marRight w:val="0"/>
      <w:marTop w:val="0"/>
      <w:marBottom w:val="0"/>
      <w:divBdr>
        <w:top w:val="none" w:sz="0" w:space="0" w:color="auto"/>
        <w:left w:val="none" w:sz="0" w:space="0" w:color="auto"/>
        <w:bottom w:val="none" w:sz="0" w:space="0" w:color="auto"/>
        <w:right w:val="none" w:sz="0" w:space="0" w:color="auto"/>
      </w:divBdr>
      <w:divsChild>
        <w:div w:id="5987896">
          <w:marLeft w:val="0"/>
          <w:marRight w:val="0"/>
          <w:marTop w:val="0"/>
          <w:marBottom w:val="0"/>
          <w:divBdr>
            <w:top w:val="none" w:sz="0" w:space="0" w:color="auto"/>
            <w:left w:val="none" w:sz="0" w:space="0" w:color="auto"/>
            <w:bottom w:val="none" w:sz="0" w:space="0" w:color="auto"/>
            <w:right w:val="none" w:sz="0" w:space="0" w:color="auto"/>
          </w:divBdr>
        </w:div>
      </w:divsChild>
    </w:div>
    <w:div w:id="762068761">
      <w:bodyDiv w:val="1"/>
      <w:marLeft w:val="0"/>
      <w:marRight w:val="0"/>
      <w:marTop w:val="0"/>
      <w:marBottom w:val="0"/>
      <w:divBdr>
        <w:top w:val="none" w:sz="0" w:space="0" w:color="auto"/>
        <w:left w:val="none" w:sz="0" w:space="0" w:color="auto"/>
        <w:bottom w:val="none" w:sz="0" w:space="0" w:color="auto"/>
        <w:right w:val="none" w:sz="0" w:space="0" w:color="auto"/>
      </w:divBdr>
    </w:div>
    <w:div w:id="1102382740">
      <w:bodyDiv w:val="1"/>
      <w:marLeft w:val="30"/>
      <w:marRight w:val="30"/>
      <w:marTop w:val="0"/>
      <w:marBottom w:val="0"/>
      <w:divBdr>
        <w:top w:val="none" w:sz="0" w:space="0" w:color="auto"/>
        <w:left w:val="none" w:sz="0" w:space="0" w:color="auto"/>
        <w:bottom w:val="none" w:sz="0" w:space="0" w:color="auto"/>
        <w:right w:val="none" w:sz="0" w:space="0" w:color="auto"/>
      </w:divBdr>
      <w:divsChild>
        <w:div w:id="1317606490">
          <w:marLeft w:val="0"/>
          <w:marRight w:val="0"/>
          <w:marTop w:val="0"/>
          <w:marBottom w:val="0"/>
          <w:divBdr>
            <w:top w:val="none" w:sz="0" w:space="0" w:color="auto"/>
            <w:left w:val="none" w:sz="0" w:space="0" w:color="auto"/>
            <w:bottom w:val="none" w:sz="0" w:space="0" w:color="auto"/>
            <w:right w:val="none" w:sz="0" w:space="0" w:color="auto"/>
          </w:divBdr>
          <w:divsChild>
            <w:div w:id="535436282">
              <w:marLeft w:val="0"/>
              <w:marRight w:val="0"/>
              <w:marTop w:val="0"/>
              <w:marBottom w:val="0"/>
              <w:divBdr>
                <w:top w:val="none" w:sz="0" w:space="0" w:color="auto"/>
                <w:left w:val="none" w:sz="0" w:space="0" w:color="auto"/>
                <w:bottom w:val="none" w:sz="0" w:space="0" w:color="auto"/>
                <w:right w:val="none" w:sz="0" w:space="0" w:color="auto"/>
              </w:divBdr>
              <w:divsChild>
                <w:div w:id="1181554377">
                  <w:marLeft w:val="180"/>
                  <w:marRight w:val="0"/>
                  <w:marTop w:val="0"/>
                  <w:marBottom w:val="0"/>
                  <w:divBdr>
                    <w:top w:val="none" w:sz="0" w:space="0" w:color="auto"/>
                    <w:left w:val="none" w:sz="0" w:space="0" w:color="auto"/>
                    <w:bottom w:val="none" w:sz="0" w:space="0" w:color="auto"/>
                    <w:right w:val="none" w:sz="0" w:space="0" w:color="auto"/>
                  </w:divBdr>
                  <w:divsChild>
                    <w:div w:id="770902472">
                      <w:marLeft w:val="0"/>
                      <w:marRight w:val="0"/>
                      <w:marTop w:val="0"/>
                      <w:marBottom w:val="0"/>
                      <w:divBdr>
                        <w:top w:val="none" w:sz="0" w:space="0" w:color="auto"/>
                        <w:left w:val="none" w:sz="0" w:space="0" w:color="auto"/>
                        <w:bottom w:val="none" w:sz="0" w:space="0" w:color="auto"/>
                        <w:right w:val="none" w:sz="0" w:space="0" w:color="auto"/>
                      </w:divBdr>
                      <w:divsChild>
                        <w:div w:id="391318730">
                          <w:marLeft w:val="2400"/>
                          <w:marRight w:val="0"/>
                          <w:marTop w:val="0"/>
                          <w:marBottom w:val="0"/>
                          <w:divBdr>
                            <w:top w:val="none" w:sz="0" w:space="12" w:color="000000"/>
                            <w:left w:val="none" w:sz="0" w:space="12" w:color="000000"/>
                            <w:bottom w:val="none" w:sz="0" w:space="12" w:color="000000"/>
                            <w:right w:val="none" w:sz="0" w:space="12" w:color="000000"/>
                          </w:divBdr>
                          <w:divsChild>
                            <w:div w:id="10378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450679">
      <w:bodyDiv w:val="1"/>
      <w:marLeft w:val="0"/>
      <w:marRight w:val="0"/>
      <w:marTop w:val="0"/>
      <w:marBottom w:val="0"/>
      <w:divBdr>
        <w:top w:val="none" w:sz="0" w:space="0" w:color="auto"/>
        <w:left w:val="none" w:sz="0" w:space="0" w:color="auto"/>
        <w:bottom w:val="none" w:sz="0" w:space="0" w:color="auto"/>
        <w:right w:val="none" w:sz="0" w:space="0" w:color="auto"/>
      </w:divBdr>
    </w:div>
    <w:div w:id="1944261820">
      <w:bodyDiv w:val="1"/>
      <w:marLeft w:val="0"/>
      <w:marRight w:val="0"/>
      <w:marTop w:val="0"/>
      <w:marBottom w:val="0"/>
      <w:divBdr>
        <w:top w:val="none" w:sz="0" w:space="0" w:color="auto"/>
        <w:left w:val="none" w:sz="0" w:space="0" w:color="auto"/>
        <w:bottom w:val="none" w:sz="0" w:space="0" w:color="auto"/>
        <w:right w:val="none" w:sz="0" w:space="0" w:color="auto"/>
      </w:divBdr>
    </w:div>
    <w:div w:id="202469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commons.apache.org/proper/commons-lan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riede\Documents\ITSV\Templates\Template%202012.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FA9DD8C7ADDD64C8B82597D05CA285A" ma:contentTypeVersion="3" ma:contentTypeDescription="Ein neues Dokument erstellen." ma:contentTypeScope="" ma:versionID="9a15b167c6a9b84d2b681105449f7051">
  <xsd:schema xmlns:xsd="http://www.w3.org/2001/XMLSchema" xmlns:p="http://schemas.microsoft.com/office/2006/metadata/properties" xmlns:ns2="11e9160f-8390-4bf8-9820-d71204859e64" targetNamespace="http://schemas.microsoft.com/office/2006/metadata/properties" ma:root="true" ma:fieldsID="bb16a3cb3886e67db87554502db57482" ns2:_="">
    <xsd:import namespace="11e9160f-8390-4bf8-9820-d71204859e64"/>
    <xsd:element name="properties">
      <xsd:complexType>
        <xsd:sequence>
          <xsd:element name="documentManagement">
            <xsd:complexType>
              <xsd:all>
                <xsd:element ref="ns2:Ersteller"/>
                <xsd:element ref="ns2:Review" minOccurs="0"/>
              </xsd:all>
            </xsd:complexType>
          </xsd:element>
        </xsd:sequence>
      </xsd:complexType>
    </xsd:element>
  </xsd:schema>
  <xsd:schema xmlns:xsd="http://www.w3.org/2001/XMLSchema" xmlns:dms="http://schemas.microsoft.com/office/2006/documentManagement/types" targetNamespace="11e9160f-8390-4bf8-9820-d71204859e64" elementFormDefault="qualified">
    <xsd:import namespace="http://schemas.microsoft.com/office/2006/documentManagement/types"/>
    <xsd:element name="Ersteller" ma:index="8" ma:displayName="Ersteller" ma:list="UserInfo" ma:internalName="Erstell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view" ma:index="9" nillable="true" ma:displayName="Review" ma:list="UserInfo" ma:internalName="Review"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Review xmlns="11e9160f-8390-4bf8-9820-d71204859e64">
      <UserInfo>
        <DisplayName/>
        <AccountId xsi:nil="true"/>
        <AccountType/>
      </UserInfo>
    </Review>
    <Ersteller xmlns="11e9160f-8390-4bf8-9820-d71204859e64">
      <UserInfo>
        <DisplayName>ITSV-SPPROD\itsv_holakovskym</DisplayName>
        <AccountId>2342</AccountId>
        <AccountType/>
      </UserInfo>
    </Ersteller>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33267-5842-49B0-88D9-6DBBA24D76F8}">
  <ds:schemaRefs>
    <ds:schemaRef ds:uri="http://schemas.microsoft.com/sharepoint/v3/contenttype/forms"/>
  </ds:schemaRefs>
</ds:datastoreItem>
</file>

<file path=customXml/itemProps2.xml><?xml version="1.0" encoding="utf-8"?>
<ds:datastoreItem xmlns:ds="http://schemas.openxmlformats.org/officeDocument/2006/customXml" ds:itemID="{03BC541F-4B96-48EF-9E64-6E4883E350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e9160f-8390-4bf8-9820-d71204859e6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5AAAE0B-F5AA-4D58-9FA2-F8F2FDD4FD12}">
  <ds:schemaRefs>
    <ds:schemaRef ds:uri="http://schemas.microsoft.com/office/2006/metadata/longProperties"/>
  </ds:schemaRefs>
</ds:datastoreItem>
</file>

<file path=customXml/itemProps4.xml><?xml version="1.0" encoding="utf-8"?>
<ds:datastoreItem xmlns:ds="http://schemas.openxmlformats.org/officeDocument/2006/customXml" ds:itemID="{FA3771A4-AD17-4C3A-BCDD-98677D9264B8}">
  <ds:schemaRefs>
    <ds:schemaRef ds:uri="http://schemas.microsoft.com/office/2006/metadata/properties"/>
    <ds:schemaRef ds:uri="http://schemas.microsoft.com/office/infopath/2007/PartnerControls"/>
    <ds:schemaRef ds:uri="11e9160f-8390-4bf8-9820-d71204859e64"/>
  </ds:schemaRefs>
</ds:datastoreItem>
</file>

<file path=customXml/itemProps5.xml><?xml version="1.0" encoding="utf-8"?>
<ds:datastoreItem xmlns:ds="http://schemas.openxmlformats.org/officeDocument/2006/customXml" ds:itemID="{F3553798-4ACA-4DFF-A26D-DCAD0A79A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2012</Template>
  <TotalTime>0</TotalTime>
  <Pages>1</Pages>
  <Words>6843</Words>
  <Characters>43118</Characters>
  <Application>Microsoft Office Word</Application>
  <DocSecurity>0</DocSecurity>
  <Lines>359</Lines>
  <Paragraphs>99</Paragraphs>
  <ScaleCrop>false</ScaleCrop>
  <HeadingPairs>
    <vt:vector size="2" baseType="variant">
      <vt:variant>
        <vt:lpstr>Titel</vt:lpstr>
      </vt:variant>
      <vt:variant>
        <vt:i4>1</vt:i4>
      </vt:variant>
    </vt:vector>
  </HeadingPairs>
  <TitlesOfParts>
    <vt:vector size="1" baseType="lpstr">
      <vt:lpstr>Template für Software Architektur Konzept</vt:lpstr>
    </vt:vector>
  </TitlesOfParts>
  <Company>ITSV</Company>
  <LinksUpToDate>false</LinksUpToDate>
  <CharactersWithSpaces>49862</CharactersWithSpaces>
  <SharedDoc>false</SharedDoc>
  <HLinks>
    <vt:vector size="36" baseType="variant">
      <vt:variant>
        <vt:i4>1441849</vt:i4>
      </vt:variant>
      <vt:variant>
        <vt:i4>32</vt:i4>
      </vt:variant>
      <vt:variant>
        <vt:i4>0</vt:i4>
      </vt:variant>
      <vt:variant>
        <vt:i4>5</vt:i4>
      </vt:variant>
      <vt:variant>
        <vt:lpwstr/>
      </vt:variant>
      <vt:variant>
        <vt:lpwstr>_Toc317752859</vt:lpwstr>
      </vt:variant>
      <vt:variant>
        <vt:i4>1441849</vt:i4>
      </vt:variant>
      <vt:variant>
        <vt:i4>26</vt:i4>
      </vt:variant>
      <vt:variant>
        <vt:i4>0</vt:i4>
      </vt:variant>
      <vt:variant>
        <vt:i4>5</vt:i4>
      </vt:variant>
      <vt:variant>
        <vt:lpwstr/>
      </vt:variant>
      <vt:variant>
        <vt:lpwstr>_Toc317752858</vt:lpwstr>
      </vt:variant>
      <vt:variant>
        <vt:i4>1441849</vt:i4>
      </vt:variant>
      <vt:variant>
        <vt:i4>20</vt:i4>
      </vt:variant>
      <vt:variant>
        <vt:i4>0</vt:i4>
      </vt:variant>
      <vt:variant>
        <vt:i4>5</vt:i4>
      </vt:variant>
      <vt:variant>
        <vt:lpwstr/>
      </vt:variant>
      <vt:variant>
        <vt:lpwstr>_Toc317752857</vt:lpwstr>
      </vt:variant>
      <vt:variant>
        <vt:i4>1441849</vt:i4>
      </vt:variant>
      <vt:variant>
        <vt:i4>14</vt:i4>
      </vt:variant>
      <vt:variant>
        <vt:i4>0</vt:i4>
      </vt:variant>
      <vt:variant>
        <vt:i4>5</vt:i4>
      </vt:variant>
      <vt:variant>
        <vt:lpwstr/>
      </vt:variant>
      <vt:variant>
        <vt:lpwstr>_Toc317752856</vt:lpwstr>
      </vt:variant>
      <vt:variant>
        <vt:i4>1441849</vt:i4>
      </vt:variant>
      <vt:variant>
        <vt:i4>8</vt:i4>
      </vt:variant>
      <vt:variant>
        <vt:i4>0</vt:i4>
      </vt:variant>
      <vt:variant>
        <vt:i4>5</vt:i4>
      </vt:variant>
      <vt:variant>
        <vt:lpwstr/>
      </vt:variant>
      <vt:variant>
        <vt:lpwstr>_Toc317752855</vt:lpwstr>
      </vt:variant>
      <vt:variant>
        <vt:i4>1441849</vt:i4>
      </vt:variant>
      <vt:variant>
        <vt:i4>2</vt:i4>
      </vt:variant>
      <vt:variant>
        <vt:i4>0</vt:i4>
      </vt:variant>
      <vt:variant>
        <vt:i4>5</vt:i4>
      </vt:variant>
      <vt:variant>
        <vt:lpwstr/>
      </vt:variant>
      <vt:variant>
        <vt:lpwstr>_Toc317752854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für Software Architektur Konzept</dc:title>
  <dc:creator>Friede Joerg</dc:creator>
  <cp:lastModifiedBy>Friede Joerg</cp:lastModifiedBy>
  <cp:revision>56</cp:revision>
  <cp:lastPrinted>2015-06-03T09:51:00Z</cp:lastPrinted>
  <dcterms:created xsi:type="dcterms:W3CDTF">2014-08-14T06:52:00Z</dcterms:created>
  <dcterms:modified xsi:type="dcterms:W3CDTF">2015-06-03T09:51:00Z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y fmtid="{D5CDD505-2E9C-101B-9397-08002B2CF9AE}" pid="3" name="display_urn:schemas-microsoft-com:office:office#Ersteller">
    <vt:lpwstr>Michael Holakovsky</vt:lpwstr>
  </property>
  <property fmtid="{D5CDD505-2E9C-101B-9397-08002B2CF9AE}" pid="4" name="Ersteller">
    <vt:lpwstr>2342;#ITSV-SPPROD\itsv_holakovskym</vt:lpwstr>
  </property>
  <property fmtid="{D5CDD505-2E9C-101B-9397-08002B2CF9AE}" pid="5" name="Review">
    <vt:lpwstr/>
  </property>
  <property fmtid="{D5CDD505-2E9C-101B-9397-08002B2CF9AE}" pid="6" name="Subject">
    <vt:lpwstr/>
  </property>
  <property fmtid="{D5CDD505-2E9C-101B-9397-08002B2CF9AE}" pid="7" name="Keywords">
    <vt:lpwstr/>
  </property>
  <property fmtid="{D5CDD505-2E9C-101B-9397-08002B2CF9AE}" pid="8" name="_Author">
    <vt:lpwstr>Michael Holakovsky</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ies>
</file>