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23" w:rsidRDefault="00BB1566" w:rsidP="00444C98">
      <w:pPr>
        <w:pStyle w:val="Titel"/>
      </w:pPr>
      <w:bookmarkStart w:id="0" w:name="_Toc51145088"/>
      <w:bookmarkStart w:id="1" w:name="_Toc471285764"/>
      <w:r>
        <w:rPr>
          <w:noProof/>
          <w:lang w:eastAsia="de-AT"/>
        </w:rPr>
        <w:drawing>
          <wp:anchor distT="0" distB="0" distL="114300" distR="114300" simplePos="0" relativeHeight="251657728" behindDoc="1" locked="0" layoutInCell="1" allowOverlap="1" wp14:anchorId="08B28069" wp14:editId="08B2806A">
            <wp:simplePos x="0" y="0"/>
            <wp:positionH relativeFrom="column">
              <wp:posOffset>-1094740</wp:posOffset>
            </wp:positionH>
            <wp:positionV relativeFrom="paragraph">
              <wp:posOffset>-3712210</wp:posOffset>
            </wp:positionV>
            <wp:extent cx="7556500" cy="1416050"/>
            <wp:effectExtent l="0" t="0" r="6350" b="0"/>
            <wp:wrapNone/>
            <wp:docPr id="1" name="Bild 2" descr="Beschreibung: briefkopf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briefkopf_300d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C7B7E">
        <w:rPr>
          <w:noProof/>
          <w:lang w:eastAsia="de-AT"/>
        </w:rPr>
        <w:t>KFOQSDB</w:t>
      </w:r>
      <w:bookmarkEnd w:id="1"/>
    </w:p>
    <w:p w:rsidR="006D7F22" w:rsidRDefault="006D7F22" w:rsidP="006D7F22">
      <w:pPr>
        <w:pStyle w:val="Trennstrich"/>
      </w:pPr>
    </w:p>
    <w:p w:rsidR="006D7F22" w:rsidRPr="006D7F22" w:rsidRDefault="006D7F22" w:rsidP="006D7F22">
      <w:pPr>
        <w:jc w:val="right"/>
      </w:pPr>
    </w:p>
    <w:p w:rsidR="00A41623" w:rsidRDefault="007C3F36">
      <w:pPr>
        <w:pStyle w:val="berschrift1"/>
      </w:pPr>
      <w:r>
        <w:t>Supportkonzept</w:t>
      </w:r>
    </w:p>
    <w:p w:rsidR="00A41623" w:rsidRDefault="00FF33C9">
      <w:pPr>
        <w:pStyle w:val="Edition"/>
      </w:pPr>
      <w:r>
        <w:t>Dokument-Edition 1.1</w:t>
      </w:r>
    </w:p>
    <w:p w:rsidR="00A41623" w:rsidRDefault="00A41623">
      <w:pPr>
        <w:pStyle w:val="Ausgabe"/>
      </w:pPr>
      <w:r>
        <w:t xml:space="preserve">Ausgabe vom </w:t>
      </w:r>
      <w:r w:rsidR="00FF33C9">
        <w:t>01</w:t>
      </w:r>
      <w:r w:rsidR="00EC178D">
        <w:t xml:space="preserve">. </w:t>
      </w:r>
      <w:r w:rsidR="00FF33C9">
        <w:t>März</w:t>
      </w:r>
      <w:r w:rsidR="00EC178D">
        <w:t xml:space="preserve"> 2017</w:t>
      </w:r>
    </w:p>
    <w:p w:rsidR="00A41623" w:rsidRDefault="00A41623"/>
    <w:p w:rsidR="00A41623" w:rsidRDefault="00A41623">
      <w:pPr>
        <w:sectPr w:rsidR="00A41623">
          <w:headerReference w:type="default" r:id="rId12"/>
          <w:footerReference w:type="even" r:id="rId13"/>
          <w:footerReference w:type="default" r:id="rId14"/>
          <w:pgSz w:w="11906" w:h="16838"/>
          <w:pgMar w:top="5103" w:right="851" w:bottom="1134" w:left="1418" w:header="567" w:footer="567" w:gutter="0"/>
          <w:cols w:space="720"/>
        </w:sectPr>
      </w:pPr>
    </w:p>
    <w:p w:rsidR="00A41623" w:rsidRDefault="00A41623">
      <w:pPr>
        <w:pStyle w:val="berschriftV"/>
      </w:pPr>
      <w:bookmarkStart w:id="2" w:name="_Toc131825622"/>
      <w:bookmarkStart w:id="3" w:name="_Toc51145090"/>
      <w:r>
        <w:lastRenderedPageBreak/>
        <w:t>Historie</w:t>
      </w:r>
      <w:bookmarkEnd w:id="2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748"/>
        <w:gridCol w:w="2913"/>
      </w:tblGrid>
      <w:tr w:rsidR="00A41623" w:rsidTr="00DC7B7E">
        <w:trPr>
          <w:tblHeader/>
        </w:trPr>
        <w:tc>
          <w:tcPr>
            <w:tcW w:w="1418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center"/>
              <w:rPr>
                <w:b/>
              </w:rPr>
            </w:pPr>
            <w:r>
              <w:rPr>
                <w:b/>
              </w:rPr>
              <w:t>Edition</w:t>
            </w:r>
          </w:p>
        </w:tc>
        <w:tc>
          <w:tcPr>
            <w:tcW w:w="3748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2913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jc w:val="right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A41623" w:rsidTr="00DC7B7E">
        <w:tc>
          <w:tcPr>
            <w:tcW w:w="1418" w:type="dxa"/>
            <w:tcBorders>
              <w:top w:val="single" w:sz="12" w:space="0" w:color="auto"/>
            </w:tcBorders>
          </w:tcPr>
          <w:p w:rsidR="00A41623" w:rsidRDefault="005F6C38">
            <w:pPr>
              <w:pStyle w:val="Tabelle"/>
              <w:keepNext/>
            </w:pPr>
            <w:r>
              <w:t>13</w:t>
            </w:r>
            <w:r w:rsidR="00DC7B7E">
              <w:t>.01.2017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41623" w:rsidRDefault="00DC7B7E">
            <w:pPr>
              <w:pStyle w:val="Tabelle"/>
              <w:keepNext/>
              <w:jc w:val="center"/>
            </w:pPr>
            <w:r>
              <w:t>1.0</w:t>
            </w:r>
          </w:p>
        </w:tc>
        <w:tc>
          <w:tcPr>
            <w:tcW w:w="3748" w:type="dxa"/>
            <w:tcBorders>
              <w:top w:val="single" w:sz="12" w:space="0" w:color="auto"/>
            </w:tcBorders>
          </w:tcPr>
          <w:p w:rsidR="00A41623" w:rsidRDefault="00A41623">
            <w:pPr>
              <w:pStyle w:val="Tabelle"/>
              <w:keepNext/>
            </w:pPr>
          </w:p>
        </w:tc>
        <w:tc>
          <w:tcPr>
            <w:tcW w:w="2913" w:type="dxa"/>
            <w:tcBorders>
              <w:top w:val="single" w:sz="12" w:space="0" w:color="auto"/>
            </w:tcBorders>
          </w:tcPr>
          <w:p w:rsidR="00A41623" w:rsidRDefault="00DC7B7E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A41623" w:rsidTr="00DC7B7E">
        <w:tc>
          <w:tcPr>
            <w:tcW w:w="1418" w:type="dxa"/>
          </w:tcPr>
          <w:p w:rsidR="00A41623" w:rsidRDefault="00FF33C9">
            <w:pPr>
              <w:pStyle w:val="Tabelle"/>
              <w:keepNext/>
            </w:pPr>
            <w:r>
              <w:t>01.03.2017</w:t>
            </w:r>
          </w:p>
        </w:tc>
        <w:tc>
          <w:tcPr>
            <w:tcW w:w="992" w:type="dxa"/>
          </w:tcPr>
          <w:p w:rsidR="00A41623" w:rsidRDefault="00FF33C9">
            <w:pPr>
              <w:pStyle w:val="Tabelle"/>
              <w:keepNext/>
              <w:jc w:val="center"/>
            </w:pPr>
            <w:r>
              <w:t>1.1</w:t>
            </w:r>
          </w:p>
        </w:tc>
        <w:tc>
          <w:tcPr>
            <w:tcW w:w="3748" w:type="dxa"/>
          </w:tcPr>
          <w:p w:rsidR="00A41623" w:rsidRDefault="00A41623">
            <w:pPr>
              <w:pStyle w:val="Tabelle"/>
              <w:keepNext/>
            </w:pPr>
          </w:p>
        </w:tc>
        <w:tc>
          <w:tcPr>
            <w:tcW w:w="2913" w:type="dxa"/>
          </w:tcPr>
          <w:p w:rsidR="00A41623" w:rsidRDefault="00FF33C9">
            <w:pPr>
              <w:pStyle w:val="Tabelle"/>
              <w:keepNext/>
              <w:jc w:val="right"/>
            </w:pPr>
            <w:r>
              <w:t>DI Manuel Ratzinger</w:t>
            </w:r>
          </w:p>
        </w:tc>
      </w:tr>
      <w:tr w:rsidR="00A41623" w:rsidTr="00DC7B7E">
        <w:tc>
          <w:tcPr>
            <w:tcW w:w="1418" w:type="dxa"/>
          </w:tcPr>
          <w:p w:rsidR="00A41623" w:rsidRDefault="00A41623">
            <w:pPr>
              <w:pStyle w:val="Tabelle"/>
              <w:keepNext/>
            </w:pPr>
          </w:p>
        </w:tc>
        <w:tc>
          <w:tcPr>
            <w:tcW w:w="992" w:type="dxa"/>
          </w:tcPr>
          <w:p w:rsidR="00A41623" w:rsidRDefault="00A41623">
            <w:pPr>
              <w:pStyle w:val="Tabelle"/>
              <w:keepNext/>
              <w:jc w:val="center"/>
            </w:pPr>
          </w:p>
        </w:tc>
        <w:tc>
          <w:tcPr>
            <w:tcW w:w="3748" w:type="dxa"/>
          </w:tcPr>
          <w:p w:rsidR="00A41623" w:rsidRDefault="00A41623">
            <w:pPr>
              <w:pStyle w:val="Tabelle"/>
              <w:keepNext/>
            </w:pPr>
          </w:p>
        </w:tc>
        <w:tc>
          <w:tcPr>
            <w:tcW w:w="2913" w:type="dxa"/>
          </w:tcPr>
          <w:p w:rsidR="00A41623" w:rsidRDefault="00A41623">
            <w:pPr>
              <w:pStyle w:val="Tabelle"/>
              <w:keepNext/>
              <w:jc w:val="right"/>
            </w:pPr>
          </w:p>
        </w:tc>
      </w:tr>
      <w:tr w:rsidR="00A41623" w:rsidTr="00DC7B7E">
        <w:tc>
          <w:tcPr>
            <w:tcW w:w="1418" w:type="dxa"/>
          </w:tcPr>
          <w:p w:rsidR="00A41623" w:rsidRDefault="00A41623">
            <w:pPr>
              <w:pStyle w:val="Tabelle"/>
              <w:keepNext/>
            </w:pPr>
          </w:p>
        </w:tc>
        <w:tc>
          <w:tcPr>
            <w:tcW w:w="992" w:type="dxa"/>
          </w:tcPr>
          <w:p w:rsidR="00A41623" w:rsidRDefault="00A41623">
            <w:pPr>
              <w:pStyle w:val="Tabelle"/>
              <w:keepNext/>
              <w:jc w:val="center"/>
            </w:pPr>
          </w:p>
        </w:tc>
        <w:tc>
          <w:tcPr>
            <w:tcW w:w="3748" w:type="dxa"/>
          </w:tcPr>
          <w:p w:rsidR="00A41623" w:rsidRDefault="00A41623">
            <w:pPr>
              <w:pStyle w:val="Tabelle"/>
              <w:keepNext/>
            </w:pPr>
          </w:p>
        </w:tc>
        <w:tc>
          <w:tcPr>
            <w:tcW w:w="2913" w:type="dxa"/>
          </w:tcPr>
          <w:p w:rsidR="00A41623" w:rsidRDefault="00A41623">
            <w:pPr>
              <w:pStyle w:val="Tabelle"/>
              <w:keepNext/>
              <w:jc w:val="right"/>
            </w:pPr>
          </w:p>
        </w:tc>
      </w:tr>
      <w:tr w:rsidR="00A41623" w:rsidTr="00DC7B7E">
        <w:tc>
          <w:tcPr>
            <w:tcW w:w="1418" w:type="dxa"/>
          </w:tcPr>
          <w:p w:rsidR="00A41623" w:rsidRDefault="00A41623">
            <w:pPr>
              <w:pStyle w:val="Tabelle"/>
            </w:pPr>
          </w:p>
        </w:tc>
        <w:tc>
          <w:tcPr>
            <w:tcW w:w="992" w:type="dxa"/>
          </w:tcPr>
          <w:p w:rsidR="00A41623" w:rsidRDefault="00A41623">
            <w:pPr>
              <w:pStyle w:val="Tabelle"/>
              <w:jc w:val="center"/>
            </w:pPr>
          </w:p>
        </w:tc>
        <w:tc>
          <w:tcPr>
            <w:tcW w:w="3748" w:type="dxa"/>
          </w:tcPr>
          <w:p w:rsidR="00A41623" w:rsidRDefault="00A41623">
            <w:pPr>
              <w:pStyle w:val="Tabelle"/>
            </w:pPr>
          </w:p>
        </w:tc>
        <w:tc>
          <w:tcPr>
            <w:tcW w:w="2913" w:type="dxa"/>
          </w:tcPr>
          <w:p w:rsidR="00A41623" w:rsidRDefault="00A41623">
            <w:pPr>
              <w:pStyle w:val="Tabelle"/>
              <w:keepNext/>
              <w:jc w:val="right"/>
            </w:pPr>
          </w:p>
        </w:tc>
      </w:tr>
    </w:tbl>
    <w:p w:rsidR="00A41623" w:rsidRDefault="00A41623"/>
    <w:p w:rsidR="00A41623" w:rsidRDefault="00A41623">
      <w:pPr>
        <w:sectPr w:rsidR="00A41623">
          <w:headerReference w:type="default" r:id="rId15"/>
          <w:footerReference w:type="default" r:id="rId16"/>
          <w:pgSz w:w="11906" w:h="16838"/>
          <w:pgMar w:top="1418" w:right="851" w:bottom="1134" w:left="1418" w:header="567" w:footer="567" w:gutter="0"/>
          <w:pgNumType w:start="1"/>
          <w:cols w:space="720"/>
        </w:sectPr>
      </w:pPr>
    </w:p>
    <w:p w:rsidR="00A41623" w:rsidRDefault="00A41623">
      <w:pPr>
        <w:pStyle w:val="berschriftV"/>
      </w:pPr>
      <w:bookmarkStart w:id="4" w:name="_Toc131825623"/>
      <w:r>
        <w:lastRenderedPageBreak/>
        <w:t>Inhalt</w:t>
      </w:r>
      <w:bookmarkEnd w:id="3"/>
      <w:bookmarkEnd w:id="4"/>
    </w:p>
    <w:p w:rsidR="00BF2914" w:rsidRDefault="00A41623">
      <w:pPr>
        <w:pStyle w:val="Verzeichnis1"/>
        <w:rPr>
          <w:rFonts w:asciiTheme="minorHAnsi" w:eastAsiaTheme="minorEastAsia" w:hAnsiTheme="minorHAnsi" w:cstheme="minorBidi"/>
          <w:b w:val="0"/>
          <w:kern w:val="0"/>
          <w:sz w:val="22"/>
          <w:szCs w:val="22"/>
          <w:lang w:val="de-AT" w:eastAsia="de-AT"/>
        </w:rPr>
      </w:pPr>
      <w:r>
        <w:rPr>
          <w:lang w:val="de-AT"/>
        </w:rPr>
        <w:fldChar w:fldCharType="begin"/>
      </w:r>
      <w:r w:rsidRPr="00A41623">
        <w:rPr>
          <w:lang w:val="de-AT"/>
        </w:rPr>
        <w:instrText xml:space="preserve"> TOC \t "Tite</w:instrText>
      </w:r>
      <w:r w:rsidR="008B6417" w:rsidRPr="00A41623">
        <w:rPr>
          <w:lang w:val="de-AT"/>
        </w:rPr>
        <w:instrText>l</w:instrText>
      </w:r>
      <w:r w:rsidRPr="00A41623">
        <w:rPr>
          <w:lang w:val="de-AT"/>
        </w:rPr>
        <w:instrText>;1 \n;</w:instrText>
      </w:r>
      <w:r w:rsidR="008B6417" w:rsidRPr="00A41623">
        <w:rPr>
          <w:lang w:val="de-AT"/>
        </w:rPr>
        <w:instrText>Überschrift</w:instrText>
      </w:r>
      <w:r w:rsidRPr="00A41623">
        <w:rPr>
          <w:lang w:val="de-AT"/>
        </w:rPr>
        <w:instrText xml:space="preserve"> 2;2;</w:instrText>
      </w:r>
      <w:r w:rsidR="008B6417" w:rsidRPr="00A41623">
        <w:rPr>
          <w:lang w:val="de-AT"/>
        </w:rPr>
        <w:instrText xml:space="preserve"> Überschrift </w:instrText>
      </w:r>
      <w:r w:rsidRPr="00A41623">
        <w:rPr>
          <w:lang w:val="de-AT"/>
        </w:rPr>
        <w:instrText>3;3;</w:instrText>
      </w:r>
      <w:r w:rsidR="008B6417" w:rsidRPr="00A41623">
        <w:rPr>
          <w:lang w:val="de-AT"/>
        </w:rPr>
        <w:instrText xml:space="preserve"> Überschrift </w:instrText>
      </w:r>
      <w:r w:rsidRPr="00A41623">
        <w:rPr>
          <w:lang w:val="de-AT"/>
        </w:rPr>
        <w:instrText>4;4;</w:instrText>
      </w:r>
      <w:r w:rsidR="008B6417" w:rsidRPr="00A41623">
        <w:rPr>
          <w:lang w:val="de-AT"/>
        </w:rPr>
        <w:instrText xml:space="preserve"> Überschrift </w:instrText>
      </w:r>
      <w:r w:rsidRPr="00A41623">
        <w:rPr>
          <w:lang w:val="de-AT"/>
        </w:rPr>
        <w:instrText xml:space="preserve">5;5" </w:instrText>
      </w:r>
      <w:r>
        <w:rPr>
          <w:lang w:val="de-AT"/>
        </w:rPr>
        <w:fldChar w:fldCharType="separate"/>
      </w:r>
      <w:r w:rsidR="00BF2914">
        <w:rPr>
          <w:lang w:eastAsia="de-AT"/>
        </w:rPr>
        <w:t>KFOQSDB</w:t>
      </w:r>
      <w:r w:rsidR="00BF2914">
        <w:tab/>
      </w:r>
      <w:r w:rsidR="00BF2914">
        <w:fldChar w:fldCharType="begin"/>
      </w:r>
      <w:r w:rsidR="00BF2914">
        <w:instrText xml:space="preserve"> PAGEREF _Toc471285764 \h </w:instrText>
      </w:r>
      <w:r w:rsidR="00BF2914">
        <w:fldChar w:fldCharType="separate"/>
      </w:r>
      <w:r w:rsidR="006E2CFD">
        <w:t>1</w:t>
      </w:r>
      <w:r w:rsidR="00BF2914">
        <w:fldChar w:fldCharType="end"/>
      </w:r>
    </w:p>
    <w:p w:rsidR="00BF2914" w:rsidRDefault="00BF2914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Allgemein</w:t>
      </w:r>
      <w:r>
        <w:tab/>
      </w:r>
      <w:r>
        <w:fldChar w:fldCharType="begin"/>
      </w:r>
      <w:r>
        <w:instrText xml:space="preserve"> PAGEREF _Toc471285765 \h </w:instrText>
      </w:r>
      <w:r>
        <w:fldChar w:fldCharType="separate"/>
      </w:r>
      <w:r w:rsidR="006E2CFD">
        <w:t>4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1.1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Releasekennzeichnung</w:t>
      </w:r>
      <w:r>
        <w:tab/>
      </w:r>
      <w:r>
        <w:fldChar w:fldCharType="begin"/>
      </w:r>
      <w:r>
        <w:instrText xml:space="preserve"> PAGEREF _Toc471285766 \h </w:instrText>
      </w:r>
      <w:r>
        <w:fldChar w:fldCharType="separate"/>
      </w:r>
      <w:r w:rsidR="006E2CFD">
        <w:t>4</w:t>
      </w:r>
      <w:r>
        <w:fldChar w:fldCharType="end"/>
      </w:r>
    </w:p>
    <w:p w:rsidR="00BF2914" w:rsidRDefault="00BF2914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Servicebeschreibung</w:t>
      </w:r>
      <w:r>
        <w:tab/>
      </w:r>
      <w:r>
        <w:fldChar w:fldCharType="begin"/>
      </w:r>
      <w:r>
        <w:instrText xml:space="preserve"> PAGEREF _Toc471285767 \h </w:instrText>
      </w:r>
      <w:r>
        <w:fldChar w:fldCharType="separate"/>
      </w:r>
      <w:r w:rsidR="006E2CFD">
        <w:t>4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2.1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Serviceprozess</w:t>
      </w:r>
      <w:r>
        <w:tab/>
      </w:r>
      <w:r>
        <w:fldChar w:fldCharType="begin"/>
      </w:r>
      <w:r>
        <w:instrText xml:space="preserve"> PAGEREF _Toc471285768 \h </w:instrText>
      </w:r>
      <w:r>
        <w:fldChar w:fldCharType="separate"/>
      </w:r>
      <w:r w:rsidR="006E2CFD">
        <w:t>4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2.2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Kontext / Wechselwirkungen zu anderen Anwendungen</w:t>
      </w:r>
      <w:r>
        <w:tab/>
      </w:r>
      <w:r>
        <w:fldChar w:fldCharType="begin"/>
      </w:r>
      <w:r>
        <w:instrText xml:space="preserve"> PAGEREF _Toc471285769 \h </w:instrText>
      </w:r>
      <w:r>
        <w:fldChar w:fldCharType="separate"/>
      </w:r>
      <w:r w:rsidR="006E2CFD">
        <w:t>5</w:t>
      </w:r>
      <w:r>
        <w:fldChar w:fldCharType="end"/>
      </w:r>
    </w:p>
    <w:p w:rsidR="00BF2914" w:rsidRDefault="00BF2914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Benutzerkreis</w:t>
      </w:r>
      <w:r>
        <w:tab/>
      </w:r>
      <w:r>
        <w:fldChar w:fldCharType="begin"/>
      </w:r>
      <w:r>
        <w:instrText xml:space="preserve"> PAGEREF _Toc471285770 \h </w:instrText>
      </w:r>
      <w:r>
        <w:fldChar w:fldCharType="separate"/>
      </w:r>
      <w:r w:rsidR="006E2CFD">
        <w:t>5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Benutzergruppen</w:t>
      </w:r>
      <w:r>
        <w:tab/>
      </w:r>
      <w:r>
        <w:fldChar w:fldCharType="begin"/>
      </w:r>
      <w:r>
        <w:instrText xml:space="preserve"> PAGEREF _Toc471285771 \h </w:instrText>
      </w:r>
      <w:r>
        <w:fldChar w:fldCharType="separate"/>
      </w:r>
      <w:r w:rsidR="006E2CFD">
        <w:t>5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Mengengerüst</w:t>
      </w:r>
      <w:r>
        <w:tab/>
      </w:r>
      <w:r>
        <w:fldChar w:fldCharType="begin"/>
      </w:r>
      <w:r>
        <w:instrText xml:space="preserve"> PAGEREF _Toc471285772 \h </w:instrText>
      </w:r>
      <w:r>
        <w:fldChar w:fldCharType="separate"/>
      </w:r>
      <w:r w:rsidR="006E2CFD">
        <w:t>5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3.3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Key User</w:t>
      </w:r>
      <w:r>
        <w:tab/>
      </w:r>
      <w:r>
        <w:fldChar w:fldCharType="begin"/>
      </w:r>
      <w:r>
        <w:instrText xml:space="preserve"> PAGEREF _Toc471285773 \h </w:instrText>
      </w:r>
      <w:r>
        <w:fldChar w:fldCharType="separate"/>
      </w:r>
      <w:r w:rsidR="006E2CFD">
        <w:t>5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Ansprechpartner</w:t>
      </w:r>
      <w:r>
        <w:tab/>
      </w:r>
      <w:r>
        <w:fldChar w:fldCharType="begin"/>
      </w:r>
      <w:r>
        <w:instrText xml:space="preserve"> PAGEREF _Toc471285774 \h </w:instrText>
      </w:r>
      <w:r>
        <w:fldChar w:fldCharType="separate"/>
      </w:r>
      <w:r w:rsidR="006E2CFD">
        <w:t>5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Vorgaben für den Service Desk</w:t>
      </w:r>
      <w:r>
        <w:tab/>
      </w:r>
      <w:r>
        <w:fldChar w:fldCharType="begin"/>
      </w:r>
      <w:r>
        <w:instrText xml:space="preserve"> PAGEREF _Toc471285775 \h </w:instrText>
      </w:r>
      <w:r>
        <w:fldChar w:fldCharType="separate"/>
      </w:r>
      <w:r w:rsidR="006E2CFD">
        <w:t>6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Vorgaben für Level 2</w:t>
      </w:r>
      <w:r>
        <w:tab/>
      </w:r>
      <w:r>
        <w:fldChar w:fldCharType="begin"/>
      </w:r>
      <w:r>
        <w:instrText xml:space="preserve"> PAGEREF _Toc471285776 \h </w:instrText>
      </w:r>
      <w:r>
        <w:fldChar w:fldCharType="separate"/>
      </w:r>
      <w:r w:rsidR="006E2CFD">
        <w:t>6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3.7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Vorgaben für den Level 3</w:t>
      </w:r>
      <w:r>
        <w:tab/>
      </w:r>
      <w:r>
        <w:fldChar w:fldCharType="begin"/>
      </w:r>
      <w:r>
        <w:instrText xml:space="preserve"> PAGEREF _Toc471285777 \h </w:instrText>
      </w:r>
      <w:r>
        <w:fldChar w:fldCharType="separate"/>
      </w:r>
      <w:r w:rsidR="006E2CFD">
        <w:t>6</w:t>
      </w:r>
      <w:r>
        <w:fldChar w:fldCharType="end"/>
      </w:r>
    </w:p>
    <w:p w:rsidR="00BF2914" w:rsidRDefault="00BF2914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3.7.1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Beteiligte Personen Level 2</w:t>
      </w:r>
      <w:r>
        <w:tab/>
      </w:r>
      <w:r>
        <w:fldChar w:fldCharType="begin"/>
      </w:r>
      <w:r>
        <w:instrText xml:space="preserve"> PAGEREF _Toc471285778 \h </w:instrText>
      </w:r>
      <w:r>
        <w:fldChar w:fldCharType="separate"/>
      </w:r>
      <w:r w:rsidR="006E2CFD">
        <w:t>6</w:t>
      </w:r>
      <w:r>
        <w:fldChar w:fldCharType="end"/>
      </w:r>
    </w:p>
    <w:p w:rsidR="00BF2914" w:rsidRDefault="00BF2914">
      <w:pPr>
        <w:pStyle w:val="Verzeichnis4"/>
        <w:tabs>
          <w:tab w:val="left" w:pos="188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3.7.2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Beteiligte Personen Level 3</w:t>
      </w:r>
      <w:r>
        <w:tab/>
      </w:r>
      <w:r>
        <w:fldChar w:fldCharType="begin"/>
      </w:r>
      <w:r>
        <w:instrText xml:space="preserve"> PAGEREF _Toc471285779 \h </w:instrText>
      </w:r>
      <w:r>
        <w:fldChar w:fldCharType="separate"/>
      </w:r>
      <w:r w:rsidR="006E2CFD">
        <w:t>6</w:t>
      </w:r>
      <w:r>
        <w:fldChar w:fldCharType="end"/>
      </w:r>
    </w:p>
    <w:p w:rsidR="00BF2914" w:rsidRDefault="00BF2914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4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FAQ – Häufig gestellte Fragen</w:t>
      </w:r>
      <w:r>
        <w:tab/>
      </w:r>
      <w:r>
        <w:fldChar w:fldCharType="begin"/>
      </w:r>
      <w:r>
        <w:instrText xml:space="preserve"> PAGEREF _Toc471285780 \h </w:instrText>
      </w:r>
      <w:r>
        <w:fldChar w:fldCharType="separate"/>
      </w:r>
      <w:r w:rsidR="006E2CFD">
        <w:t>6</w:t>
      </w:r>
      <w:r>
        <w:fldChar w:fldCharType="end"/>
      </w:r>
    </w:p>
    <w:p w:rsidR="00BF2914" w:rsidRDefault="00BF2914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Fragenkatalog für den Service Desk</w:t>
      </w:r>
      <w:r>
        <w:tab/>
      </w:r>
      <w:r>
        <w:fldChar w:fldCharType="begin"/>
      </w:r>
      <w:r>
        <w:instrText xml:space="preserve"> PAGEREF _Toc471285781 \h </w:instrText>
      </w:r>
      <w:r>
        <w:fldChar w:fldCharType="separate"/>
      </w:r>
      <w:r w:rsidR="006E2CFD">
        <w:t>8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Zwingende Fragen</w:t>
      </w:r>
      <w:r>
        <w:tab/>
      </w:r>
      <w:r>
        <w:fldChar w:fldCharType="begin"/>
      </w:r>
      <w:r>
        <w:instrText xml:space="preserve"> PAGEREF _Toc471285782 \h </w:instrText>
      </w:r>
      <w:r>
        <w:fldChar w:fldCharType="separate"/>
      </w:r>
      <w:r w:rsidR="006E2CFD">
        <w:t>8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5.2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Optionale Fragen</w:t>
      </w:r>
      <w:r>
        <w:tab/>
      </w:r>
      <w:r>
        <w:fldChar w:fldCharType="begin"/>
      </w:r>
      <w:r>
        <w:instrText xml:space="preserve"> PAGEREF _Toc471285783 \h </w:instrText>
      </w:r>
      <w:r>
        <w:fldChar w:fldCharType="separate"/>
      </w:r>
      <w:r w:rsidR="006E2CFD">
        <w:t>8</w:t>
      </w:r>
      <w:r>
        <w:fldChar w:fldCharType="end"/>
      </w:r>
    </w:p>
    <w:p w:rsidR="00BF2914" w:rsidRDefault="00BF2914">
      <w:pPr>
        <w:pStyle w:val="Verzeichnis2"/>
        <w:tabs>
          <w:tab w:val="left" w:pos="1134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6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Anhang</w:t>
      </w:r>
      <w:r>
        <w:tab/>
      </w:r>
      <w:r>
        <w:fldChar w:fldCharType="begin"/>
      </w:r>
      <w:r>
        <w:instrText xml:space="preserve"> PAGEREF _Toc471285784 \h </w:instrText>
      </w:r>
      <w:r>
        <w:fldChar w:fldCharType="separate"/>
      </w:r>
      <w:r w:rsidR="006E2CFD">
        <w:t>1</w:t>
      </w:r>
      <w:r>
        <w:fldChar w:fldCharType="end"/>
      </w:r>
    </w:p>
    <w:p w:rsidR="00BF2914" w:rsidRDefault="00BF2914">
      <w:pPr>
        <w:pStyle w:val="Verzeichnis3"/>
        <w:tabs>
          <w:tab w:val="left" w:pos="1418"/>
        </w:tabs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</w:pPr>
      <w:r>
        <w:t>6.1</w:t>
      </w:r>
      <w:r>
        <w:rPr>
          <w:rFonts w:asciiTheme="minorHAnsi" w:eastAsiaTheme="minorEastAsia" w:hAnsiTheme="minorHAnsi" w:cstheme="minorBidi"/>
          <w:kern w:val="0"/>
          <w:sz w:val="22"/>
          <w:szCs w:val="22"/>
          <w:lang w:eastAsia="de-AT"/>
        </w:rPr>
        <w:tab/>
      </w:r>
      <w:r>
        <w:t>Glossar</w:t>
      </w:r>
      <w:r>
        <w:tab/>
      </w:r>
      <w:r>
        <w:fldChar w:fldCharType="begin"/>
      </w:r>
      <w:r>
        <w:instrText xml:space="preserve"> PAGEREF _Toc471285785 \h </w:instrText>
      </w:r>
      <w:r>
        <w:fldChar w:fldCharType="separate"/>
      </w:r>
      <w:r w:rsidR="006E2CFD">
        <w:t>1</w:t>
      </w:r>
      <w:r>
        <w:fldChar w:fldCharType="end"/>
      </w:r>
    </w:p>
    <w:p w:rsidR="00A41623" w:rsidRDefault="00A41623">
      <w:r>
        <w:fldChar w:fldCharType="end"/>
      </w:r>
    </w:p>
    <w:p w:rsidR="00A41623" w:rsidRDefault="00A41623">
      <w:pPr>
        <w:sectPr w:rsidR="00A41623">
          <w:footerReference w:type="default" r:id="rId17"/>
          <w:pgSz w:w="11906" w:h="16838"/>
          <w:pgMar w:top="1418" w:right="851" w:bottom="1134" w:left="1418" w:header="567" w:footer="567" w:gutter="0"/>
          <w:pgNumType w:fmt="lowerRoman" w:start="1"/>
          <w:cols w:space="720"/>
        </w:sectPr>
      </w:pPr>
    </w:p>
    <w:p w:rsidR="00885633" w:rsidRDefault="00885633">
      <w:pPr>
        <w:pStyle w:val="berschrift2"/>
      </w:pPr>
      <w:bookmarkStart w:id="5" w:name="_Toc471285765"/>
      <w:bookmarkStart w:id="6" w:name="_Toc81899607"/>
      <w:bookmarkStart w:id="7" w:name="_Toc43270219"/>
      <w:bookmarkStart w:id="8" w:name="_Toc131825624"/>
      <w:bookmarkStart w:id="9" w:name="_Toc131829550"/>
      <w:r>
        <w:lastRenderedPageBreak/>
        <w:t>Allgemein</w:t>
      </w:r>
      <w:bookmarkEnd w:id="5"/>
    </w:p>
    <w:p w:rsidR="00885633" w:rsidRDefault="007E3250" w:rsidP="00885633">
      <w:pPr>
        <w:rPr>
          <w:i/>
        </w:rPr>
      </w:pPr>
      <w:r w:rsidRPr="007E3250">
        <w:rPr>
          <w:i/>
        </w:rPr>
        <w:t>Die QS-Datenbank dient ursächlich zur Buchführung ü</w:t>
      </w:r>
      <w:r>
        <w:rPr>
          <w:i/>
        </w:rPr>
        <w:t>ber abgeschlossene oder abgebro</w:t>
      </w:r>
      <w:r w:rsidRPr="007E3250">
        <w:rPr>
          <w:i/>
        </w:rPr>
        <w:t>chene KFO-Behandlungen und ermöglicht Auswertungen zur Ermittlungen von Verstößen gegen die vertraglich vereinbarten Qualitätsrichtlinien. Dazu werden jeweils zum Beginn und zum Ende (bzw. Abbruch) der Behandlung die jewei</w:t>
      </w:r>
      <w:r>
        <w:rPr>
          <w:i/>
        </w:rPr>
        <w:t>ls vorliegenden Daten vom Quali</w:t>
      </w:r>
      <w:r w:rsidRPr="007E3250">
        <w:rPr>
          <w:i/>
        </w:rPr>
        <w:t>tätssichernden Träger eingegeben.</w:t>
      </w:r>
    </w:p>
    <w:p w:rsidR="00885633" w:rsidRDefault="00885633" w:rsidP="00885633">
      <w:pPr>
        <w:pStyle w:val="berschrift3"/>
      </w:pPr>
      <w:bookmarkStart w:id="10" w:name="_Toc471285766"/>
      <w:proofErr w:type="spellStart"/>
      <w:r>
        <w:t>Releasekennzeichnung</w:t>
      </w:r>
      <w:bookmarkEnd w:id="10"/>
      <w:proofErr w:type="spellEnd"/>
    </w:p>
    <w:tbl>
      <w:tblPr>
        <w:tblW w:w="9286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2"/>
        <w:gridCol w:w="3130"/>
        <w:gridCol w:w="3064"/>
      </w:tblGrid>
      <w:tr w:rsidR="00D30AF4" w:rsidRPr="00D30AF4" w:rsidTr="00BB1566">
        <w:trPr>
          <w:tblHeader/>
        </w:trPr>
        <w:tc>
          <w:tcPr>
            <w:tcW w:w="3092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r w:rsidRPr="00BB1566">
              <w:rPr>
                <w:b/>
              </w:rPr>
              <w:t>Produktname</w:t>
            </w:r>
          </w:p>
        </w:tc>
        <w:tc>
          <w:tcPr>
            <w:tcW w:w="3130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r w:rsidRPr="00BB1566">
              <w:rPr>
                <w:b/>
              </w:rPr>
              <w:t>Versionsnummer</w:t>
            </w:r>
          </w:p>
        </w:tc>
        <w:tc>
          <w:tcPr>
            <w:tcW w:w="3064" w:type="dxa"/>
            <w:tcBorders>
              <w:bottom w:val="single" w:sz="12" w:space="0" w:color="auto"/>
            </w:tcBorders>
            <w:shd w:val="clear" w:color="auto" w:fill="auto"/>
          </w:tcPr>
          <w:p w:rsidR="00D30AF4" w:rsidRPr="00BB1566" w:rsidRDefault="00D30AF4" w:rsidP="00BB1566">
            <w:pPr>
              <w:ind w:left="0"/>
              <w:rPr>
                <w:b/>
              </w:rPr>
            </w:pPr>
            <w:proofErr w:type="spellStart"/>
            <w:r w:rsidRPr="00BB1566">
              <w:rPr>
                <w:b/>
              </w:rPr>
              <w:t>Releaseart</w:t>
            </w:r>
            <w:proofErr w:type="spellEnd"/>
          </w:p>
        </w:tc>
      </w:tr>
      <w:tr w:rsidR="00D30AF4" w:rsidRPr="00D30AF4" w:rsidTr="00BB1566">
        <w:tc>
          <w:tcPr>
            <w:tcW w:w="3092" w:type="dxa"/>
            <w:tcBorders>
              <w:top w:val="single" w:sz="12" w:space="0" w:color="auto"/>
            </w:tcBorders>
            <w:shd w:val="clear" w:color="auto" w:fill="auto"/>
          </w:tcPr>
          <w:p w:rsidR="00D30AF4" w:rsidRPr="00D30AF4" w:rsidRDefault="00DC7B7E" w:rsidP="00BB1566">
            <w:pPr>
              <w:ind w:left="0"/>
            </w:pPr>
            <w:r>
              <w:t>KFOQSDB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auto"/>
          </w:tcPr>
          <w:p w:rsidR="00D30AF4" w:rsidRPr="00D30AF4" w:rsidRDefault="00DC7B7E" w:rsidP="00BB1566">
            <w:pPr>
              <w:ind w:left="0"/>
            </w:pPr>
            <w:r>
              <w:t>1.</w:t>
            </w:r>
            <w:r w:rsidR="00DF08EE">
              <w:t>1</w:t>
            </w:r>
          </w:p>
        </w:tc>
        <w:tc>
          <w:tcPr>
            <w:tcW w:w="3064" w:type="dxa"/>
            <w:tcBorders>
              <w:top w:val="single" w:sz="12" w:space="0" w:color="auto"/>
            </w:tcBorders>
            <w:shd w:val="clear" w:color="auto" w:fill="auto"/>
          </w:tcPr>
          <w:p w:rsidR="00D30AF4" w:rsidRPr="00D30AF4" w:rsidRDefault="00DF08EE" w:rsidP="00BB1566">
            <w:pPr>
              <w:ind w:left="0"/>
            </w:pPr>
            <w:r>
              <w:t>Minor</w:t>
            </w:r>
          </w:p>
        </w:tc>
      </w:tr>
    </w:tbl>
    <w:p w:rsidR="007C3F36" w:rsidRDefault="007C3F36" w:rsidP="007C3F36">
      <w:pPr>
        <w:rPr>
          <w:i/>
        </w:rPr>
      </w:pPr>
    </w:p>
    <w:p w:rsidR="007C3F36" w:rsidRPr="007C3F36" w:rsidRDefault="007C3F36" w:rsidP="007C3F36">
      <w:pPr>
        <w:rPr>
          <w:i/>
        </w:rPr>
      </w:pPr>
      <w:r>
        <w:rPr>
          <w:i/>
        </w:rPr>
        <w:t>Zuordnung, für welche Releases das Supportkonzept Gültigkeit hat.</w:t>
      </w:r>
    </w:p>
    <w:p w:rsidR="00885633" w:rsidRDefault="007C3F36">
      <w:pPr>
        <w:pStyle w:val="berschrift2"/>
      </w:pPr>
      <w:bookmarkStart w:id="11" w:name="_Toc471285767"/>
      <w:r>
        <w:t>Servicebeschreibung</w:t>
      </w:r>
      <w:bookmarkEnd w:id="11"/>
    </w:p>
    <w:p w:rsidR="00885633" w:rsidRPr="00885633" w:rsidRDefault="00DC7B7E" w:rsidP="00885633">
      <w:pPr>
        <w:rPr>
          <w:i/>
        </w:rPr>
      </w:pPr>
      <w:r>
        <w:rPr>
          <w:i/>
        </w:rPr>
        <w:t>Dieses Supportkonzept beschreibt d</w:t>
      </w:r>
      <w:r w:rsidR="00036B33">
        <w:rPr>
          <w:i/>
        </w:rPr>
        <w:t>as</w:t>
      </w:r>
      <w:r>
        <w:rPr>
          <w:i/>
        </w:rPr>
        <w:t xml:space="preserve"> ePortal KFOQSDB Service. </w:t>
      </w:r>
    </w:p>
    <w:p w:rsidR="00885633" w:rsidRDefault="007C3F36" w:rsidP="007C3F36">
      <w:pPr>
        <w:pStyle w:val="berschrift3"/>
      </w:pPr>
      <w:bookmarkStart w:id="12" w:name="_Toc471285768"/>
      <w:bookmarkEnd w:id="6"/>
      <w:bookmarkEnd w:id="7"/>
      <w:bookmarkEnd w:id="8"/>
      <w:bookmarkEnd w:id="9"/>
      <w:r>
        <w:t>Serviceprozess</w:t>
      </w:r>
      <w:bookmarkEnd w:id="12"/>
    </w:p>
    <w:p w:rsidR="007C3F36" w:rsidRDefault="007C3F36" w:rsidP="007C3F36">
      <w:pPr>
        <w:rPr>
          <w:i/>
        </w:rPr>
      </w:pPr>
      <w:r>
        <w:rPr>
          <w:i/>
        </w:rPr>
        <w:t xml:space="preserve">Grafische Darstellung des Serviceprozesses. </w:t>
      </w:r>
    </w:p>
    <w:p w:rsidR="007C3F36" w:rsidRDefault="00051F38" w:rsidP="007C3F36">
      <w:r w:rsidRPr="00051F38">
        <w:rPr>
          <w:noProof/>
          <w:lang w:eastAsia="de-AT"/>
        </w:rPr>
        <w:drawing>
          <wp:inline distT="0" distB="0" distL="0" distR="0">
            <wp:extent cx="3665220" cy="4462007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13" cy="44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58" w:rsidRDefault="00A43A58" w:rsidP="007C3F36"/>
    <w:p w:rsidR="00A43A58" w:rsidRDefault="00A43A58" w:rsidP="00A43A58">
      <w:pPr>
        <w:pStyle w:val="berschrift3"/>
      </w:pPr>
      <w:bookmarkStart w:id="13" w:name="_Toc471285769"/>
      <w:r>
        <w:t>Kontext / Wechselwirkungen zu anderen Anwendungen</w:t>
      </w:r>
      <w:bookmarkEnd w:id="13"/>
    </w:p>
    <w:p w:rsidR="00A43A58" w:rsidRDefault="00DC7B7E" w:rsidP="00A43A58">
      <w:pPr>
        <w:rPr>
          <w:i/>
        </w:rPr>
      </w:pPr>
      <w:r>
        <w:rPr>
          <w:i/>
        </w:rPr>
        <w:t>Es gibt keine Wechselwirkungen mit anderen Anwendungen</w:t>
      </w:r>
    </w:p>
    <w:p w:rsidR="00A43A58" w:rsidRDefault="00A43A58" w:rsidP="00A43A58">
      <w:pPr>
        <w:pStyle w:val="berschrift2"/>
      </w:pPr>
      <w:bookmarkStart w:id="14" w:name="_Toc471285770"/>
      <w:r>
        <w:t>Benutzerkreis</w:t>
      </w:r>
      <w:bookmarkEnd w:id="14"/>
    </w:p>
    <w:p w:rsidR="00A43A58" w:rsidRDefault="00A43A58" w:rsidP="00A43A58">
      <w:pPr>
        <w:pStyle w:val="berschrift3"/>
      </w:pPr>
      <w:bookmarkStart w:id="15" w:name="_Toc471285771"/>
      <w:r>
        <w:t>Benutzergruppen</w:t>
      </w:r>
      <w:bookmarkEnd w:id="15"/>
    </w:p>
    <w:p w:rsidR="00A43A58" w:rsidRDefault="00036B33" w:rsidP="00A43A58">
      <w:pPr>
        <w:rPr>
          <w:i/>
        </w:rPr>
      </w:pPr>
      <w:r>
        <w:rPr>
          <w:i/>
        </w:rPr>
        <w:t>Die Applikation wird von Sachbearbeitern</w:t>
      </w:r>
      <w:r w:rsidR="00B9338F">
        <w:rPr>
          <w:i/>
        </w:rPr>
        <w:t xml:space="preserve"> (können in den </w:t>
      </w:r>
      <w:proofErr w:type="spellStart"/>
      <w:r w:rsidR="00B9338F">
        <w:rPr>
          <w:i/>
        </w:rPr>
        <w:t>GKK’s</w:t>
      </w:r>
      <w:proofErr w:type="spellEnd"/>
      <w:r w:rsidR="00B9338F">
        <w:rPr>
          <w:i/>
        </w:rPr>
        <w:t xml:space="preserve"> angestellte Zahnärzte sein)</w:t>
      </w:r>
      <w:r>
        <w:rPr>
          <w:i/>
        </w:rPr>
        <w:t xml:space="preserve"> in den Versicherungsträgern verwendet um Kieferorthopädische Behandlungsdaten zu erfassen.</w:t>
      </w:r>
    </w:p>
    <w:p w:rsidR="00A43A58" w:rsidRDefault="00A43A58" w:rsidP="00A43A58">
      <w:pPr>
        <w:pStyle w:val="berschrift3"/>
      </w:pPr>
      <w:bookmarkStart w:id="16" w:name="_Toc471285772"/>
      <w:r>
        <w:t>Mengengerüst</w:t>
      </w:r>
      <w:bookmarkEnd w:id="16"/>
    </w:p>
    <w:p w:rsidR="00BE20B3" w:rsidRDefault="009817B2" w:rsidP="00A43A58">
      <w:pPr>
        <w:rPr>
          <w:i/>
        </w:rPr>
      </w:pPr>
      <w:r>
        <w:rPr>
          <w:i/>
        </w:rPr>
        <w:t xml:space="preserve">Die Rolle KFOBEARB werden ca. </w:t>
      </w:r>
      <w:r w:rsidR="00446DDC">
        <w:rPr>
          <w:i/>
        </w:rPr>
        <w:t>20</w:t>
      </w:r>
      <w:r>
        <w:rPr>
          <w:i/>
        </w:rPr>
        <w:t>-</w:t>
      </w:r>
      <w:r w:rsidR="00446DDC">
        <w:rPr>
          <w:i/>
        </w:rPr>
        <w:t>5</w:t>
      </w:r>
      <w:r>
        <w:rPr>
          <w:i/>
        </w:rPr>
        <w:t>0 Benutzer innehaben</w:t>
      </w:r>
      <w:r w:rsidR="00BE20B3">
        <w:rPr>
          <w:i/>
        </w:rPr>
        <w:t>, sie werden die Anwendung mehrmals pro Woche verwenden.</w:t>
      </w:r>
    </w:p>
    <w:p w:rsidR="00A43A58" w:rsidRDefault="00BE20B3" w:rsidP="00A43A58">
      <w:pPr>
        <w:rPr>
          <w:i/>
        </w:rPr>
      </w:pPr>
      <w:r>
        <w:rPr>
          <w:i/>
        </w:rPr>
        <w:t>D</w:t>
      </w:r>
      <w:r w:rsidR="009817B2">
        <w:rPr>
          <w:i/>
        </w:rPr>
        <w:t xml:space="preserve">ie Rolle KFOADMIN </w:t>
      </w:r>
      <w:r>
        <w:rPr>
          <w:i/>
        </w:rPr>
        <w:t xml:space="preserve">werden </w:t>
      </w:r>
      <w:r w:rsidR="009817B2">
        <w:rPr>
          <w:i/>
        </w:rPr>
        <w:t xml:space="preserve">ca. 2-3. </w:t>
      </w:r>
      <w:r>
        <w:rPr>
          <w:i/>
        </w:rPr>
        <w:t>Benutzer innehaben, sie werden die Anwendung unregelmäßig verwenden.</w:t>
      </w:r>
    </w:p>
    <w:p w:rsidR="00A43A58" w:rsidRDefault="00A43A58" w:rsidP="00A43A58">
      <w:pPr>
        <w:pStyle w:val="berschrift3"/>
      </w:pPr>
      <w:bookmarkStart w:id="17" w:name="_Toc471285773"/>
      <w:r>
        <w:t>Key User</w:t>
      </w:r>
      <w:bookmarkEnd w:id="17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3543"/>
        <w:gridCol w:w="2126"/>
      </w:tblGrid>
      <w:tr w:rsidR="00A43A58" w:rsidRPr="002A37F4" w:rsidTr="002A37F4">
        <w:trPr>
          <w:cantSplit/>
          <w:tblHeader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3A58" w:rsidRPr="002A37F4" w:rsidRDefault="00A43A58" w:rsidP="002A37F4">
            <w:pPr>
              <w:pStyle w:val="Tabelle"/>
              <w:rPr>
                <w:b/>
              </w:rPr>
            </w:pPr>
            <w:r w:rsidRPr="002A37F4">
              <w:rPr>
                <w:b/>
              </w:rPr>
              <w:t>VSTR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A43A58" w:rsidRPr="002A37F4" w:rsidRDefault="00A43A58" w:rsidP="002A37F4">
            <w:pPr>
              <w:pStyle w:val="Tabelle"/>
              <w:rPr>
                <w:b/>
              </w:rPr>
            </w:pPr>
            <w:r w:rsidRPr="002A37F4">
              <w:rPr>
                <w:b/>
              </w:rPr>
              <w:t>Name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</w:tcPr>
          <w:p w:rsidR="00A43A58" w:rsidRPr="002A37F4" w:rsidRDefault="00A43A58" w:rsidP="002A37F4">
            <w:pPr>
              <w:pStyle w:val="Tabelle"/>
              <w:rPr>
                <w:b/>
              </w:rPr>
            </w:pPr>
            <w:r w:rsidRPr="002A37F4">
              <w:rPr>
                <w:b/>
              </w:rPr>
              <w:t>E-Mail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A43A58" w:rsidRPr="002A37F4" w:rsidRDefault="00A43A58" w:rsidP="002A37F4">
            <w:pPr>
              <w:pStyle w:val="Tabelle"/>
              <w:rPr>
                <w:b/>
              </w:rPr>
            </w:pPr>
            <w:r w:rsidRPr="002A37F4">
              <w:rPr>
                <w:b/>
              </w:rPr>
              <w:t>Telefonnr.</w:t>
            </w:r>
          </w:p>
        </w:tc>
      </w:tr>
      <w:tr w:rsidR="00A43A58" w:rsidRPr="002A37F4" w:rsidTr="002A37F4"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3A58" w:rsidRPr="002A37F4" w:rsidRDefault="00A64E98" w:rsidP="002A37F4">
            <w:pPr>
              <w:pStyle w:val="Tabelle"/>
            </w:pPr>
            <w:r>
              <w:t>NÖGKK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43A58" w:rsidRPr="002A37F4" w:rsidRDefault="00A64E98" w:rsidP="002A37F4">
            <w:pPr>
              <w:pStyle w:val="Tabelle"/>
            </w:pPr>
            <w:r>
              <w:t>Johann Sallmutter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43A58" w:rsidRPr="002A37F4" w:rsidRDefault="00D1379F" w:rsidP="002A37F4">
            <w:pPr>
              <w:pStyle w:val="Tabelle"/>
            </w:pPr>
            <w:hyperlink r:id="rId19" w:history="1">
              <w:r w:rsidR="00A64E98" w:rsidRPr="00707750">
                <w:rPr>
                  <w:rStyle w:val="Hyperlink"/>
                </w:rPr>
                <w:t>Johann.salmutter@noegkk.at</w:t>
              </w:r>
            </w:hyperlink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A43A58" w:rsidRPr="002A37F4" w:rsidRDefault="00A64E98" w:rsidP="002A37F4">
            <w:pPr>
              <w:pStyle w:val="Tabelle"/>
            </w:pPr>
            <w:r>
              <w:t>+43508993310</w:t>
            </w:r>
          </w:p>
        </w:tc>
      </w:tr>
      <w:tr w:rsidR="00A43A58" w:rsidRPr="002A37F4" w:rsidTr="002A37F4">
        <w:tc>
          <w:tcPr>
            <w:tcW w:w="1276" w:type="dxa"/>
            <w:shd w:val="clear" w:color="auto" w:fill="auto"/>
          </w:tcPr>
          <w:p w:rsidR="00A43A58" w:rsidRPr="002A37F4" w:rsidRDefault="00A64E98" w:rsidP="002A37F4">
            <w:pPr>
              <w:pStyle w:val="Tabelle"/>
            </w:pPr>
            <w:r>
              <w:t>SGKK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43A58" w:rsidRPr="002A37F4" w:rsidRDefault="00963935" w:rsidP="00963935">
            <w:pPr>
              <w:pStyle w:val="Tabelle"/>
            </w:pPr>
            <w:r>
              <w:t xml:space="preserve">Andrea </w:t>
            </w:r>
            <w:r w:rsidR="00A64E98">
              <w:t>Hohenauer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A43A58" w:rsidRPr="002A37F4" w:rsidRDefault="00D1379F" w:rsidP="002A37F4">
            <w:pPr>
              <w:pStyle w:val="Tabelle"/>
            </w:pPr>
            <w:hyperlink r:id="rId20" w:history="1">
              <w:r w:rsidR="00A64E98" w:rsidRPr="00707750">
                <w:rPr>
                  <w:rStyle w:val="Hyperlink"/>
                </w:rPr>
                <w:t>Andrea.hohenauer@sgkk.at</w:t>
              </w:r>
            </w:hyperlink>
          </w:p>
        </w:tc>
        <w:tc>
          <w:tcPr>
            <w:tcW w:w="2126" w:type="dxa"/>
            <w:shd w:val="clear" w:color="auto" w:fill="auto"/>
            <w:vAlign w:val="bottom"/>
          </w:tcPr>
          <w:p w:rsidR="00A43A58" w:rsidRPr="002A37F4" w:rsidRDefault="00A64E98" w:rsidP="002A37F4">
            <w:pPr>
              <w:pStyle w:val="Tabelle"/>
            </w:pPr>
            <w:r>
              <w:t>+4366288891561</w:t>
            </w:r>
          </w:p>
        </w:tc>
      </w:tr>
      <w:tr w:rsidR="00A43A58" w:rsidRPr="002A37F4" w:rsidTr="002A37F4">
        <w:tc>
          <w:tcPr>
            <w:tcW w:w="1276" w:type="dxa"/>
            <w:shd w:val="clear" w:color="auto" w:fill="auto"/>
          </w:tcPr>
          <w:p w:rsidR="00A43A58" w:rsidRPr="002A37F4" w:rsidRDefault="00A64E98" w:rsidP="002A37F4">
            <w:pPr>
              <w:pStyle w:val="Tabelle"/>
            </w:pPr>
            <w:r>
              <w:t>WGKK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A43A58" w:rsidRPr="002A37F4" w:rsidRDefault="00A64E98" w:rsidP="002A37F4">
            <w:pPr>
              <w:pStyle w:val="Tabelle"/>
            </w:pPr>
            <w:r>
              <w:t>Eva Schwinghammer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A43A58" w:rsidRPr="002A37F4" w:rsidRDefault="00D1379F" w:rsidP="002A37F4">
            <w:pPr>
              <w:pStyle w:val="Tabelle"/>
            </w:pPr>
            <w:hyperlink r:id="rId21" w:history="1">
              <w:r w:rsidR="00A64E98" w:rsidRPr="00707750">
                <w:rPr>
                  <w:rStyle w:val="Hyperlink"/>
                </w:rPr>
                <w:t>Eva.schwinghammer@wgkk.at</w:t>
              </w:r>
            </w:hyperlink>
          </w:p>
        </w:tc>
        <w:tc>
          <w:tcPr>
            <w:tcW w:w="2126" w:type="dxa"/>
            <w:shd w:val="clear" w:color="auto" w:fill="auto"/>
            <w:vAlign w:val="bottom"/>
          </w:tcPr>
          <w:p w:rsidR="00A43A58" w:rsidRPr="002A37F4" w:rsidRDefault="00A64E98" w:rsidP="002A37F4">
            <w:pPr>
              <w:pStyle w:val="Tabelle"/>
            </w:pPr>
            <w:r>
              <w:t>+431601222431</w:t>
            </w:r>
          </w:p>
        </w:tc>
      </w:tr>
      <w:tr w:rsidR="001F0231" w:rsidRPr="002A37F4" w:rsidTr="002A37F4">
        <w:tc>
          <w:tcPr>
            <w:tcW w:w="1276" w:type="dxa"/>
            <w:shd w:val="clear" w:color="auto" w:fill="auto"/>
          </w:tcPr>
          <w:p w:rsidR="001F0231" w:rsidRDefault="001F0231" w:rsidP="002A37F4">
            <w:pPr>
              <w:pStyle w:val="Tabelle"/>
            </w:pPr>
            <w:r>
              <w:t>SVB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F0231" w:rsidRDefault="001F0231" w:rsidP="002A37F4">
            <w:pPr>
              <w:pStyle w:val="Tabelle"/>
            </w:pPr>
            <w:r>
              <w:t xml:space="preserve">Eva </w:t>
            </w:r>
            <w:proofErr w:type="spellStart"/>
            <w:r>
              <w:t>Mechtler</w:t>
            </w:r>
            <w:proofErr w:type="spellEnd"/>
            <w:r>
              <w:t>-Steinschaden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1F0231" w:rsidRDefault="00D1379F" w:rsidP="002A37F4">
            <w:pPr>
              <w:pStyle w:val="Tabelle"/>
            </w:pPr>
            <w:hyperlink r:id="rId22" w:history="1">
              <w:r w:rsidR="001F0231" w:rsidRPr="00DA7659">
                <w:rPr>
                  <w:rStyle w:val="Hyperlink"/>
                </w:rPr>
                <w:t>eva.mechtler-steinschaden@svb.at</w:t>
              </w:r>
            </w:hyperlink>
          </w:p>
        </w:tc>
        <w:tc>
          <w:tcPr>
            <w:tcW w:w="2126" w:type="dxa"/>
            <w:shd w:val="clear" w:color="auto" w:fill="auto"/>
            <w:vAlign w:val="bottom"/>
          </w:tcPr>
          <w:p w:rsidR="001F0231" w:rsidRDefault="001F0231" w:rsidP="002A37F4">
            <w:pPr>
              <w:pStyle w:val="Tabelle"/>
            </w:pPr>
          </w:p>
        </w:tc>
      </w:tr>
      <w:tr w:rsidR="001F0231" w:rsidRPr="00963935" w:rsidTr="002A37F4">
        <w:tc>
          <w:tcPr>
            <w:tcW w:w="1276" w:type="dxa"/>
            <w:shd w:val="clear" w:color="auto" w:fill="auto"/>
          </w:tcPr>
          <w:p w:rsidR="001F0231" w:rsidRDefault="001F0231" w:rsidP="002A37F4">
            <w:pPr>
              <w:pStyle w:val="Tabelle"/>
            </w:pPr>
            <w:r>
              <w:t>STGKK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F0231" w:rsidRDefault="001F0231" w:rsidP="002A37F4">
            <w:pPr>
              <w:pStyle w:val="Tabelle"/>
            </w:pPr>
            <w:r>
              <w:t xml:space="preserve">Thomas </w:t>
            </w:r>
            <w:proofErr w:type="spellStart"/>
            <w:r>
              <w:t>Schwerdtfeger</w:t>
            </w:r>
            <w:proofErr w:type="spellEnd"/>
          </w:p>
        </w:tc>
        <w:tc>
          <w:tcPr>
            <w:tcW w:w="3543" w:type="dxa"/>
            <w:shd w:val="clear" w:color="auto" w:fill="auto"/>
            <w:vAlign w:val="bottom"/>
          </w:tcPr>
          <w:p w:rsidR="001F0231" w:rsidRDefault="00D1379F" w:rsidP="002A37F4">
            <w:pPr>
              <w:pStyle w:val="Tabelle"/>
            </w:pPr>
            <w:hyperlink r:id="rId23" w:history="1">
              <w:r w:rsidR="001F0231" w:rsidRPr="00DA7659">
                <w:rPr>
                  <w:rStyle w:val="Hyperlink"/>
                </w:rPr>
                <w:t>thomas.schwerdtfeger@stgkk.at</w:t>
              </w:r>
            </w:hyperlink>
          </w:p>
        </w:tc>
        <w:tc>
          <w:tcPr>
            <w:tcW w:w="2126" w:type="dxa"/>
            <w:shd w:val="clear" w:color="auto" w:fill="auto"/>
            <w:vAlign w:val="bottom"/>
          </w:tcPr>
          <w:p w:rsidR="001F0231" w:rsidRPr="00963935" w:rsidRDefault="00963935" w:rsidP="00963935">
            <w:pPr>
              <w:ind w:left="0"/>
            </w:pPr>
            <w:r w:rsidRPr="00963935">
              <w:t>+43</w:t>
            </w:r>
            <w:r>
              <w:t>(0)316</w:t>
            </w:r>
            <w:r w:rsidRPr="00963935">
              <w:t>8035-1666</w:t>
            </w:r>
          </w:p>
        </w:tc>
      </w:tr>
      <w:tr w:rsidR="001F0231" w:rsidRPr="00963935" w:rsidTr="002A37F4">
        <w:tc>
          <w:tcPr>
            <w:tcW w:w="1276" w:type="dxa"/>
            <w:shd w:val="clear" w:color="auto" w:fill="auto"/>
          </w:tcPr>
          <w:p w:rsidR="001F0231" w:rsidRPr="00963935" w:rsidRDefault="00963935" w:rsidP="002A37F4">
            <w:pPr>
              <w:pStyle w:val="Tabelle"/>
              <w:rPr>
                <w:lang w:val="en-US"/>
              </w:rPr>
            </w:pPr>
            <w:r w:rsidRPr="00963935">
              <w:rPr>
                <w:lang w:val="en-US"/>
              </w:rPr>
              <w:t>OÖGKK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F0231" w:rsidRPr="00963935" w:rsidRDefault="00963935" w:rsidP="002A37F4">
            <w:pPr>
              <w:pStyle w:val="Tabelle"/>
              <w:rPr>
                <w:lang w:val="en-US"/>
              </w:rPr>
            </w:pPr>
            <w:r w:rsidRPr="00963935">
              <w:rPr>
                <w:lang w:val="en-US"/>
              </w:rPr>
              <w:t>Harald Danner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1F0231" w:rsidRPr="00963935" w:rsidRDefault="00D1379F" w:rsidP="002A37F4">
            <w:pPr>
              <w:pStyle w:val="Tabelle"/>
              <w:rPr>
                <w:lang w:val="en-US"/>
              </w:rPr>
            </w:pPr>
            <w:hyperlink r:id="rId24" w:history="1">
              <w:r w:rsidR="00963935" w:rsidRPr="00963935">
                <w:rPr>
                  <w:rStyle w:val="Hyperlink"/>
                  <w:lang w:val="en-US"/>
                </w:rPr>
                <w:t>dannha@ooegkk.at</w:t>
              </w:r>
            </w:hyperlink>
          </w:p>
        </w:tc>
        <w:tc>
          <w:tcPr>
            <w:tcW w:w="2126" w:type="dxa"/>
            <w:shd w:val="clear" w:color="auto" w:fill="auto"/>
            <w:vAlign w:val="bottom"/>
          </w:tcPr>
          <w:p w:rsidR="001F0231" w:rsidRPr="00963935" w:rsidRDefault="00963935" w:rsidP="002A37F4">
            <w:pPr>
              <w:pStyle w:val="Tabelle"/>
              <w:rPr>
                <w:lang w:val="en-US"/>
              </w:rPr>
            </w:pPr>
            <w:r w:rsidRPr="00963935">
              <w:rPr>
                <w:lang w:val="en-US"/>
              </w:rPr>
              <w:t>+437327807-104820</w:t>
            </w:r>
          </w:p>
        </w:tc>
      </w:tr>
    </w:tbl>
    <w:p w:rsidR="00A43A58" w:rsidRPr="00963935" w:rsidRDefault="00A43A58" w:rsidP="00A43A58">
      <w:pPr>
        <w:rPr>
          <w:lang w:val="en-US"/>
        </w:rPr>
      </w:pPr>
    </w:p>
    <w:p w:rsidR="00A43A58" w:rsidRPr="00963935" w:rsidRDefault="00A43A58" w:rsidP="00A43A58">
      <w:pPr>
        <w:pStyle w:val="berschrift3"/>
        <w:rPr>
          <w:lang w:val="en-US"/>
        </w:rPr>
      </w:pPr>
      <w:bookmarkStart w:id="18" w:name="_Toc471285774"/>
      <w:proofErr w:type="spellStart"/>
      <w:r w:rsidRPr="00963935">
        <w:rPr>
          <w:lang w:val="en-US"/>
        </w:rPr>
        <w:t>Ansprechpartner</w:t>
      </w:r>
      <w:bookmarkEnd w:id="18"/>
      <w:proofErr w:type="spellEnd"/>
    </w:p>
    <w:tbl>
      <w:tblPr>
        <w:tblStyle w:val="Tabellenraster"/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2A37F4" w:rsidRPr="002A37F4" w:rsidTr="002A37F4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  <w:shd w:val="clear" w:color="auto" w:fill="auto"/>
          </w:tcPr>
          <w:p w:rsidR="002A37F4" w:rsidRPr="002A37F4" w:rsidRDefault="002A37F4" w:rsidP="002A37F4">
            <w:pPr>
              <w:pStyle w:val="Tabelle"/>
              <w:rPr>
                <w:b/>
              </w:rPr>
            </w:pPr>
            <w:r w:rsidRPr="00963935">
              <w:rPr>
                <w:b/>
                <w:lang w:val="en-US"/>
              </w:rPr>
              <w:t>Service Leve</w:t>
            </w:r>
            <w:r w:rsidRPr="002A37F4">
              <w:rPr>
                <w:b/>
              </w:rPr>
              <w:t>l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</w:tcPr>
          <w:p w:rsidR="002A37F4" w:rsidRPr="002A37F4" w:rsidRDefault="002A37F4" w:rsidP="002A37F4">
            <w:pPr>
              <w:pStyle w:val="Tabelle"/>
              <w:rPr>
                <w:b/>
              </w:rPr>
            </w:pPr>
            <w:r w:rsidRPr="002A37F4">
              <w:rPr>
                <w:b/>
              </w:rPr>
              <w:t>Organisationseinheit</w:t>
            </w:r>
          </w:p>
        </w:tc>
      </w:tr>
      <w:tr w:rsidR="002A37F4" w:rsidRPr="002A37F4" w:rsidTr="002A37F4">
        <w:tc>
          <w:tcPr>
            <w:tcW w:w="4535" w:type="dxa"/>
            <w:tcBorders>
              <w:top w:val="single" w:sz="12" w:space="0" w:color="auto"/>
            </w:tcBorders>
            <w:shd w:val="clear" w:color="auto" w:fill="auto"/>
          </w:tcPr>
          <w:p w:rsidR="002A37F4" w:rsidRPr="002A37F4" w:rsidRDefault="002A37F4" w:rsidP="002A37F4">
            <w:pPr>
              <w:pStyle w:val="Tabelle"/>
            </w:pPr>
            <w:r w:rsidRPr="002A37F4">
              <w:t>1st Level Support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:rsidR="002A37F4" w:rsidRPr="002A37F4" w:rsidRDefault="00036B33" w:rsidP="002A37F4">
            <w:pPr>
              <w:pStyle w:val="Tabelle"/>
            </w:pPr>
            <w:r>
              <w:t xml:space="preserve">ITSV </w:t>
            </w:r>
            <w:r w:rsidR="00DC7B7E">
              <w:t>Service Desk</w:t>
            </w:r>
          </w:p>
        </w:tc>
      </w:tr>
      <w:tr w:rsidR="002A37F4" w:rsidRPr="002A37F4" w:rsidTr="002A37F4">
        <w:tc>
          <w:tcPr>
            <w:tcW w:w="4535" w:type="dxa"/>
            <w:shd w:val="clear" w:color="auto" w:fill="auto"/>
          </w:tcPr>
          <w:p w:rsidR="002A37F4" w:rsidRPr="002A37F4" w:rsidRDefault="002A37F4" w:rsidP="002A37F4">
            <w:pPr>
              <w:pStyle w:val="Tabelle"/>
            </w:pPr>
            <w:r w:rsidRPr="002A37F4">
              <w:t>2nd Level Support  (Betrieb)</w:t>
            </w:r>
          </w:p>
        </w:tc>
        <w:tc>
          <w:tcPr>
            <w:tcW w:w="4536" w:type="dxa"/>
            <w:shd w:val="clear" w:color="auto" w:fill="auto"/>
          </w:tcPr>
          <w:p w:rsidR="003020BF" w:rsidRPr="0022797D" w:rsidRDefault="003020BF" w:rsidP="003020BF">
            <w:pPr>
              <w:pStyle w:val="Tabelle"/>
            </w:pPr>
            <w:r w:rsidRPr="0022797D">
              <w:t>SVST-SV Standard Produkte</w:t>
            </w:r>
          </w:p>
          <w:p w:rsidR="002A37F4" w:rsidRPr="002A37F4" w:rsidRDefault="003020BF" w:rsidP="003020BF">
            <w:pPr>
              <w:pStyle w:val="Tabelle"/>
            </w:pPr>
            <w:r w:rsidRPr="0022797D">
              <w:t>DABA-Datenbanken</w:t>
            </w:r>
          </w:p>
        </w:tc>
      </w:tr>
      <w:tr w:rsidR="002A37F4" w:rsidRPr="002A37F4" w:rsidTr="002A37F4">
        <w:tc>
          <w:tcPr>
            <w:tcW w:w="4535" w:type="dxa"/>
            <w:shd w:val="clear" w:color="auto" w:fill="auto"/>
          </w:tcPr>
          <w:p w:rsidR="002A37F4" w:rsidRPr="002A37F4" w:rsidRDefault="002A37F4" w:rsidP="002A37F4">
            <w:pPr>
              <w:pStyle w:val="Tabelle"/>
            </w:pPr>
            <w:r w:rsidRPr="002A37F4">
              <w:t>3rd Level Support* (Anwendungsmanagement)</w:t>
            </w:r>
          </w:p>
        </w:tc>
        <w:tc>
          <w:tcPr>
            <w:tcW w:w="4536" w:type="dxa"/>
            <w:shd w:val="clear" w:color="auto" w:fill="auto"/>
          </w:tcPr>
          <w:p w:rsidR="002A37F4" w:rsidRPr="002A37F4" w:rsidRDefault="00384415" w:rsidP="002A37F4">
            <w:pPr>
              <w:pStyle w:val="Tabelle"/>
            </w:pPr>
            <w:proofErr w:type="spellStart"/>
            <w:r>
              <w:t>DevOps</w:t>
            </w:r>
            <w:proofErr w:type="spellEnd"/>
            <w:r>
              <w:t xml:space="preserve"> L3</w:t>
            </w:r>
          </w:p>
        </w:tc>
      </w:tr>
    </w:tbl>
    <w:p w:rsidR="002A37F4" w:rsidRPr="00B121FB" w:rsidRDefault="002A37F4" w:rsidP="002A37F4">
      <w:pPr>
        <w:rPr>
          <w:sz w:val="16"/>
          <w:lang w:val="de-DE"/>
        </w:rPr>
      </w:pPr>
      <w:r w:rsidRPr="00B121FB">
        <w:rPr>
          <w:sz w:val="16"/>
          <w:lang w:val="de-DE"/>
        </w:rPr>
        <w:t>*</w:t>
      </w:r>
      <w:proofErr w:type="spellStart"/>
      <w:r w:rsidRPr="00B121FB">
        <w:rPr>
          <w:sz w:val="16"/>
          <w:lang w:val="de-DE"/>
        </w:rPr>
        <w:t>Anm</w:t>
      </w:r>
      <w:proofErr w:type="spellEnd"/>
      <w:r w:rsidRPr="00B121FB">
        <w:rPr>
          <w:sz w:val="16"/>
          <w:lang w:val="de-DE"/>
        </w:rPr>
        <w:t>: Falls gegeben</w:t>
      </w:r>
    </w:p>
    <w:p w:rsidR="00A43A58" w:rsidRDefault="00A43A58" w:rsidP="00A43A58"/>
    <w:p w:rsidR="00777B08" w:rsidRDefault="00777B08" w:rsidP="00777B08">
      <w:pPr>
        <w:pStyle w:val="berschrift3"/>
      </w:pPr>
      <w:bookmarkStart w:id="19" w:name="_Toc471285775"/>
      <w:r>
        <w:lastRenderedPageBreak/>
        <w:t>Vorgaben für den Service Desk</w:t>
      </w:r>
      <w:bookmarkEnd w:id="19"/>
    </w:p>
    <w:p w:rsidR="00777B08" w:rsidRDefault="00D56F0B" w:rsidP="00777B08">
      <w:pPr>
        <w:rPr>
          <w:i/>
        </w:rPr>
      </w:pPr>
      <w:r>
        <w:rPr>
          <w:i/>
        </w:rPr>
        <w:t xml:space="preserve">Bitte nur Screenshots auf denen die verwendete ePortal Umgebung, sowie </w:t>
      </w:r>
      <w:r w:rsidR="003C4E19">
        <w:rPr>
          <w:i/>
        </w:rPr>
        <w:t>Datum und Uhrzeit sichtbar sind, damit das Problem in den Logfiles einfacher lokalisiert werden kann.</w:t>
      </w:r>
    </w:p>
    <w:p w:rsidR="00777B08" w:rsidRDefault="00777B08" w:rsidP="00777B08">
      <w:pPr>
        <w:pStyle w:val="berschrift3"/>
      </w:pPr>
      <w:bookmarkStart w:id="20" w:name="_Toc471285776"/>
      <w:r>
        <w:t>Vorgaben für Level 2</w:t>
      </w:r>
      <w:bookmarkEnd w:id="20"/>
    </w:p>
    <w:p w:rsidR="00777B08" w:rsidRDefault="003C4E19" w:rsidP="00777B08">
      <w:pPr>
        <w:rPr>
          <w:i/>
        </w:rPr>
      </w:pPr>
      <w:r>
        <w:rPr>
          <w:i/>
        </w:rPr>
        <w:t>Service</w:t>
      </w:r>
      <w:r w:rsidR="0091760F">
        <w:rPr>
          <w:i/>
        </w:rPr>
        <w:t xml:space="preserve"> Request direkt an L3 schicken. Ebenso fachliche </w:t>
      </w:r>
      <w:proofErr w:type="spellStart"/>
      <w:r>
        <w:rPr>
          <w:i/>
        </w:rPr>
        <w:t>Incidents</w:t>
      </w:r>
      <w:proofErr w:type="spellEnd"/>
      <w:r w:rsidR="0091760F">
        <w:rPr>
          <w:i/>
        </w:rPr>
        <w:t xml:space="preserve">, wie Probleme beim Fileimport oder Export sowie Probleme bei denen sichtbare </w:t>
      </w:r>
      <w:proofErr w:type="spellStart"/>
      <w:r w:rsidR="0091760F">
        <w:rPr>
          <w:i/>
        </w:rPr>
        <w:t>Exception</w:t>
      </w:r>
      <w:proofErr w:type="spellEnd"/>
      <w:r w:rsidR="0091760F">
        <w:rPr>
          <w:i/>
        </w:rPr>
        <w:t xml:space="preserve"> Meldungen auftreten.</w:t>
      </w:r>
    </w:p>
    <w:p w:rsidR="0091760F" w:rsidRDefault="0091760F" w:rsidP="00777B08">
      <w:pPr>
        <w:rPr>
          <w:i/>
        </w:rPr>
      </w:pPr>
      <w:r>
        <w:rPr>
          <w:i/>
        </w:rPr>
        <w:t>Fehler wie „Seite nicht vorhanden“, wenn auch nur unregelmäßig an L2 schicken, deutet auf ein Installations- oder Proxy-Problem hin.</w:t>
      </w:r>
    </w:p>
    <w:p w:rsidR="00777B08" w:rsidRDefault="0024632F" w:rsidP="0024632F">
      <w:pPr>
        <w:pStyle w:val="berschrift3"/>
      </w:pPr>
      <w:bookmarkStart w:id="21" w:name="_Toc471285777"/>
      <w:r>
        <w:t>Vorgaben für den Level 3</w:t>
      </w:r>
      <w:bookmarkEnd w:id="21"/>
    </w:p>
    <w:p w:rsidR="0024632F" w:rsidRPr="0024632F" w:rsidRDefault="00B610BE" w:rsidP="0024632F">
      <w:pPr>
        <w:rPr>
          <w:i/>
        </w:rPr>
      </w:pPr>
      <w:r>
        <w:rPr>
          <w:i/>
        </w:rPr>
        <w:t xml:space="preserve">Ticket muss übernommen werden und wenn nötig ein </w:t>
      </w:r>
      <w:proofErr w:type="spellStart"/>
      <w:r>
        <w:rPr>
          <w:i/>
        </w:rPr>
        <w:t>Issue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Jira</w:t>
      </w:r>
      <w:proofErr w:type="spellEnd"/>
      <w:r>
        <w:rPr>
          <w:i/>
        </w:rPr>
        <w:t xml:space="preserve"> eröffnet werden, damit das Problem für den nächsten Release bearbeitet wird. Rückmeldung an </w:t>
      </w:r>
      <w:r w:rsidR="009817B2">
        <w:rPr>
          <w:i/>
        </w:rPr>
        <w:t xml:space="preserve">die vorherigen Level wie das Problem behoben werden kann bzw. bei Aufnahme ins </w:t>
      </w:r>
      <w:proofErr w:type="spellStart"/>
      <w:r w:rsidR="009817B2">
        <w:rPr>
          <w:i/>
        </w:rPr>
        <w:t>Jira</w:t>
      </w:r>
      <w:proofErr w:type="spellEnd"/>
      <w:r w:rsidR="009817B2">
        <w:rPr>
          <w:i/>
        </w:rPr>
        <w:t xml:space="preserve"> wann </w:t>
      </w:r>
      <w:r w:rsidR="0091760F">
        <w:rPr>
          <w:i/>
        </w:rPr>
        <w:t>das</w:t>
      </w:r>
      <w:r w:rsidR="009817B2">
        <w:rPr>
          <w:i/>
        </w:rPr>
        <w:t xml:space="preserve"> nächste Release geplant ist, der das Problem behebt.</w:t>
      </w:r>
    </w:p>
    <w:p w:rsidR="00777B08" w:rsidRDefault="00777B08" w:rsidP="00A43A58"/>
    <w:p w:rsidR="002A37F4" w:rsidRDefault="002A37F4" w:rsidP="002A37F4">
      <w:pPr>
        <w:pStyle w:val="berschrift4"/>
      </w:pPr>
      <w:bookmarkStart w:id="22" w:name="_Toc471285778"/>
      <w:r>
        <w:t>Beteiligte Personen Level 2</w:t>
      </w:r>
      <w:bookmarkEnd w:id="22"/>
    </w:p>
    <w:p w:rsidR="0091760F" w:rsidRPr="00E4443E" w:rsidRDefault="003020BF" w:rsidP="00E4443E">
      <w:pPr>
        <w:rPr>
          <w:rStyle w:val="Hyperlink"/>
          <w:i/>
          <w:color w:val="auto"/>
          <w:u w:val="none"/>
        </w:rPr>
      </w:pPr>
      <w:r w:rsidRPr="003020BF">
        <w:rPr>
          <w:i/>
        </w:rPr>
        <w:t>SVST-SV Standard Produkte</w:t>
      </w:r>
      <w:r w:rsidR="00E4443E">
        <w:rPr>
          <w:i/>
        </w:rPr>
        <w:t xml:space="preserve"> - </w:t>
      </w:r>
      <w:r w:rsidR="0091760F">
        <w:rPr>
          <w:i/>
        </w:rPr>
        <w:t xml:space="preserve">Johannes Mautner, </w:t>
      </w:r>
      <w:hyperlink r:id="rId25" w:history="1">
        <w:r w:rsidR="0091760F" w:rsidRPr="00707750">
          <w:rPr>
            <w:rStyle w:val="Hyperlink"/>
            <w:i/>
          </w:rPr>
          <w:t>johannes.mautner@itsv.at</w:t>
        </w:r>
      </w:hyperlink>
    </w:p>
    <w:p w:rsidR="00E4443E" w:rsidRDefault="00E4443E" w:rsidP="002A37F4">
      <w:pPr>
        <w:rPr>
          <w:i/>
        </w:rPr>
      </w:pPr>
      <w:r w:rsidRPr="00E4443E">
        <w:rPr>
          <w:i/>
        </w:rPr>
        <w:t>DABA-Datenbanken</w:t>
      </w:r>
      <w:r>
        <w:rPr>
          <w:i/>
        </w:rPr>
        <w:t xml:space="preserve"> – </w:t>
      </w:r>
      <w:r w:rsidR="003B5872">
        <w:rPr>
          <w:i/>
        </w:rPr>
        <w:t xml:space="preserve">Andreas Pomarolli, </w:t>
      </w:r>
      <w:hyperlink r:id="rId26" w:history="1">
        <w:r w:rsidRPr="009E5A3A">
          <w:rPr>
            <w:rStyle w:val="Hyperlink"/>
            <w:i/>
          </w:rPr>
          <w:t>andreas.pomarolli@itsv.at</w:t>
        </w:r>
      </w:hyperlink>
    </w:p>
    <w:p w:rsidR="002A37F4" w:rsidRPr="002A37F4" w:rsidRDefault="002A37F4" w:rsidP="002A37F4">
      <w:pPr>
        <w:rPr>
          <w:i/>
        </w:rPr>
      </w:pPr>
    </w:p>
    <w:p w:rsidR="002A37F4" w:rsidRDefault="002A37F4" w:rsidP="002A37F4">
      <w:pPr>
        <w:pStyle w:val="berschrift4"/>
      </w:pPr>
      <w:bookmarkStart w:id="23" w:name="_Toc471285779"/>
      <w:r>
        <w:t>Beteiligte Personen Level 3</w:t>
      </w:r>
      <w:bookmarkEnd w:id="23"/>
    </w:p>
    <w:p w:rsidR="002A37F4" w:rsidRDefault="003B5872" w:rsidP="002A37F4">
      <w:pPr>
        <w:rPr>
          <w:i/>
        </w:rPr>
      </w:pPr>
      <w:proofErr w:type="spellStart"/>
      <w:r>
        <w:rPr>
          <w:i/>
        </w:rPr>
        <w:t>DevOps</w:t>
      </w:r>
      <w:proofErr w:type="spellEnd"/>
      <w:r>
        <w:rPr>
          <w:i/>
        </w:rPr>
        <w:t xml:space="preserve"> L3 - </w:t>
      </w:r>
      <w:r w:rsidR="00064325">
        <w:rPr>
          <w:i/>
        </w:rPr>
        <w:t xml:space="preserve">Manuel Ratzinger, </w:t>
      </w:r>
      <w:hyperlink r:id="rId27" w:history="1">
        <w:r w:rsidR="00064325" w:rsidRPr="00040677">
          <w:rPr>
            <w:rStyle w:val="Hyperlink"/>
            <w:i/>
          </w:rPr>
          <w:t>manuel.ratzinger@itsv.at</w:t>
        </w:r>
      </w:hyperlink>
      <w:r w:rsidR="00064325">
        <w:rPr>
          <w:i/>
        </w:rPr>
        <w:t>, Architekt/Entwickler</w:t>
      </w:r>
    </w:p>
    <w:p w:rsidR="00314FC0" w:rsidRDefault="00314FC0" w:rsidP="002A37F4">
      <w:pPr>
        <w:rPr>
          <w:i/>
        </w:rPr>
      </w:pPr>
      <w:r>
        <w:rPr>
          <w:i/>
        </w:rPr>
        <w:t xml:space="preserve">Bernhard Hörmann, </w:t>
      </w:r>
      <w:hyperlink r:id="rId28" w:history="1">
        <w:r w:rsidRPr="002706A8">
          <w:rPr>
            <w:rStyle w:val="Hyperlink"/>
            <w:i/>
          </w:rPr>
          <w:t>bernhard.hoermann@itsv.at</w:t>
        </w:r>
      </w:hyperlink>
      <w:r>
        <w:rPr>
          <w:i/>
        </w:rPr>
        <w:t>, Entwickler</w:t>
      </w:r>
      <w:bookmarkStart w:id="24" w:name="_GoBack"/>
      <w:bookmarkEnd w:id="24"/>
    </w:p>
    <w:p w:rsidR="002A37F4" w:rsidRDefault="00032BD9" w:rsidP="002A37F4">
      <w:pPr>
        <w:pStyle w:val="berschrift2"/>
      </w:pPr>
      <w:bookmarkStart w:id="25" w:name="_Toc471285780"/>
      <w:r>
        <w:t>FAQ – Häufig gestellte Fragen</w:t>
      </w:r>
      <w:bookmarkEnd w:id="25"/>
    </w:p>
    <w:p w:rsidR="00032BD9" w:rsidRDefault="00032BD9" w:rsidP="00032BD9">
      <w:pPr>
        <w:rPr>
          <w:i/>
        </w:rPr>
      </w:pPr>
      <w:r>
        <w:rPr>
          <w:b/>
        </w:rPr>
        <w:t>Frage:</w:t>
      </w:r>
      <w:r>
        <w:t xml:space="preserve"> </w:t>
      </w:r>
      <w:r w:rsidR="006F5915">
        <w:rPr>
          <w:i/>
        </w:rPr>
        <w:t>Der Datenimport über File Upload funktioniert nicht.</w:t>
      </w:r>
    </w:p>
    <w:p w:rsidR="00032BD9" w:rsidRDefault="00032BD9" w:rsidP="00032BD9">
      <w:r>
        <w:rPr>
          <w:b/>
        </w:rPr>
        <w:t>Antwort:</w:t>
      </w:r>
      <w:r>
        <w:t xml:space="preserve"> </w:t>
      </w:r>
      <w:r w:rsidR="006F5915">
        <w:t>Welche Fehlermeldung wird angezeigt? Meist scheitert es an der richtigen Spaltenanzahl bzw. den Feldinhalten. Die Applikation bietet ein leeres File mit der korrekten Struktur zum Download an.</w:t>
      </w:r>
    </w:p>
    <w:p w:rsidR="006F5915" w:rsidRDefault="006F5915" w:rsidP="006F5915">
      <w:pPr>
        <w:rPr>
          <w:b/>
        </w:rPr>
      </w:pPr>
    </w:p>
    <w:p w:rsidR="006F5915" w:rsidRDefault="006F5915" w:rsidP="006F5915">
      <w:pPr>
        <w:rPr>
          <w:i/>
        </w:rPr>
      </w:pPr>
      <w:r>
        <w:rPr>
          <w:b/>
        </w:rPr>
        <w:t>Frage:</w:t>
      </w:r>
      <w:r>
        <w:t xml:space="preserve"> </w:t>
      </w:r>
      <w:r>
        <w:rPr>
          <w:i/>
        </w:rPr>
        <w:t>Wie kann man Datensätze bearbeiten</w:t>
      </w:r>
    </w:p>
    <w:p w:rsidR="006F5915" w:rsidRDefault="006F5915" w:rsidP="006F5915">
      <w:r>
        <w:rPr>
          <w:b/>
        </w:rPr>
        <w:t>Antwort:</w:t>
      </w:r>
      <w:r>
        <w:t xml:space="preserve"> Eine Bearbeitung ist nicht möglich, der Datensatz muss zuvor storniert werden, es kann jedoch aus dem stornierten Datensatz ein neuer gemacht werden bei dem die Inhalte vor befüllt sind.</w:t>
      </w:r>
    </w:p>
    <w:p w:rsidR="006F5915" w:rsidRDefault="006F5915" w:rsidP="006F5915"/>
    <w:p w:rsidR="006F5915" w:rsidRDefault="006F5915" w:rsidP="006F5915">
      <w:pPr>
        <w:rPr>
          <w:i/>
        </w:rPr>
      </w:pPr>
      <w:r>
        <w:rPr>
          <w:b/>
        </w:rPr>
        <w:t>Frage:</w:t>
      </w:r>
      <w:r>
        <w:t xml:space="preserve"> </w:t>
      </w:r>
      <w:r w:rsidR="00B57C84">
        <w:rPr>
          <w:i/>
        </w:rPr>
        <w:t>Warum kann ich Datensätze sehen die ich gar nicht erfasst habe</w:t>
      </w:r>
    </w:p>
    <w:p w:rsidR="006F5915" w:rsidRDefault="006F5915" w:rsidP="006F5915">
      <w:r>
        <w:rPr>
          <w:b/>
        </w:rPr>
        <w:t>Antwort:</w:t>
      </w:r>
      <w:r>
        <w:t xml:space="preserve"> </w:t>
      </w:r>
      <w:r w:rsidR="00B57C84">
        <w:t>Es sind alle Datensätze sichtbar bei denen der eigene Tr</w:t>
      </w:r>
      <w:r w:rsidR="00D56F0B">
        <w:t xml:space="preserve">äger in der Rolle als QS-Träger, </w:t>
      </w:r>
      <w:r w:rsidR="00B57C84">
        <w:t>ABR-Träger oder LZ-Träger eingetragen ist.</w:t>
      </w:r>
    </w:p>
    <w:p w:rsidR="005A1A4F" w:rsidRDefault="005A1A4F" w:rsidP="006F5915"/>
    <w:p w:rsidR="005A1A4F" w:rsidRDefault="005A1A4F" w:rsidP="005A1A4F">
      <w:pPr>
        <w:rPr>
          <w:i/>
        </w:rPr>
      </w:pPr>
      <w:r>
        <w:rPr>
          <w:b/>
        </w:rPr>
        <w:lastRenderedPageBreak/>
        <w:t>Frage:</w:t>
      </w:r>
      <w:r>
        <w:t xml:space="preserve"> </w:t>
      </w:r>
      <w:r>
        <w:rPr>
          <w:i/>
        </w:rPr>
        <w:t>Wo finde ich das Benutzerhandbuch?</w:t>
      </w:r>
    </w:p>
    <w:p w:rsidR="005A1A4F" w:rsidRPr="005A1A4F" w:rsidRDefault="005A1A4F" w:rsidP="005A1A4F">
      <w:r>
        <w:rPr>
          <w:b/>
        </w:rPr>
        <w:t>Antwort:</w:t>
      </w:r>
      <w:r>
        <w:t xml:space="preserve"> Das Benutzerhandbuch ist in der linken Navigationsleiste als letzter Punkt abrufbar.</w:t>
      </w:r>
    </w:p>
    <w:p w:rsidR="005A1A4F" w:rsidRDefault="005A1A4F" w:rsidP="005A1A4F">
      <w:pPr>
        <w:spacing w:after="0"/>
        <w:ind w:left="0"/>
        <w:jc w:val="left"/>
        <w:rPr>
          <w:i/>
        </w:rPr>
      </w:pPr>
      <w:r>
        <w:rPr>
          <w:i/>
        </w:rPr>
        <w:br w:type="page"/>
      </w:r>
    </w:p>
    <w:p w:rsidR="00032BD9" w:rsidRDefault="00032BD9" w:rsidP="00032BD9">
      <w:pPr>
        <w:pStyle w:val="berschrift2"/>
      </w:pPr>
      <w:bookmarkStart w:id="26" w:name="_Toc471285781"/>
      <w:r>
        <w:lastRenderedPageBreak/>
        <w:t>Fragenkatalog für den Service Desk</w:t>
      </w:r>
      <w:bookmarkEnd w:id="26"/>
    </w:p>
    <w:p w:rsidR="00032BD9" w:rsidRDefault="00032BD9" w:rsidP="00032BD9">
      <w:pPr>
        <w:pStyle w:val="berschrift3"/>
      </w:pPr>
      <w:bookmarkStart w:id="27" w:name="_Toc471285782"/>
      <w:r>
        <w:t>Zwingende Fragen</w:t>
      </w:r>
      <w:bookmarkEnd w:id="27"/>
    </w:p>
    <w:p w:rsidR="00032BD9" w:rsidRDefault="00032BD9" w:rsidP="00032BD9">
      <w:pPr>
        <w:pStyle w:val="AufzhlungPunkt"/>
      </w:pPr>
      <w:r>
        <w:t>Ist der Fehler reproduzierbar?</w:t>
      </w:r>
    </w:p>
    <w:p w:rsidR="00032BD9" w:rsidRDefault="00032BD9" w:rsidP="00032BD9">
      <w:pPr>
        <w:pStyle w:val="AufzhlungPunkt"/>
      </w:pPr>
      <w:r>
        <w:t>In welchem Teilbereich tritt der Fehler auf?</w:t>
      </w:r>
    </w:p>
    <w:p w:rsidR="00032BD9" w:rsidRDefault="00032BD9" w:rsidP="00032BD9">
      <w:pPr>
        <w:pStyle w:val="AufzhlungPunkt"/>
      </w:pPr>
      <w:r>
        <w:t>Ist der Produktionsbetrieb möglich?</w:t>
      </w:r>
    </w:p>
    <w:p w:rsidR="00032BD9" w:rsidRDefault="00032BD9" w:rsidP="00032BD9">
      <w:pPr>
        <w:pStyle w:val="AufzhlungPunkt"/>
      </w:pPr>
      <w:r>
        <w:t>Ist eine Umgehungsvariante für den Fehler möglich?</w:t>
      </w:r>
    </w:p>
    <w:p w:rsidR="00032BD9" w:rsidRDefault="00032BD9" w:rsidP="00032BD9">
      <w:pPr>
        <w:pStyle w:val="AufzhlungPunkt"/>
      </w:pPr>
      <w:r>
        <w:t>Handelt es sich um eine Störung zu einer bestimmten Versicherungsnummer</w:t>
      </w:r>
      <w:r w:rsidR="00AD49B1">
        <w:t xml:space="preserve"> oder Vertragspartnernummer</w:t>
      </w:r>
      <w:r>
        <w:t>? Wenn ja, um welche?</w:t>
      </w:r>
    </w:p>
    <w:p w:rsidR="00032BD9" w:rsidRDefault="00032BD9" w:rsidP="00032BD9">
      <w:pPr>
        <w:pStyle w:val="berschrift3"/>
      </w:pPr>
      <w:bookmarkStart w:id="28" w:name="_Toc471285783"/>
      <w:r>
        <w:t>Optionale Fragen</w:t>
      </w:r>
      <w:bookmarkEnd w:id="28"/>
    </w:p>
    <w:p w:rsidR="00032BD9" w:rsidRDefault="00032BD9" w:rsidP="00032BD9">
      <w:pPr>
        <w:pStyle w:val="AufzhlungPunkt"/>
        <w:rPr>
          <w:lang w:val="de-DE"/>
        </w:rPr>
      </w:pPr>
      <w:r w:rsidRPr="00113C58">
        <w:rPr>
          <w:lang w:val="de-DE"/>
        </w:rPr>
        <w:t>Sei</w:t>
      </w:r>
      <w:r>
        <w:rPr>
          <w:lang w:val="de-DE"/>
        </w:rPr>
        <w:t>t wann tritt dieser Fehler auf? Seit wann ist dieser Fehler bekannt?</w:t>
      </w:r>
    </w:p>
    <w:p w:rsidR="00032BD9" w:rsidRPr="00113C58" w:rsidRDefault="00032BD9" w:rsidP="00032BD9">
      <w:pPr>
        <w:pStyle w:val="AufzhlungPunkt"/>
        <w:rPr>
          <w:lang w:val="de-DE"/>
        </w:rPr>
      </w:pPr>
      <w:r>
        <w:rPr>
          <w:lang w:val="de-DE"/>
        </w:rPr>
        <w:t>Tritt dieses Problem auch in der Versicherungsträgertestumgebung auf?</w:t>
      </w:r>
    </w:p>
    <w:p w:rsidR="00032BD9" w:rsidRPr="00032BD9" w:rsidRDefault="00032BD9" w:rsidP="00032BD9">
      <w:pPr>
        <w:rPr>
          <w:lang w:val="de-DE"/>
        </w:rPr>
      </w:pPr>
    </w:p>
    <w:p w:rsidR="00885633" w:rsidRPr="00885633" w:rsidRDefault="00885633" w:rsidP="00885633">
      <w:pPr>
        <w:rPr>
          <w:i/>
        </w:rPr>
      </w:pPr>
    </w:p>
    <w:p w:rsidR="00A41623" w:rsidRDefault="00A41623">
      <w:pPr>
        <w:sectPr w:rsidR="00A41623">
          <w:footerReference w:type="default" r:id="rId29"/>
          <w:pgSz w:w="11906" w:h="16838" w:code="9"/>
          <w:pgMar w:top="1418" w:right="851" w:bottom="1134" w:left="1418" w:header="567" w:footer="567" w:gutter="0"/>
          <w:pgNumType w:start="4"/>
          <w:cols w:space="720"/>
        </w:sectPr>
      </w:pPr>
    </w:p>
    <w:p w:rsidR="00A41623" w:rsidRDefault="00A41623">
      <w:pPr>
        <w:pStyle w:val="berschrift2"/>
      </w:pPr>
      <w:bookmarkStart w:id="29" w:name="_Toc131825628"/>
      <w:bookmarkStart w:id="30" w:name="_Toc131829554"/>
      <w:bookmarkStart w:id="31" w:name="_Toc471285784"/>
      <w:r>
        <w:lastRenderedPageBreak/>
        <w:t>Anhang</w:t>
      </w:r>
      <w:bookmarkEnd w:id="29"/>
      <w:bookmarkEnd w:id="30"/>
      <w:bookmarkEnd w:id="31"/>
    </w:p>
    <w:p w:rsidR="00A41623" w:rsidRDefault="00A41623">
      <w:pPr>
        <w:pStyle w:val="berschrift3"/>
        <w:spacing w:after="240"/>
      </w:pPr>
      <w:bookmarkStart w:id="32" w:name="_Toc131825629"/>
      <w:bookmarkStart w:id="33" w:name="_Toc131829555"/>
      <w:bookmarkStart w:id="34" w:name="_Toc471285785"/>
      <w:r>
        <w:t>Glossar</w:t>
      </w:r>
      <w:bookmarkEnd w:id="32"/>
      <w:bookmarkEnd w:id="33"/>
      <w:bookmarkEnd w:id="34"/>
    </w:p>
    <w:tbl>
      <w:tblPr>
        <w:tblW w:w="9071" w:type="dxa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A41623">
        <w:trPr>
          <w:tblHeader/>
        </w:trPr>
        <w:tc>
          <w:tcPr>
            <w:tcW w:w="4535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Abkürzung, Begriff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A41623" w:rsidRDefault="00A41623">
            <w:pPr>
              <w:pStyle w:val="Tabelle"/>
              <w:keepNext/>
              <w:rPr>
                <w:b/>
              </w:rPr>
            </w:pPr>
            <w:r>
              <w:rPr>
                <w:b/>
              </w:rPr>
              <w:t>Begriffserläuterung</w:t>
            </w:r>
          </w:p>
        </w:tc>
      </w:tr>
      <w:tr w:rsidR="00A41623">
        <w:tc>
          <w:tcPr>
            <w:tcW w:w="4535" w:type="dxa"/>
            <w:tcBorders>
              <w:top w:val="single" w:sz="12" w:space="0" w:color="auto"/>
            </w:tcBorders>
          </w:tcPr>
          <w:p w:rsidR="00A41623" w:rsidRDefault="00D56F0B">
            <w:pPr>
              <w:pStyle w:val="Tabelle"/>
              <w:keepNext/>
            </w:pPr>
            <w:r>
              <w:t>KFO QS DB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A41623" w:rsidRDefault="00D56F0B">
            <w:pPr>
              <w:pStyle w:val="Tabelle"/>
              <w:keepNext/>
            </w:pPr>
            <w:r>
              <w:t>Kieferorthopädische Qualitätssicherungsdatenbank</w:t>
            </w:r>
          </w:p>
        </w:tc>
      </w:tr>
      <w:tr w:rsidR="00A41623">
        <w:tc>
          <w:tcPr>
            <w:tcW w:w="4535" w:type="dxa"/>
          </w:tcPr>
          <w:p w:rsidR="00A41623" w:rsidRDefault="00D56F0B">
            <w:pPr>
              <w:pStyle w:val="Tabelle"/>
              <w:keepNext/>
            </w:pPr>
            <w:r>
              <w:t>QS-Träger</w:t>
            </w:r>
          </w:p>
        </w:tc>
        <w:tc>
          <w:tcPr>
            <w:tcW w:w="4536" w:type="dxa"/>
          </w:tcPr>
          <w:p w:rsidR="00A41623" w:rsidRDefault="00D56F0B">
            <w:pPr>
              <w:pStyle w:val="Tabelle"/>
              <w:keepNext/>
            </w:pPr>
            <w:r>
              <w:t>Qualitätssichernder Träger</w:t>
            </w:r>
          </w:p>
        </w:tc>
      </w:tr>
      <w:tr w:rsidR="00A41623">
        <w:tc>
          <w:tcPr>
            <w:tcW w:w="4535" w:type="dxa"/>
          </w:tcPr>
          <w:p w:rsidR="00A41623" w:rsidRDefault="00D56F0B">
            <w:pPr>
              <w:pStyle w:val="Tabelle"/>
              <w:keepNext/>
            </w:pPr>
            <w:r>
              <w:t>LZ-Träger</w:t>
            </w:r>
          </w:p>
        </w:tc>
        <w:tc>
          <w:tcPr>
            <w:tcW w:w="4536" w:type="dxa"/>
          </w:tcPr>
          <w:p w:rsidR="00A41623" w:rsidRDefault="00D56F0B">
            <w:pPr>
              <w:pStyle w:val="Tabelle"/>
              <w:keepNext/>
            </w:pPr>
            <w:r>
              <w:t>Leistungszuständiger Träger</w:t>
            </w:r>
          </w:p>
        </w:tc>
      </w:tr>
      <w:tr w:rsidR="00A41623">
        <w:tc>
          <w:tcPr>
            <w:tcW w:w="4535" w:type="dxa"/>
          </w:tcPr>
          <w:p w:rsidR="00A41623" w:rsidRDefault="00D56F0B">
            <w:pPr>
              <w:pStyle w:val="Tabelle"/>
            </w:pPr>
            <w:r>
              <w:t>ABR-Träger</w:t>
            </w:r>
          </w:p>
        </w:tc>
        <w:tc>
          <w:tcPr>
            <w:tcW w:w="4536" w:type="dxa"/>
          </w:tcPr>
          <w:p w:rsidR="00A41623" w:rsidRDefault="00D56F0B">
            <w:pPr>
              <w:pStyle w:val="Tabelle"/>
            </w:pPr>
            <w:r>
              <w:t>Abrechnungszuständiger Träger</w:t>
            </w:r>
          </w:p>
        </w:tc>
      </w:tr>
    </w:tbl>
    <w:p w:rsidR="008B6417" w:rsidRDefault="008B6417">
      <w:pPr>
        <w:spacing w:before="120"/>
      </w:pPr>
    </w:p>
    <w:sectPr w:rsidR="008B6417">
      <w:headerReference w:type="default" r:id="rId30"/>
      <w:footerReference w:type="default" r:id="rId31"/>
      <w:pgSz w:w="11906" w:h="16838"/>
      <w:pgMar w:top="1418" w:right="851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9F" w:rsidRDefault="00D1379F">
      <w:r>
        <w:separator/>
      </w:r>
    </w:p>
  </w:endnote>
  <w:endnote w:type="continuationSeparator" w:id="0">
    <w:p w:rsidR="00D1379F" w:rsidRDefault="00D1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:rsidR="00777B08" w:rsidRDefault="00777B0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Pr="008B6417" w:rsidRDefault="00777B08">
    <w:pPr>
      <w:pStyle w:val="KBCAdresse"/>
      <w:ind w:right="-2"/>
      <w:rPr>
        <w:lang w:val="de-AT"/>
      </w:rPr>
    </w:pPr>
    <w:r>
      <w:rPr>
        <w:lang w:val="de-AT"/>
      </w:rPr>
      <w:t>IT-Services der Sozialversicherung</w:t>
    </w:r>
  </w:p>
  <w:p w:rsidR="00777B08" w:rsidRPr="008B6417" w:rsidRDefault="004D3D96">
    <w:pPr>
      <w:pStyle w:val="KBCAdresse"/>
      <w:rPr>
        <w:lang w:val="de-AT"/>
      </w:rPr>
    </w:pPr>
    <w:r>
      <w:rPr>
        <w:lang w:val="de-AT"/>
      </w:rPr>
      <w:t>Johann-Böhm-Platz</w:t>
    </w:r>
    <w:r w:rsidR="00777B08">
      <w:rPr>
        <w:lang w:val="de-AT"/>
      </w:rPr>
      <w:t xml:space="preserve"> 1</w:t>
    </w:r>
    <w:r w:rsidR="00777B08" w:rsidRPr="008B6417">
      <w:rPr>
        <w:lang w:val="de-AT"/>
      </w:rPr>
      <w:t xml:space="preserve"> </w:t>
    </w:r>
    <w:r w:rsidR="00777B08">
      <w:rPr>
        <w:noProof w:val="0"/>
        <w:snapToGrid w:val="0"/>
        <w:lang w:val="de-DE" w:eastAsia="de-DE"/>
      </w:rPr>
      <w:t>•</w:t>
    </w:r>
    <w:r w:rsidR="00777B08" w:rsidRPr="008B6417">
      <w:rPr>
        <w:lang w:val="de-AT"/>
      </w:rPr>
      <w:t xml:space="preserve"> A-</w:t>
    </w:r>
    <w:r w:rsidR="00777B08">
      <w:rPr>
        <w:lang w:val="de-AT"/>
      </w:rPr>
      <w:t>1020</w:t>
    </w:r>
    <w:r w:rsidR="00777B08" w:rsidRPr="008B6417">
      <w:rPr>
        <w:lang w:val="de-AT"/>
      </w:rPr>
      <w:t xml:space="preserve"> Wien</w:t>
    </w:r>
  </w:p>
  <w:p w:rsidR="00777B08" w:rsidRPr="00444C98" w:rsidRDefault="00777B08">
    <w:pPr>
      <w:pStyle w:val="KBCAdresse"/>
      <w:ind w:right="-2"/>
      <w:rPr>
        <w:lang w:val="de-DE"/>
      </w:rPr>
    </w:pPr>
    <w:r w:rsidRPr="00444C98">
      <w:rPr>
        <w:lang w:val="de-DE"/>
      </w:rPr>
      <w:t xml:space="preserve">Telefon +43 (0) 50 </w:t>
    </w:r>
    <w:r>
      <w:rPr>
        <w:lang w:val="de-DE"/>
      </w:rPr>
      <w:t>124</w:t>
    </w:r>
    <w:r w:rsidRPr="00444C98">
      <w:rPr>
        <w:lang w:val="de-DE"/>
      </w:rPr>
      <w:t xml:space="preserve"> </w:t>
    </w:r>
    <w:r>
      <w:rPr>
        <w:lang w:val="de-DE"/>
      </w:rPr>
      <w:t>844 5600</w:t>
    </w:r>
    <w:r w:rsidRPr="00444C98">
      <w:rPr>
        <w:lang w:val="de-DE"/>
      </w:rPr>
      <w:t xml:space="preserve"> </w:t>
    </w:r>
    <w:r>
      <w:rPr>
        <w:noProof w:val="0"/>
        <w:snapToGrid w:val="0"/>
        <w:lang w:val="de-DE" w:eastAsia="de-DE"/>
      </w:rPr>
      <w:t>•</w:t>
    </w:r>
    <w:r w:rsidRPr="00444C98">
      <w:rPr>
        <w:lang w:val="de-DE"/>
      </w:rPr>
      <w:t xml:space="preserve"> Fax +43 (0) 50 </w:t>
    </w:r>
    <w:r>
      <w:rPr>
        <w:lang w:val="de-DE"/>
      </w:rPr>
      <w:t>124</w:t>
    </w:r>
    <w:r w:rsidRPr="00444C98">
      <w:rPr>
        <w:lang w:val="de-DE"/>
      </w:rPr>
      <w:t xml:space="preserve"> </w:t>
    </w:r>
    <w:r>
      <w:rPr>
        <w:lang w:val="de-DE"/>
      </w:rPr>
      <w:t>844 5680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6E2CFD">
      <w:t>KFOQSDB</w:t>
    </w:r>
    <w:r>
      <w:fldChar w:fldCharType="end"/>
    </w:r>
    <w:r>
      <w:tab/>
      <w:t xml:space="preserve">h </w:t>
    </w:r>
    <w:r>
      <w:fldChar w:fldCharType="begin"/>
    </w:r>
    <w:r>
      <w:instrText xml:space="preserve"> PAGE  \* MERGEFORMAT </w:instrText>
    </w:r>
    <w:r>
      <w:fldChar w:fldCharType="separate"/>
    </w:r>
    <w:r w:rsidR="006E2CFD">
      <w:t>1</w:t>
    </w:r>
    <w:r>
      <w:fldChar w:fldCharType="end"/>
    </w:r>
  </w:p>
  <w:p w:rsidR="00777B08" w:rsidRDefault="00777B08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6E2CFD">
      <w:rPr>
        <w:sz w:val="16"/>
      </w:rPr>
      <w:t>Dokument-Edition 1.1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6E2CFD">
      <w:rPr>
        <w:sz w:val="16"/>
      </w:rPr>
      <w:t>Ausgabe vom 01. März 2017</w:t>
    </w:r>
    <w:r>
      <w:rPr>
        <w:sz w:val="16"/>
      </w:rPr>
      <w:fldChar w:fldCharType="end"/>
    </w:r>
  </w:p>
  <w:p w:rsidR="00777B08" w:rsidRDefault="00777B08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91760F">
      <w:rPr>
        <w:sz w:val="16"/>
      </w:rPr>
      <w:fldChar w:fldCharType="begin"/>
    </w:r>
    <w:r w:rsidR="0091760F">
      <w:rPr>
        <w:sz w:val="16"/>
      </w:rPr>
      <w:instrText xml:space="preserve"> FILENAME   \* MERGEFORMAT </w:instrText>
    </w:r>
    <w:r w:rsidR="0091760F">
      <w:rPr>
        <w:sz w:val="16"/>
      </w:rPr>
      <w:fldChar w:fldCharType="separate"/>
    </w:r>
    <w:r w:rsidR="006E2CFD">
      <w:rPr>
        <w:sz w:val="16"/>
      </w:rPr>
      <w:t>KFOQSDB_Supportkonzept.docx</w:t>
    </w:r>
    <w:r w:rsidR="0091760F">
      <w:rPr>
        <w:sz w:val="16"/>
      </w:rPr>
      <w:fldChar w:fldCharType="end"/>
    </w:r>
    <w:r>
      <w:rPr>
        <w:sz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6E2CFD">
      <w:t>KFOQSDB</w:t>
    </w:r>
    <w:r>
      <w:fldChar w:fldCharType="end"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E2CFD">
      <w:t>i</w:t>
    </w:r>
    <w:r>
      <w:fldChar w:fldCharType="end"/>
    </w:r>
  </w:p>
  <w:p w:rsidR="00777B08" w:rsidRDefault="00777B08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6E2CFD">
      <w:rPr>
        <w:sz w:val="16"/>
      </w:rPr>
      <w:t>Dokument-Edition 1.1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6E2CFD">
      <w:rPr>
        <w:sz w:val="16"/>
      </w:rPr>
      <w:t>Ausgabe vom 01. März 2017</w:t>
    </w:r>
    <w:r>
      <w:rPr>
        <w:sz w:val="16"/>
      </w:rPr>
      <w:fldChar w:fldCharType="end"/>
    </w:r>
  </w:p>
  <w:p w:rsidR="00777B08" w:rsidRDefault="00777B08">
    <w:pPr>
      <w:pStyle w:val="Fuzeile"/>
      <w:spacing w:before="60"/>
      <w:jc w:val="left"/>
      <w:rPr>
        <w:sz w:val="16"/>
      </w:rPr>
    </w:pPr>
    <w:r>
      <w:rPr>
        <w:sz w:val="16"/>
      </w:rPr>
      <w:t xml:space="preserve">Dateiname: </w:t>
    </w:r>
    <w:r w:rsidR="0091760F">
      <w:rPr>
        <w:sz w:val="16"/>
      </w:rPr>
      <w:fldChar w:fldCharType="begin"/>
    </w:r>
    <w:r w:rsidR="0091760F">
      <w:rPr>
        <w:sz w:val="16"/>
      </w:rPr>
      <w:instrText xml:space="preserve"> FILENAME   \* MERGEFORMAT </w:instrText>
    </w:r>
    <w:r w:rsidR="0091760F">
      <w:rPr>
        <w:sz w:val="16"/>
      </w:rPr>
      <w:fldChar w:fldCharType="separate"/>
    </w:r>
    <w:r w:rsidR="006E2CFD">
      <w:rPr>
        <w:sz w:val="16"/>
      </w:rPr>
      <w:t>KFOQSDB_Supportkonzept.docx</w:t>
    </w:r>
    <w:r w:rsidR="0091760F">
      <w:rPr>
        <w:sz w:val="16"/>
      </w:rPr>
      <w:fldChar w:fldCharType="end"/>
    </w:r>
    <w:r>
      <w:rPr>
        <w:sz w:val="16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6E2CFD">
      <w:t>KFOQSDB</w:t>
    </w:r>
    <w:r>
      <w:fldChar w:fldCharType="end"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6E2CFD">
      <w:t>8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 w:rsidR="006E2CFD">
      <w:t>9</w:t>
    </w:r>
    <w:r>
      <w:fldChar w:fldCharType="end"/>
    </w:r>
  </w:p>
  <w:p w:rsidR="00777B08" w:rsidRDefault="00777B08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6E2CFD">
      <w:rPr>
        <w:sz w:val="16"/>
      </w:rPr>
      <w:t>Dokument-Edition 1.1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6E2CFD">
      <w:rPr>
        <w:sz w:val="16"/>
      </w:rPr>
      <w:t>Ausgabe vom 01. März 2017</w:t>
    </w:r>
    <w:r>
      <w:rPr>
        <w:sz w:val="16"/>
      </w:rPr>
      <w:fldChar w:fldCharType="end"/>
    </w:r>
  </w:p>
  <w:p w:rsidR="00777B08" w:rsidRDefault="00777B08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C06223">
      <w:rPr>
        <w:sz w:val="16"/>
      </w:rPr>
      <w:t xml:space="preserve"> </w:t>
    </w:r>
    <w:r w:rsidR="00C06223">
      <w:rPr>
        <w:sz w:val="16"/>
      </w:rPr>
      <w:fldChar w:fldCharType="begin"/>
    </w:r>
    <w:r w:rsidR="00C06223">
      <w:rPr>
        <w:sz w:val="16"/>
      </w:rPr>
      <w:instrText xml:space="preserve"> FILENAME   \* MERGEFORMAT </w:instrText>
    </w:r>
    <w:r w:rsidR="00C06223">
      <w:rPr>
        <w:sz w:val="16"/>
      </w:rPr>
      <w:fldChar w:fldCharType="separate"/>
    </w:r>
    <w:r w:rsidR="006E2CFD">
      <w:rPr>
        <w:sz w:val="16"/>
      </w:rPr>
      <w:t>KFOQSDB_Supportkonzept.docx</w:t>
    </w:r>
    <w:r w:rsidR="00C06223">
      <w:rPr>
        <w:sz w:val="16"/>
      </w:rPr>
      <w:fldChar w:fldCharType="end"/>
    </w:r>
    <w:r>
      <w:rPr>
        <w:sz w:val="16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Fuzeile"/>
    </w:pPr>
    <w:r>
      <w:fldChar w:fldCharType="begin"/>
    </w:r>
    <w:r>
      <w:instrText xml:space="preserve"> STYLEREF „Titel“ </w:instrText>
    </w:r>
    <w:r>
      <w:fldChar w:fldCharType="separate"/>
    </w:r>
    <w:r w:rsidR="006E2CFD">
      <w:t>KFOQSDB</w:t>
    </w:r>
    <w:r>
      <w:fldChar w:fldCharType="end"/>
    </w:r>
    <w:r>
      <w:tab/>
      <w:t xml:space="preserve">a </w:t>
    </w:r>
    <w:r>
      <w:fldChar w:fldCharType="begin"/>
    </w:r>
    <w:r>
      <w:instrText xml:space="preserve"> PAGE </w:instrText>
    </w:r>
    <w:r>
      <w:fldChar w:fldCharType="separate"/>
    </w:r>
    <w:r w:rsidR="006E2CFD">
      <w:t>1</w:t>
    </w:r>
    <w:r>
      <w:fldChar w:fldCharType="end"/>
    </w:r>
  </w:p>
  <w:p w:rsidR="00777B08" w:rsidRDefault="00777B08">
    <w:pPr>
      <w:pStyle w:val="Fuzeile"/>
      <w:spacing w:before="120"/>
      <w:jc w:val="lef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STYLEREF "Edition" </w:instrText>
    </w:r>
    <w:r>
      <w:rPr>
        <w:sz w:val="16"/>
      </w:rPr>
      <w:fldChar w:fldCharType="separate"/>
    </w:r>
    <w:r w:rsidR="006E2CFD">
      <w:rPr>
        <w:sz w:val="16"/>
      </w:rPr>
      <w:t>Dokument-Edition 1.1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STYLEREF "Ausgabe" </w:instrText>
    </w:r>
    <w:r>
      <w:rPr>
        <w:sz w:val="16"/>
      </w:rPr>
      <w:fldChar w:fldCharType="separate"/>
    </w:r>
    <w:r w:rsidR="006E2CFD">
      <w:rPr>
        <w:sz w:val="16"/>
      </w:rPr>
      <w:t>Ausgabe vom 01. März 2017</w:t>
    </w:r>
    <w:r>
      <w:rPr>
        <w:sz w:val="16"/>
      </w:rPr>
      <w:fldChar w:fldCharType="end"/>
    </w:r>
  </w:p>
  <w:p w:rsidR="00777B08" w:rsidRDefault="00777B08">
    <w:pPr>
      <w:pStyle w:val="Fuzeile"/>
      <w:spacing w:before="60"/>
      <w:jc w:val="left"/>
      <w:rPr>
        <w:sz w:val="16"/>
      </w:rPr>
    </w:pPr>
    <w:r>
      <w:rPr>
        <w:sz w:val="16"/>
      </w:rPr>
      <w:t>Dateiname:</w:t>
    </w:r>
    <w:r w:rsidR="0091760F">
      <w:rPr>
        <w:sz w:val="16"/>
      </w:rPr>
      <w:fldChar w:fldCharType="begin"/>
    </w:r>
    <w:r w:rsidR="0091760F">
      <w:rPr>
        <w:sz w:val="16"/>
      </w:rPr>
      <w:instrText xml:space="preserve"> FILENAME   \* MERGEFORMAT </w:instrText>
    </w:r>
    <w:r w:rsidR="0091760F">
      <w:rPr>
        <w:sz w:val="16"/>
      </w:rPr>
      <w:fldChar w:fldCharType="separate"/>
    </w:r>
    <w:r w:rsidR="006E2CFD">
      <w:rPr>
        <w:sz w:val="16"/>
      </w:rPr>
      <w:t>KFOQSDB_Supportkonzept.docx</w:t>
    </w:r>
    <w:r w:rsidR="0091760F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9F" w:rsidRDefault="00D1379F">
      <w:r>
        <w:separator/>
      </w:r>
    </w:p>
  </w:footnote>
  <w:footnote w:type="continuationSeparator" w:id="0">
    <w:p w:rsidR="00D1379F" w:rsidRDefault="00D1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777B08">
      <w:trPr>
        <w:cantSplit/>
      </w:trPr>
      <w:tc>
        <w:tcPr>
          <w:tcW w:w="9923" w:type="dxa"/>
        </w:tcPr>
        <w:p w:rsidR="00777B08" w:rsidRDefault="00777B08" w:rsidP="008E1594">
          <w:pPr>
            <w:pStyle w:val="KBCAdresse"/>
            <w:tabs>
              <w:tab w:val="left" w:pos="562"/>
              <w:tab w:val="left" w:pos="5812"/>
              <w:tab w:val="right" w:pos="9908"/>
            </w:tabs>
            <w:spacing w:line="240" w:lineRule="auto"/>
            <w:jc w:val="both"/>
          </w:pPr>
        </w:p>
        <w:p w:rsidR="00777B08" w:rsidRDefault="00777B08">
          <w:pPr>
            <w:pStyle w:val="KBCAdresse"/>
            <w:tabs>
              <w:tab w:val="left" w:pos="5812"/>
              <w:tab w:val="right" w:pos="9908"/>
            </w:tabs>
            <w:spacing w:line="240" w:lineRule="auto"/>
            <w:jc w:val="left"/>
          </w:pPr>
        </w:p>
      </w:tc>
    </w:tr>
  </w:tbl>
  <w:p w:rsidR="00777B08" w:rsidRDefault="00777B08">
    <w:pPr>
      <w:pStyle w:val="KBCAdress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6E2CFD">
      <w:t>Supportkonzept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08" w:rsidRDefault="00777B08">
    <w:pPr>
      <w:pStyle w:val="Kopfzeile"/>
    </w:pPr>
    <w:r>
      <w:fldChar w:fldCharType="begin"/>
    </w:r>
    <w:r>
      <w:instrText xml:space="preserve"> STYLEREF „Thema“ </w:instrText>
    </w:r>
    <w:r>
      <w:fldChar w:fldCharType="separate"/>
    </w:r>
    <w:r w:rsidR="006E2CFD">
      <w:t>Supportkonzept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4E79"/>
    <w:multiLevelType w:val="singleLevel"/>
    <w:tmpl w:val="36EA0348"/>
    <w:lvl w:ilvl="0">
      <w:start w:val="1"/>
      <w:numFmt w:val="bullet"/>
      <w:pStyle w:val="AufzhlungPunkte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  <w:sz w:val="24"/>
      </w:rPr>
    </w:lvl>
  </w:abstractNum>
  <w:abstractNum w:abstractNumId="1" w15:restartNumberingAfterBreak="0">
    <w:nsid w:val="2C4521AC"/>
    <w:multiLevelType w:val="multilevel"/>
    <w:tmpl w:val="9E4C735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343C16D4"/>
    <w:multiLevelType w:val="hybridMultilevel"/>
    <w:tmpl w:val="028C1F6E"/>
    <w:lvl w:ilvl="0" w:tplc="719CF980">
      <w:start w:val="1"/>
      <w:numFmt w:val="bullet"/>
      <w:pStyle w:val="AufzhlungPunk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3786"/>
    <w:multiLevelType w:val="singleLevel"/>
    <w:tmpl w:val="BD5264FA"/>
    <w:lvl w:ilvl="0">
      <w:start w:val="1"/>
      <w:numFmt w:val="lowerLetter"/>
      <w:pStyle w:val="Aufzhlungabc"/>
      <w:lvlText w:val="%1)"/>
      <w:lvlJc w:val="left"/>
      <w:pPr>
        <w:tabs>
          <w:tab w:val="num" w:pos="992"/>
        </w:tabs>
        <w:ind w:left="992" w:hanging="425"/>
      </w:pPr>
      <w:rPr>
        <w:sz w:val="24"/>
      </w:rPr>
    </w:lvl>
  </w:abstractNum>
  <w:abstractNum w:abstractNumId="4" w15:restartNumberingAfterBreak="0">
    <w:nsid w:val="76E03A3E"/>
    <w:multiLevelType w:val="singleLevel"/>
    <w:tmpl w:val="9C366DEE"/>
    <w:lvl w:ilvl="0">
      <w:start w:val="1"/>
      <w:numFmt w:val="decimal"/>
      <w:pStyle w:val="Aufzhlung123"/>
      <w:lvlText w:val="%1."/>
      <w:lvlJc w:val="left"/>
      <w:pPr>
        <w:tabs>
          <w:tab w:val="num" w:pos="992"/>
        </w:tabs>
        <w:ind w:left="992" w:hanging="425"/>
      </w:pPr>
      <w:rPr>
        <w:sz w:val="24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560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11"/>
    <w:rsid w:val="00032BD9"/>
    <w:rsid w:val="00036B33"/>
    <w:rsid w:val="00051F38"/>
    <w:rsid w:val="00064325"/>
    <w:rsid w:val="0008210F"/>
    <w:rsid w:val="000E0766"/>
    <w:rsid w:val="001F0231"/>
    <w:rsid w:val="0024632F"/>
    <w:rsid w:val="002A37F4"/>
    <w:rsid w:val="003020BF"/>
    <w:rsid w:val="003123B0"/>
    <w:rsid w:val="00314FC0"/>
    <w:rsid w:val="00384415"/>
    <w:rsid w:val="003B5872"/>
    <w:rsid w:val="003C4E19"/>
    <w:rsid w:val="003F66AA"/>
    <w:rsid w:val="00433A58"/>
    <w:rsid w:val="00444C98"/>
    <w:rsid w:val="00446DDC"/>
    <w:rsid w:val="0047646B"/>
    <w:rsid w:val="00477009"/>
    <w:rsid w:val="0048527B"/>
    <w:rsid w:val="004C6611"/>
    <w:rsid w:val="004D3D96"/>
    <w:rsid w:val="00566C3C"/>
    <w:rsid w:val="005A1A4F"/>
    <w:rsid w:val="005F6C38"/>
    <w:rsid w:val="006D7F22"/>
    <w:rsid w:val="006E2CFD"/>
    <w:rsid w:val="006F5915"/>
    <w:rsid w:val="00706F04"/>
    <w:rsid w:val="00777B08"/>
    <w:rsid w:val="007C3F36"/>
    <w:rsid w:val="007E3250"/>
    <w:rsid w:val="008202C8"/>
    <w:rsid w:val="00820AFA"/>
    <w:rsid w:val="00861ED1"/>
    <w:rsid w:val="00885633"/>
    <w:rsid w:val="008B6417"/>
    <w:rsid w:val="008E1594"/>
    <w:rsid w:val="0091760F"/>
    <w:rsid w:val="00963935"/>
    <w:rsid w:val="009817B2"/>
    <w:rsid w:val="009E0B94"/>
    <w:rsid w:val="00A41623"/>
    <w:rsid w:val="00A43A58"/>
    <w:rsid w:val="00A64E98"/>
    <w:rsid w:val="00A818AE"/>
    <w:rsid w:val="00AD49B1"/>
    <w:rsid w:val="00AF0F10"/>
    <w:rsid w:val="00B57C84"/>
    <w:rsid w:val="00B610BE"/>
    <w:rsid w:val="00B9338F"/>
    <w:rsid w:val="00BB1566"/>
    <w:rsid w:val="00BE20B3"/>
    <w:rsid w:val="00BF2914"/>
    <w:rsid w:val="00C06223"/>
    <w:rsid w:val="00C56009"/>
    <w:rsid w:val="00D1379F"/>
    <w:rsid w:val="00D30AF4"/>
    <w:rsid w:val="00D56F0B"/>
    <w:rsid w:val="00DC7B7E"/>
    <w:rsid w:val="00DF08EE"/>
    <w:rsid w:val="00E4443E"/>
    <w:rsid w:val="00E8132A"/>
    <w:rsid w:val="00EA6822"/>
    <w:rsid w:val="00EC178D"/>
    <w:rsid w:val="00F9215D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0BD23D-9986-403D-9C0E-0BD3FEF5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20"/>
      <w:ind w:left="567"/>
      <w:jc w:val="both"/>
    </w:pPr>
    <w:rPr>
      <w:rFonts w:ascii="Arial" w:hAnsi="Arial"/>
      <w:kern w:val="12"/>
      <w:sz w:val="24"/>
      <w:lang w:eastAsia="en-US"/>
    </w:rPr>
  </w:style>
  <w:style w:type="paragraph" w:styleId="berschrift1">
    <w:name w:val="heading 1"/>
    <w:aliases w:val="Thema"/>
    <w:next w:val="Standard"/>
    <w:qFormat/>
    <w:pPr>
      <w:keepNext/>
      <w:keepLines/>
      <w:suppressAutoHyphens/>
      <w:spacing w:after="1200"/>
      <w:jc w:val="right"/>
      <w:outlineLvl w:val="0"/>
    </w:pPr>
    <w:rPr>
      <w:rFonts w:ascii="Arial" w:hAnsi="Arial"/>
      <w:b/>
      <w:kern w:val="12"/>
      <w:sz w:val="40"/>
      <w:lang w:eastAsia="en-US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1"/>
      </w:numPr>
      <w:spacing w:before="480" w:after="240"/>
      <w:jc w:val="left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pPr>
      <w:numPr>
        <w:ilvl w:val="4"/>
      </w:numPr>
      <w:outlineLvl w:val="4"/>
    </w:pPr>
    <w:rPr>
      <w:bCs/>
      <w:iCs/>
      <w:spacing w:val="60"/>
      <w:szCs w:val="26"/>
    </w:rPr>
  </w:style>
  <w:style w:type="paragraph" w:styleId="berschrift6">
    <w:name w:val="heading 6"/>
    <w:basedOn w:val="berschrift5"/>
    <w:next w:val="Standard"/>
    <w:qFormat/>
    <w:pPr>
      <w:numPr>
        <w:ilvl w:val="5"/>
      </w:numPr>
      <w:outlineLvl w:val="5"/>
    </w:pPr>
    <w:rPr>
      <w:b w:val="0"/>
      <w:bCs w:val="0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semiHidden/>
    <w:pPr>
      <w:widowControl w:val="0"/>
      <w:shd w:val="clear" w:color="auto" w:fill="000080"/>
    </w:pPr>
    <w:rPr>
      <w:rFonts w:ascii="Tahoma" w:hAnsi="Tahoma"/>
      <w:noProof/>
      <w:lang w:val="en-GB" w:eastAsia="en-US"/>
    </w:rPr>
  </w:style>
  <w:style w:type="paragraph" w:customStyle="1" w:styleId="Aufzhlung123">
    <w:name w:val="Aufzählung 123"/>
    <w:basedOn w:val="Standard"/>
    <w:pPr>
      <w:keepLines/>
      <w:numPr>
        <w:numId w:val="2"/>
      </w:numPr>
    </w:pPr>
  </w:style>
  <w:style w:type="paragraph" w:customStyle="1" w:styleId="Aufzhlungabc">
    <w:name w:val="Aufzählung abc"/>
    <w:basedOn w:val="Standard"/>
    <w:pPr>
      <w:keepLines/>
      <w:numPr>
        <w:numId w:val="3"/>
      </w:numPr>
    </w:pPr>
  </w:style>
  <w:style w:type="paragraph" w:customStyle="1" w:styleId="AufzhlungPunkte">
    <w:name w:val="Aufzählung Punkte"/>
    <w:basedOn w:val="Standard"/>
    <w:pPr>
      <w:keepLines/>
      <w:numPr>
        <w:numId w:val="4"/>
      </w:numPr>
      <w:ind w:left="993" w:hanging="284"/>
    </w:pPr>
  </w:style>
  <w:style w:type="paragraph" w:styleId="Beschriftung">
    <w:name w:val="caption"/>
    <w:basedOn w:val="Standard"/>
    <w:next w:val="Standard"/>
    <w:qFormat/>
    <w:pPr>
      <w:keepLines/>
      <w:suppressAutoHyphens/>
      <w:spacing w:before="120"/>
      <w:jc w:val="center"/>
    </w:pPr>
  </w:style>
  <w:style w:type="paragraph" w:customStyle="1" w:styleId="Bildtext">
    <w:name w:val="Bildtext"/>
    <w:basedOn w:val="Standard"/>
    <w:pPr>
      <w:spacing w:after="0"/>
      <w:ind w:left="0"/>
    </w:pPr>
    <w:rPr>
      <w:sz w:val="20"/>
    </w:rPr>
  </w:style>
  <w:style w:type="paragraph" w:styleId="Fuzeile">
    <w:name w:val="footer"/>
    <w:basedOn w:val="Standard"/>
    <w:pPr>
      <w:pBdr>
        <w:top w:val="single" w:sz="6" w:space="3" w:color="auto"/>
      </w:pBdr>
      <w:tabs>
        <w:tab w:val="right" w:pos="9639"/>
      </w:tabs>
      <w:suppressAutoHyphens/>
      <w:spacing w:after="0"/>
      <w:ind w:left="0"/>
      <w:jc w:val="right"/>
    </w:pPr>
    <w:rPr>
      <w:noProof/>
    </w:rPr>
  </w:style>
  <w:style w:type="paragraph" w:styleId="Kopfzeile">
    <w:name w:val="header"/>
    <w:basedOn w:val="Standard"/>
    <w:pPr>
      <w:pBdr>
        <w:bottom w:val="single" w:sz="6" w:space="3" w:color="auto"/>
      </w:pBdr>
      <w:tabs>
        <w:tab w:val="right" w:pos="9639"/>
      </w:tabs>
      <w:suppressAutoHyphens/>
      <w:spacing w:after="0"/>
      <w:ind w:left="0"/>
      <w:jc w:val="right"/>
    </w:pPr>
    <w:rPr>
      <w:noProof/>
    </w:rPr>
  </w:style>
  <w:style w:type="paragraph" w:customStyle="1" w:styleId="Tabelle">
    <w:name w:val="Tabelle"/>
    <w:basedOn w:val="Standard"/>
    <w:pPr>
      <w:keepLines/>
      <w:spacing w:before="40" w:after="40"/>
      <w:ind w:left="0"/>
      <w:jc w:val="left"/>
    </w:pPr>
  </w:style>
  <w:style w:type="paragraph" w:customStyle="1" w:styleId="berschriftZ">
    <w:name w:val="Überschrift Z"/>
    <w:basedOn w:val="berschrift4"/>
    <w:next w:val="Standard"/>
    <w:pPr>
      <w:numPr>
        <w:ilvl w:val="0"/>
        <w:numId w:val="0"/>
      </w:numPr>
      <w:tabs>
        <w:tab w:val="num" w:pos="1080"/>
      </w:tabs>
      <w:jc w:val="center"/>
      <w:outlineLvl w:val="9"/>
    </w:pPr>
  </w:style>
  <w:style w:type="paragraph" w:customStyle="1" w:styleId="Ausgabe">
    <w:name w:val="Ausgabe"/>
    <w:basedOn w:val="Standard"/>
    <w:pPr>
      <w:ind w:left="0"/>
      <w:jc w:val="right"/>
    </w:pPr>
  </w:style>
  <w:style w:type="paragraph" w:customStyle="1" w:styleId="berschriftV">
    <w:name w:val="Überschrift V"/>
    <w:basedOn w:val="berschrift2"/>
    <w:next w:val="Standard"/>
    <w:pPr>
      <w:numPr>
        <w:ilvl w:val="12"/>
        <w:numId w:val="0"/>
      </w:numPr>
      <w:spacing w:after="120"/>
    </w:pPr>
    <w:rPr>
      <w:noProof/>
    </w:rPr>
  </w:style>
  <w:style w:type="paragraph" w:styleId="Verzeichnis1">
    <w:name w:val="toc 1"/>
    <w:basedOn w:val="berschrift1"/>
    <w:next w:val="Verzeichnis2"/>
    <w:uiPriority w:val="39"/>
    <w:pPr>
      <w:tabs>
        <w:tab w:val="right" w:leader="dot" w:pos="9639"/>
      </w:tabs>
      <w:spacing w:before="240" w:after="0"/>
      <w:jc w:val="left"/>
      <w:outlineLvl w:val="9"/>
    </w:pPr>
    <w:rPr>
      <w:noProof/>
      <w:sz w:val="28"/>
      <w:szCs w:val="40"/>
      <w:lang w:val="en-GB"/>
    </w:rPr>
  </w:style>
  <w:style w:type="paragraph" w:styleId="Verzeichnis2">
    <w:name w:val="toc 2"/>
    <w:basedOn w:val="Standard"/>
    <w:uiPriority w:val="39"/>
    <w:pPr>
      <w:tabs>
        <w:tab w:val="right" w:leader="dot" w:pos="9639"/>
      </w:tabs>
      <w:spacing w:before="120" w:after="0"/>
    </w:pPr>
    <w:rPr>
      <w:noProof/>
    </w:rPr>
  </w:style>
  <w:style w:type="paragraph" w:customStyle="1" w:styleId="KBCAdresse">
    <w:name w:val="KBC Adresse"/>
    <w:pPr>
      <w:widowControl w:val="0"/>
      <w:spacing w:line="200" w:lineRule="exact"/>
      <w:jc w:val="right"/>
    </w:pPr>
    <w:rPr>
      <w:rFonts w:ascii="Arial" w:hAnsi="Arial"/>
      <w:noProof/>
      <w:kern w:val="12"/>
      <w:sz w:val="16"/>
      <w:lang w:val="en-GB" w:eastAsia="en-US"/>
    </w:rPr>
  </w:style>
  <w:style w:type="paragraph" w:styleId="Titel">
    <w:name w:val="Title"/>
    <w:basedOn w:val="berschrift1"/>
    <w:next w:val="Standard"/>
    <w:qFormat/>
    <w:rsid w:val="006D7F22"/>
    <w:pPr>
      <w:numPr>
        <w:ilvl w:val="12"/>
      </w:numPr>
      <w:spacing w:after="60"/>
    </w:pPr>
  </w:style>
  <w:style w:type="paragraph" w:styleId="Verzeichnis4">
    <w:name w:val="toc 4"/>
    <w:basedOn w:val="Verzeichnis3"/>
    <w:uiPriority w:val="39"/>
    <w:pPr>
      <w:ind w:left="1134"/>
    </w:pPr>
  </w:style>
  <w:style w:type="paragraph" w:styleId="Verzeichnis3">
    <w:name w:val="toc 3"/>
    <w:basedOn w:val="Verzeichnis2"/>
    <w:uiPriority w:val="39"/>
    <w:pPr>
      <w:spacing w:before="0"/>
      <w:ind w:left="851"/>
    </w:pPr>
  </w:style>
  <w:style w:type="character" w:customStyle="1" w:styleId="Codetext">
    <w:name w:val="Codetext"/>
    <w:rPr>
      <w:rFonts w:ascii="Courier New" w:hAnsi="Courier New"/>
      <w:b/>
      <w:w w:val="80"/>
      <w:kern w:val="0"/>
      <w:sz w:val="28"/>
    </w:rPr>
  </w:style>
  <w:style w:type="paragraph" w:styleId="Verzeichnis5">
    <w:name w:val="toc 5"/>
    <w:basedOn w:val="Verzeichnis4"/>
    <w:semiHidden/>
    <w:pPr>
      <w:ind w:left="1418"/>
    </w:pPr>
  </w:style>
  <w:style w:type="paragraph" w:customStyle="1" w:styleId="Code">
    <w:name w:val="Code"/>
    <w:pPr>
      <w:widowControl w:val="0"/>
      <w:spacing w:after="120"/>
      <w:ind w:left="1134"/>
    </w:pPr>
    <w:rPr>
      <w:rFonts w:ascii="Courier New" w:hAnsi="Courier New"/>
      <w:b/>
      <w:noProof/>
      <w:w w:val="80"/>
      <w:sz w:val="28"/>
      <w:lang w:val="en-GB" w:eastAsia="en-US"/>
    </w:rPr>
  </w:style>
  <w:style w:type="character" w:styleId="Kommentarzeichen">
    <w:name w:val="annotation reference"/>
    <w:semiHidden/>
    <w:rPr>
      <w:color w:val="FF00FF"/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customStyle="1" w:styleId="Edition">
    <w:name w:val="Edition"/>
    <w:basedOn w:val="Ausgabe"/>
    <w:next w:val="Ausgabe"/>
  </w:style>
  <w:style w:type="paragraph" w:customStyle="1" w:styleId="Trennstrich">
    <w:name w:val="Trennstrich"/>
    <w:basedOn w:val="Standard"/>
    <w:rsid w:val="006D7F22"/>
    <w:pPr>
      <w:pBdr>
        <w:bottom w:val="single" w:sz="36" w:space="1" w:color="008000"/>
      </w:pBdr>
      <w:jc w:val="right"/>
    </w:pPr>
  </w:style>
  <w:style w:type="table" w:styleId="Tabellenraster">
    <w:name w:val="Table Grid"/>
    <w:basedOn w:val="NormaleTabelle"/>
    <w:rsid w:val="00D3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Standard"/>
    <w:rsid w:val="00A43A58"/>
    <w:pPr>
      <w:spacing w:before="60" w:after="60"/>
      <w:ind w:left="0"/>
    </w:pPr>
    <w:rPr>
      <w:kern w:val="0"/>
      <w:sz w:val="20"/>
      <w:lang w:eastAsia="de-DE"/>
    </w:rPr>
  </w:style>
  <w:style w:type="paragraph" w:customStyle="1" w:styleId="AufzhlungPunkt">
    <w:name w:val="Aufzählung_Punkt"/>
    <w:basedOn w:val="Standard"/>
    <w:rsid w:val="00032BD9"/>
    <w:pPr>
      <w:numPr>
        <w:numId w:val="5"/>
      </w:numPr>
      <w:spacing w:after="60" w:line="240" w:lineRule="atLeast"/>
      <w:ind w:right="232"/>
    </w:pPr>
    <w:rPr>
      <w:kern w:val="0"/>
      <w:sz w:val="22"/>
      <w:lang w:eastAsia="de-DE"/>
    </w:rPr>
  </w:style>
  <w:style w:type="character" w:styleId="Hyperlink">
    <w:name w:val="Hyperlink"/>
    <w:basedOn w:val="Absatz-Standardschriftart"/>
    <w:unhideWhenUsed/>
    <w:rsid w:val="00064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emf"/><Relationship Id="rId26" Type="http://schemas.openxmlformats.org/officeDocument/2006/relationships/hyperlink" Target="mailto:andreas.pomarolli@itsv.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va.schwinghammer@wgkk.at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yperlink" Target="mailto:johannes.mautner@itsv.a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Andrea.hohenauer@sgkk.at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dannha@ooegkk.a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thomas.schwerdtfeger@stgkk.at" TargetMode="External"/><Relationship Id="rId28" Type="http://schemas.openxmlformats.org/officeDocument/2006/relationships/hyperlink" Target="mailto:bernhard.hoermann@itsv.a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ohann.salmutter@noegkk.at" TargetMode="External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eva.mechtler-steinschaden@svb.at" TargetMode="External"/><Relationship Id="rId27" Type="http://schemas.openxmlformats.org/officeDocument/2006/relationships/hyperlink" Target="mailto:manuel.ratzinger@itsv.at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00732\Downloads\ELK_Vorlagen\RDM10_Supportkonzept_Vorlage_001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Url xmlns="e139c20b-6898-4f80-82b6-953fb3207626">
      <Url>https://plattform.sozvers.at/itsv/GmP/RTDM/Public/_layouts/DocIdRedir.aspx?ID=KOMFOR-567-159</Url>
      <Description>KOMFOR-567-159</Description>
    </_dlc_DocIdUrl>
    <_dlc_DocId xmlns="e139c20b-6898-4f80-82b6-953fb3207626">KOMFOR-567-159</_dlc_Doc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366B69057294EA790995545E7EE46" ma:contentTypeVersion="3" ma:contentTypeDescription="Ein neues Dokument erstellen." ma:contentTypeScope="" ma:versionID="0a19b2a848defe78cb67ed6c5e681db8">
  <xsd:schema xmlns:xsd="http://www.w3.org/2001/XMLSchema" xmlns:xs="http://www.w3.org/2001/XMLSchema" xmlns:p="http://schemas.microsoft.com/office/2006/metadata/properties" xmlns:ns2="e139c20b-6898-4f80-82b6-953fb3207626" targetNamespace="http://schemas.microsoft.com/office/2006/metadata/properties" ma:root="true" ma:fieldsID="a036e74afff1c6c0bc7182a8cfbdf2ef" ns2:_="">
    <xsd:import namespace="e139c20b-6898-4f80-82b6-953fb32076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c20b-6898-4f80-82b6-953fb3207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8E942-CE87-41D6-BCCF-69113A30E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8ADE7-C80D-46FD-81B0-27CE0F35F190}">
  <ds:schemaRefs>
    <ds:schemaRef ds:uri="http://schemas.microsoft.com/office/2006/metadata/properties"/>
    <ds:schemaRef ds:uri="e139c20b-6898-4f80-82b6-953fb3207626"/>
  </ds:schemaRefs>
</ds:datastoreItem>
</file>

<file path=customXml/itemProps3.xml><?xml version="1.0" encoding="utf-8"?>
<ds:datastoreItem xmlns:ds="http://schemas.openxmlformats.org/officeDocument/2006/customXml" ds:itemID="{40E1F0DE-A492-4FCB-AF7F-6918752362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04EC87-4DF9-4F25-949B-6C7C0A0D5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c20b-6898-4f80-82b6-953fb3207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RDM10_Supportkonzept_Vorlage_0010.dotx</Template>
  <TotalTime>0</TotalTime>
  <Pages>9</Pages>
  <Words>916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Dokumenttitel</vt:lpstr>
    </vt:vector>
  </TitlesOfParts>
  <Manager>Stefan Horvath</Manager>
  <Company>IT-Services der Sozialversicherung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Dokumenttitel</dc:title>
  <dc:subject>Projektbezeichnung</dc:subject>
  <dc:creator>Ratzinger Manuel</dc:creator>
  <cp:lastModifiedBy>Ratzinger Manuel</cp:lastModifiedBy>
  <cp:revision>34</cp:revision>
  <cp:lastPrinted>2017-03-01T08:25:00Z</cp:lastPrinted>
  <dcterms:created xsi:type="dcterms:W3CDTF">2017-01-03T13:59:00Z</dcterms:created>
  <dcterms:modified xsi:type="dcterms:W3CDTF">2017-03-01T08:25:00Z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Dokumentnummer</vt:lpwstr>
  </property>
  <property fmtid="{D5CDD505-2E9C-101B-9397-08002B2CF9AE}" pid="3" name="ContentTypeId">
    <vt:lpwstr>0x0101007E2366B69057294EA790995545E7EE46</vt:lpwstr>
  </property>
  <property fmtid="{D5CDD505-2E9C-101B-9397-08002B2CF9AE}" pid="4" name="_dlc_DocIdItemGuid">
    <vt:lpwstr>a8c27a51-92a4-4f63-a92d-8805be16fb58</vt:lpwstr>
  </property>
</Properties>
</file>