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EF4D5" w14:textId="77777777" w:rsidR="00F9250B" w:rsidRPr="00405BBB" w:rsidRDefault="003D1F58" w:rsidP="00697794">
      <w:pPr>
        <w:pStyle w:val="Dokumenttitel"/>
        <w:jc w:val="left"/>
        <w:rPr>
          <w:sz w:val="52"/>
          <w:szCs w:val="52"/>
        </w:rPr>
      </w:pPr>
      <w:bookmarkStart w:id="0" w:name="_Hlk480212322"/>
      <w:bookmarkEnd w:id="0"/>
      <w:r w:rsidRPr="00405BBB">
        <w:rPr>
          <w:sz w:val="52"/>
          <w:szCs w:val="52"/>
        </w:rPr>
        <w:t>Software-</w:t>
      </w:r>
      <w:r w:rsidR="001C7494" w:rsidRPr="00405BBB">
        <w:rPr>
          <w:sz w:val="52"/>
          <w:szCs w:val="52"/>
        </w:rPr>
        <w:t>Qualitätshandbuch</w:t>
      </w:r>
    </w:p>
    <w:p w14:paraId="17F343D5" w14:textId="77777777" w:rsidR="00A95329" w:rsidRPr="00405BBB" w:rsidRDefault="001C7494" w:rsidP="00A95329">
      <w:pPr>
        <w:pStyle w:val="Projektname"/>
        <w:rPr>
          <w:rFonts w:ascii="Arial" w:hAnsi="Arial"/>
          <w:sz w:val="52"/>
          <w:szCs w:val="52"/>
        </w:rPr>
      </w:pPr>
      <w:r w:rsidRPr="00405BBB">
        <w:rPr>
          <w:rFonts w:ascii="Arial" w:hAnsi="Arial"/>
          <w:sz w:val="52"/>
          <w:szCs w:val="52"/>
        </w:rPr>
        <w:t>Q</w:t>
      </w:r>
      <w:r w:rsidR="00C72A13">
        <w:rPr>
          <w:rFonts w:ascii="Arial" w:hAnsi="Arial"/>
          <w:sz w:val="52"/>
          <w:szCs w:val="52"/>
        </w:rPr>
        <w:t>-Kriterien der Software</w:t>
      </w:r>
      <w:r w:rsidRPr="00405BBB">
        <w:rPr>
          <w:rFonts w:ascii="Arial" w:hAnsi="Arial"/>
          <w:sz w:val="52"/>
          <w:szCs w:val="52"/>
        </w:rPr>
        <w:t>-Entwicklung</w:t>
      </w:r>
    </w:p>
    <w:p w14:paraId="6A7DFB8C" w14:textId="038B46A2" w:rsidR="00A95329" w:rsidRPr="00405BBB" w:rsidRDefault="005C2096" w:rsidP="00F2037B">
      <w:pPr>
        <w:pStyle w:val="Erstellungsdatum"/>
      </w:pPr>
      <w:r>
        <w:t>Juni</w:t>
      </w:r>
      <w:r w:rsidRPr="00405BBB">
        <w:t xml:space="preserve"> </w:t>
      </w:r>
      <w:r w:rsidR="00AC4E06" w:rsidRPr="00405BBB">
        <w:t>2017</w:t>
      </w:r>
    </w:p>
    <w:p w14:paraId="7E281A66" w14:textId="11216449" w:rsidR="00F9250B" w:rsidRPr="00405BBB" w:rsidRDefault="002831DE" w:rsidP="00F9250B">
      <w:pPr>
        <w:jc w:val="right"/>
        <w:rPr>
          <w:rFonts w:cs="Arial"/>
          <w:sz w:val="40"/>
          <w:szCs w:val="40"/>
        </w:rPr>
      </w:pPr>
      <w:r>
        <w:rPr>
          <w:rFonts w:cs="Arial"/>
          <w:sz w:val="40"/>
          <w:szCs w:val="40"/>
        </w:rPr>
        <w:t>V.0.</w:t>
      </w:r>
      <w:r w:rsidR="005A7FF6">
        <w:rPr>
          <w:rFonts w:cs="Arial"/>
          <w:sz w:val="40"/>
          <w:szCs w:val="40"/>
        </w:rPr>
        <w:t>7</w:t>
      </w:r>
    </w:p>
    <w:p w14:paraId="6389B483" w14:textId="77777777" w:rsidR="00A95329" w:rsidRPr="00405BBB" w:rsidRDefault="00A95329" w:rsidP="00A95329">
      <w:pPr>
        <w:widowControl w:val="0"/>
        <w:spacing w:before="120"/>
        <w:rPr>
          <w:rFonts w:cs="Arial"/>
          <w:sz w:val="28"/>
          <w:u w:val="single"/>
        </w:rPr>
      </w:pPr>
    </w:p>
    <w:p w14:paraId="34DEF05D" w14:textId="77777777" w:rsidR="00A95329" w:rsidRPr="00405BBB" w:rsidRDefault="00A95329" w:rsidP="00A95329">
      <w:pPr>
        <w:widowControl w:val="0"/>
        <w:spacing w:before="120"/>
        <w:rPr>
          <w:rFonts w:cs="Arial"/>
          <w:sz w:val="28"/>
          <w:u w:val="single"/>
        </w:rPr>
      </w:pPr>
    </w:p>
    <w:p w14:paraId="67B7F367" w14:textId="77777777" w:rsidR="00A95329" w:rsidRPr="00405BBB" w:rsidRDefault="00A95329" w:rsidP="00A95329">
      <w:pPr>
        <w:jc w:val="right"/>
        <w:rPr>
          <w:rFonts w:cs="Arial"/>
          <w:sz w:val="40"/>
        </w:rPr>
      </w:pPr>
    </w:p>
    <w:p w14:paraId="1701AB89" w14:textId="77777777" w:rsidR="00A041AF" w:rsidRPr="00405BBB" w:rsidRDefault="00A041AF" w:rsidP="00C8696E">
      <w:pPr>
        <w:tabs>
          <w:tab w:val="right" w:pos="8789"/>
        </w:tabs>
        <w:spacing w:before="120"/>
        <w:jc w:val="right"/>
        <w:rPr>
          <w:rFonts w:cs="Arial"/>
          <w:lang w:val="de-AT"/>
        </w:rPr>
      </w:pPr>
    </w:p>
    <w:p w14:paraId="361E5693" w14:textId="77777777" w:rsidR="00A041AF" w:rsidRPr="00405BBB" w:rsidRDefault="00A041AF" w:rsidP="00C8696E">
      <w:pPr>
        <w:tabs>
          <w:tab w:val="right" w:pos="8789"/>
        </w:tabs>
        <w:spacing w:before="120"/>
        <w:jc w:val="right"/>
        <w:rPr>
          <w:rFonts w:cs="Arial"/>
          <w:lang w:val="de-AT"/>
        </w:rPr>
      </w:pPr>
    </w:p>
    <w:p w14:paraId="44EC1AE5" w14:textId="77777777" w:rsidR="00A041AF" w:rsidRPr="00405BBB" w:rsidRDefault="00A041AF" w:rsidP="00C8696E">
      <w:pPr>
        <w:tabs>
          <w:tab w:val="right" w:pos="8789"/>
        </w:tabs>
        <w:spacing w:before="120"/>
        <w:jc w:val="right"/>
        <w:rPr>
          <w:rFonts w:cs="Arial"/>
          <w:lang w:val="de-AT"/>
        </w:rPr>
      </w:pPr>
    </w:p>
    <w:p w14:paraId="30D0A6B3" w14:textId="77777777" w:rsidR="00A041AF" w:rsidRPr="00405BBB" w:rsidRDefault="00A041AF" w:rsidP="00C8696E">
      <w:pPr>
        <w:tabs>
          <w:tab w:val="right" w:pos="8789"/>
        </w:tabs>
        <w:spacing w:before="120"/>
        <w:jc w:val="right"/>
        <w:rPr>
          <w:rFonts w:cs="Arial"/>
          <w:lang w:val="de-AT"/>
        </w:rPr>
      </w:pPr>
    </w:p>
    <w:p w14:paraId="4F97DCE5" w14:textId="77777777" w:rsidR="005059F7" w:rsidRPr="00405BBB" w:rsidRDefault="00CB1708" w:rsidP="00C8696E">
      <w:pPr>
        <w:tabs>
          <w:tab w:val="right" w:pos="8789"/>
        </w:tabs>
        <w:spacing w:before="120"/>
        <w:jc w:val="right"/>
        <w:rPr>
          <w:rFonts w:cs="Arial"/>
          <w:lang w:val="de-AT"/>
        </w:rPr>
        <w:sectPr w:rsidR="005059F7" w:rsidRPr="00405BBB" w:rsidSect="001C4E5C">
          <w:footerReference w:type="default" r:id="rId12"/>
          <w:headerReference w:type="first" r:id="rId13"/>
          <w:pgSz w:w="11906" w:h="16838"/>
          <w:pgMar w:top="1134" w:right="1134" w:bottom="1418" w:left="1134" w:header="709" w:footer="709" w:gutter="0"/>
          <w:cols w:space="708"/>
          <w:titlePg/>
          <w:docGrid w:linePitch="360"/>
        </w:sectPr>
      </w:pPr>
      <w:r w:rsidRPr="00405BBB">
        <w:rPr>
          <w:rFonts w:cs="Arial"/>
          <w:lang w:val="de-AT"/>
        </w:rPr>
        <w:t>E</w:t>
      </w:r>
      <w:r w:rsidR="00A95329" w:rsidRPr="00405BBB">
        <w:rPr>
          <w:rFonts w:cs="Arial"/>
          <w:lang w:val="de-AT"/>
        </w:rPr>
        <w:t xml:space="preserve">rstellt durch: </w:t>
      </w:r>
      <w:r w:rsidR="001C7494" w:rsidRPr="00405BBB">
        <w:rPr>
          <w:rFonts w:cs="Arial"/>
          <w:lang w:val="de-AT"/>
        </w:rPr>
        <w:t>Gerd Nanz (extern)</w:t>
      </w:r>
      <w:r w:rsidR="00C8696E" w:rsidRPr="00405BBB">
        <w:rPr>
          <w:rFonts w:cs="Arial"/>
          <w:lang w:val="de-AT"/>
        </w:rPr>
        <w:t xml:space="preserve"> ITSV</w:t>
      </w:r>
      <w:r w:rsidR="009B41D0" w:rsidRPr="00405BBB">
        <w:rPr>
          <w:rFonts w:cs="Arial"/>
          <w:lang w:val="de-AT"/>
        </w:rPr>
        <w:t xml:space="preserve"> GmbH</w:t>
      </w:r>
    </w:p>
    <w:p w14:paraId="10021C0E" w14:textId="77777777" w:rsidR="005059F7" w:rsidRPr="00E33039" w:rsidRDefault="000513FE">
      <w:pPr>
        <w:rPr>
          <w:rFonts w:cs="Arial"/>
          <w:sz w:val="40"/>
          <w:szCs w:val="40"/>
          <w:lang w:val="de-AT"/>
        </w:rPr>
      </w:pPr>
      <w:r w:rsidRPr="00E33039">
        <w:rPr>
          <w:rFonts w:cs="Arial"/>
          <w:sz w:val="40"/>
          <w:szCs w:val="40"/>
          <w:lang w:val="de-AT"/>
        </w:rPr>
        <w:lastRenderedPageBreak/>
        <w:t>Dokumentverwaltung</w:t>
      </w:r>
    </w:p>
    <w:p w14:paraId="3BFAF6EA" w14:textId="77777777" w:rsidR="00053C61" w:rsidRPr="00E33039" w:rsidRDefault="00053C61" w:rsidP="00053C61">
      <w:pPr>
        <w:rPr>
          <w:rFonts w:cs="Arial"/>
          <w:sz w:val="28"/>
          <w:szCs w:val="28"/>
        </w:rPr>
      </w:pPr>
      <w:r w:rsidRPr="00E33039">
        <w:rPr>
          <w:rFonts w:cs="Arial"/>
          <w:sz w:val="28"/>
          <w:szCs w:val="28"/>
        </w:rPr>
        <w:t xml:space="preserve">Verteiler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3544"/>
        <w:gridCol w:w="1985"/>
        <w:gridCol w:w="2551"/>
        <w:gridCol w:w="1843"/>
      </w:tblGrid>
      <w:tr w:rsidR="00053C61" w:rsidRPr="00E33039" w14:paraId="7C541DD6" w14:textId="77777777" w:rsidTr="007D2747">
        <w:trPr>
          <w:cantSplit/>
        </w:trPr>
        <w:tc>
          <w:tcPr>
            <w:tcW w:w="3544" w:type="dxa"/>
            <w:tcBorders>
              <w:top w:val="single" w:sz="6" w:space="0" w:color="auto"/>
            </w:tcBorders>
            <w:shd w:val="clear" w:color="auto" w:fill="E6ECCA"/>
            <w:vAlign w:val="bottom"/>
          </w:tcPr>
          <w:p w14:paraId="25DF40D5" w14:textId="77777777" w:rsidR="00053C61" w:rsidRPr="00E33039" w:rsidRDefault="00053C61" w:rsidP="005F3A98">
            <w:pPr>
              <w:spacing w:before="60" w:after="60" w:line="240" w:lineRule="auto"/>
              <w:rPr>
                <w:rFonts w:cs="Arial"/>
                <w:b/>
                <w:bCs/>
                <w:sz w:val="20"/>
              </w:rPr>
            </w:pPr>
            <w:r w:rsidRPr="00E33039">
              <w:rPr>
                <w:rFonts w:cs="Arial"/>
                <w:b/>
              </w:rPr>
              <w:t>Name (</w:t>
            </w:r>
            <w:r w:rsidRPr="00E33039">
              <w:rPr>
                <w:rFonts w:cs="Arial"/>
                <w:b/>
                <w:noProof/>
              </w:rPr>
              <w:t>alphab</w:t>
            </w:r>
            <w:r w:rsidRPr="00E33039">
              <w:rPr>
                <w:rFonts w:cs="Arial"/>
                <w:b/>
              </w:rPr>
              <w:t>.)</w:t>
            </w:r>
          </w:p>
        </w:tc>
        <w:tc>
          <w:tcPr>
            <w:tcW w:w="1985" w:type="dxa"/>
            <w:tcBorders>
              <w:top w:val="single" w:sz="6" w:space="0" w:color="auto"/>
            </w:tcBorders>
            <w:shd w:val="clear" w:color="auto" w:fill="E6ECCA"/>
            <w:vAlign w:val="bottom"/>
          </w:tcPr>
          <w:p w14:paraId="00C6EC59" w14:textId="77777777" w:rsidR="00053C61" w:rsidRPr="00E33039" w:rsidRDefault="00053C61" w:rsidP="005F3A98">
            <w:pPr>
              <w:spacing w:before="60" w:after="60" w:line="240" w:lineRule="auto"/>
              <w:rPr>
                <w:rFonts w:cs="Arial"/>
                <w:b/>
                <w:bCs/>
                <w:sz w:val="20"/>
              </w:rPr>
            </w:pPr>
            <w:r w:rsidRPr="00E33039">
              <w:rPr>
                <w:rFonts w:cs="Arial"/>
                <w:b/>
                <w:bCs/>
                <w:sz w:val="20"/>
              </w:rPr>
              <w:t>Träger</w:t>
            </w:r>
          </w:p>
        </w:tc>
        <w:tc>
          <w:tcPr>
            <w:tcW w:w="2551" w:type="dxa"/>
            <w:tcBorders>
              <w:top w:val="single" w:sz="6" w:space="0" w:color="auto"/>
            </w:tcBorders>
            <w:shd w:val="clear" w:color="auto" w:fill="E6ECCA"/>
            <w:vAlign w:val="bottom"/>
          </w:tcPr>
          <w:p w14:paraId="6A65B1F3" w14:textId="77777777" w:rsidR="00053C61" w:rsidRPr="00E33039" w:rsidRDefault="00053C61" w:rsidP="005F3A98">
            <w:pPr>
              <w:spacing w:before="60" w:after="60" w:line="240" w:lineRule="auto"/>
              <w:rPr>
                <w:rFonts w:cs="Arial"/>
                <w:b/>
                <w:bCs/>
                <w:sz w:val="20"/>
              </w:rPr>
            </w:pPr>
            <w:r w:rsidRPr="00E33039">
              <w:rPr>
                <w:rFonts w:cs="Arial"/>
                <w:b/>
                <w:bCs/>
                <w:sz w:val="20"/>
              </w:rPr>
              <w:t>Abteilung</w:t>
            </w:r>
          </w:p>
        </w:tc>
        <w:tc>
          <w:tcPr>
            <w:tcW w:w="1843" w:type="dxa"/>
            <w:tcBorders>
              <w:top w:val="single" w:sz="6" w:space="0" w:color="auto"/>
            </w:tcBorders>
            <w:shd w:val="clear" w:color="auto" w:fill="E6ECCA"/>
            <w:vAlign w:val="bottom"/>
          </w:tcPr>
          <w:p w14:paraId="5A68AA24" w14:textId="77777777" w:rsidR="00053C61" w:rsidRPr="00E33039" w:rsidRDefault="00053C61" w:rsidP="005F3A98">
            <w:pPr>
              <w:spacing w:before="60" w:after="60" w:line="240" w:lineRule="auto"/>
              <w:rPr>
                <w:rFonts w:cs="Arial"/>
                <w:b/>
                <w:bCs/>
                <w:sz w:val="20"/>
              </w:rPr>
            </w:pPr>
            <w:r w:rsidRPr="00E33039">
              <w:rPr>
                <w:rFonts w:cs="Arial"/>
                <w:b/>
                <w:bCs/>
                <w:sz w:val="20"/>
              </w:rPr>
              <w:t>Ort</w:t>
            </w:r>
          </w:p>
        </w:tc>
      </w:tr>
      <w:tr w:rsidR="00053C61" w:rsidRPr="00E33039" w14:paraId="1CB84474" w14:textId="77777777" w:rsidTr="007D2747">
        <w:trPr>
          <w:cantSplit/>
          <w:trHeight w:val="283"/>
        </w:trPr>
        <w:tc>
          <w:tcPr>
            <w:tcW w:w="3544" w:type="dxa"/>
          </w:tcPr>
          <w:p w14:paraId="42099720" w14:textId="77777777" w:rsidR="00053C61" w:rsidRPr="00E33039" w:rsidRDefault="001C7494" w:rsidP="005F3A98">
            <w:pPr>
              <w:spacing w:before="60" w:after="60" w:line="240" w:lineRule="auto"/>
              <w:rPr>
                <w:rFonts w:cs="Arial"/>
                <w:color w:val="FF0000"/>
                <w:sz w:val="20"/>
              </w:rPr>
            </w:pPr>
            <w:r w:rsidRPr="00E33039">
              <w:rPr>
                <w:rFonts w:cs="Arial"/>
                <w:color w:val="FF0000"/>
                <w:sz w:val="20"/>
              </w:rPr>
              <w:t>TBD</w:t>
            </w:r>
          </w:p>
        </w:tc>
        <w:tc>
          <w:tcPr>
            <w:tcW w:w="1985" w:type="dxa"/>
          </w:tcPr>
          <w:p w14:paraId="04F76E2F" w14:textId="77777777" w:rsidR="00053C61" w:rsidRPr="00E33039" w:rsidRDefault="00053C61" w:rsidP="005F3A98">
            <w:pPr>
              <w:spacing w:before="60" w:after="60" w:line="240" w:lineRule="auto"/>
              <w:rPr>
                <w:rFonts w:cs="Arial"/>
                <w:sz w:val="20"/>
              </w:rPr>
            </w:pPr>
          </w:p>
        </w:tc>
        <w:tc>
          <w:tcPr>
            <w:tcW w:w="2551" w:type="dxa"/>
          </w:tcPr>
          <w:p w14:paraId="234AC676" w14:textId="77777777" w:rsidR="00053C61" w:rsidRPr="00E33039" w:rsidRDefault="00053C61" w:rsidP="005F3A98">
            <w:pPr>
              <w:spacing w:before="60" w:after="60" w:line="240" w:lineRule="auto"/>
              <w:rPr>
                <w:rFonts w:cs="Arial"/>
                <w:sz w:val="20"/>
              </w:rPr>
            </w:pPr>
          </w:p>
        </w:tc>
        <w:tc>
          <w:tcPr>
            <w:tcW w:w="1843" w:type="dxa"/>
          </w:tcPr>
          <w:p w14:paraId="06AC57FD" w14:textId="77777777" w:rsidR="00053C61" w:rsidRPr="00E33039" w:rsidRDefault="00053C61" w:rsidP="005F3A98">
            <w:pPr>
              <w:spacing w:before="60" w:after="60" w:line="240" w:lineRule="auto"/>
              <w:rPr>
                <w:rFonts w:cs="Arial"/>
                <w:sz w:val="20"/>
              </w:rPr>
            </w:pPr>
          </w:p>
        </w:tc>
      </w:tr>
      <w:tr w:rsidR="00053C61" w:rsidRPr="00E33039" w14:paraId="3BEAF099" w14:textId="77777777" w:rsidTr="007D2747">
        <w:trPr>
          <w:cantSplit/>
        </w:trPr>
        <w:tc>
          <w:tcPr>
            <w:tcW w:w="3544" w:type="dxa"/>
          </w:tcPr>
          <w:p w14:paraId="6426CAD0" w14:textId="77777777" w:rsidR="00053C61" w:rsidRPr="00E33039" w:rsidRDefault="00053C61" w:rsidP="005F3A98">
            <w:pPr>
              <w:spacing w:before="60" w:after="60" w:line="240" w:lineRule="auto"/>
              <w:rPr>
                <w:rFonts w:cs="Arial"/>
                <w:sz w:val="20"/>
              </w:rPr>
            </w:pPr>
          </w:p>
        </w:tc>
        <w:tc>
          <w:tcPr>
            <w:tcW w:w="1985" w:type="dxa"/>
          </w:tcPr>
          <w:p w14:paraId="3F3F8200" w14:textId="77777777" w:rsidR="00053C61" w:rsidRPr="00E33039" w:rsidRDefault="00053C61" w:rsidP="005F3A98">
            <w:pPr>
              <w:spacing w:before="60" w:after="60" w:line="240" w:lineRule="auto"/>
              <w:rPr>
                <w:rFonts w:cs="Arial"/>
                <w:sz w:val="20"/>
              </w:rPr>
            </w:pPr>
          </w:p>
        </w:tc>
        <w:tc>
          <w:tcPr>
            <w:tcW w:w="2551" w:type="dxa"/>
          </w:tcPr>
          <w:p w14:paraId="026B1E2F" w14:textId="77777777" w:rsidR="00053C61" w:rsidRPr="00E33039" w:rsidRDefault="00053C61" w:rsidP="005F3A98">
            <w:pPr>
              <w:spacing w:before="60" w:after="60" w:line="240" w:lineRule="auto"/>
              <w:rPr>
                <w:rFonts w:cs="Arial"/>
                <w:sz w:val="20"/>
              </w:rPr>
            </w:pPr>
          </w:p>
        </w:tc>
        <w:tc>
          <w:tcPr>
            <w:tcW w:w="1843" w:type="dxa"/>
          </w:tcPr>
          <w:p w14:paraId="62719EEE" w14:textId="77777777" w:rsidR="00053C61" w:rsidRPr="00E33039" w:rsidRDefault="00053C61" w:rsidP="005F3A98">
            <w:pPr>
              <w:spacing w:before="60" w:after="60" w:line="240" w:lineRule="auto"/>
              <w:rPr>
                <w:rFonts w:cs="Arial"/>
                <w:sz w:val="20"/>
              </w:rPr>
            </w:pPr>
          </w:p>
        </w:tc>
      </w:tr>
      <w:tr w:rsidR="00053C61" w:rsidRPr="00E33039" w14:paraId="5BADA4B6" w14:textId="77777777" w:rsidTr="007D2747">
        <w:trPr>
          <w:cantSplit/>
        </w:trPr>
        <w:tc>
          <w:tcPr>
            <w:tcW w:w="3544" w:type="dxa"/>
          </w:tcPr>
          <w:p w14:paraId="3F1CE9C9" w14:textId="77777777" w:rsidR="00053C61" w:rsidRPr="00E33039" w:rsidRDefault="00053C61" w:rsidP="005F3A98">
            <w:pPr>
              <w:pStyle w:val="Kopfzeile"/>
              <w:spacing w:before="60" w:after="60" w:line="240" w:lineRule="auto"/>
              <w:rPr>
                <w:rFonts w:ascii="Arial" w:hAnsi="Arial" w:cs="Arial"/>
                <w:sz w:val="20"/>
                <w:lang w:val="de-DE"/>
              </w:rPr>
            </w:pPr>
          </w:p>
        </w:tc>
        <w:tc>
          <w:tcPr>
            <w:tcW w:w="1985" w:type="dxa"/>
          </w:tcPr>
          <w:p w14:paraId="53419371" w14:textId="77777777" w:rsidR="00053C61" w:rsidRPr="00E33039" w:rsidRDefault="00053C61" w:rsidP="005F3A98">
            <w:pPr>
              <w:spacing w:before="60" w:after="60" w:line="240" w:lineRule="auto"/>
              <w:rPr>
                <w:rFonts w:cs="Arial"/>
                <w:sz w:val="20"/>
              </w:rPr>
            </w:pPr>
          </w:p>
        </w:tc>
        <w:tc>
          <w:tcPr>
            <w:tcW w:w="2551" w:type="dxa"/>
          </w:tcPr>
          <w:p w14:paraId="15C24493" w14:textId="77777777" w:rsidR="00053C61" w:rsidRPr="00E33039" w:rsidRDefault="00053C61" w:rsidP="005F3A98">
            <w:pPr>
              <w:spacing w:before="60" w:after="60" w:line="240" w:lineRule="auto"/>
              <w:rPr>
                <w:rFonts w:cs="Arial"/>
                <w:sz w:val="20"/>
              </w:rPr>
            </w:pPr>
          </w:p>
        </w:tc>
        <w:tc>
          <w:tcPr>
            <w:tcW w:w="1843" w:type="dxa"/>
          </w:tcPr>
          <w:p w14:paraId="58CD6BCE" w14:textId="77777777" w:rsidR="00053C61" w:rsidRPr="00E33039" w:rsidRDefault="00053C61" w:rsidP="005F3A98">
            <w:pPr>
              <w:spacing w:before="60" w:after="60" w:line="240" w:lineRule="auto"/>
              <w:rPr>
                <w:rFonts w:cs="Arial"/>
                <w:sz w:val="20"/>
              </w:rPr>
            </w:pPr>
          </w:p>
        </w:tc>
      </w:tr>
      <w:tr w:rsidR="00053C61" w:rsidRPr="00E33039" w14:paraId="7291A5A0" w14:textId="77777777" w:rsidTr="007D2747">
        <w:trPr>
          <w:cantSplit/>
        </w:trPr>
        <w:tc>
          <w:tcPr>
            <w:tcW w:w="3544" w:type="dxa"/>
          </w:tcPr>
          <w:p w14:paraId="2F94C305" w14:textId="77777777" w:rsidR="00053C61" w:rsidRPr="00E33039" w:rsidRDefault="00053C61" w:rsidP="005F3A98">
            <w:pPr>
              <w:spacing w:before="60" w:after="60" w:line="240" w:lineRule="auto"/>
              <w:rPr>
                <w:rFonts w:cs="Arial"/>
                <w:sz w:val="20"/>
              </w:rPr>
            </w:pPr>
          </w:p>
        </w:tc>
        <w:tc>
          <w:tcPr>
            <w:tcW w:w="1985" w:type="dxa"/>
          </w:tcPr>
          <w:p w14:paraId="790A55AE" w14:textId="77777777" w:rsidR="00053C61" w:rsidRPr="00E33039" w:rsidRDefault="00053C61" w:rsidP="005F3A98">
            <w:pPr>
              <w:spacing w:before="60" w:after="60" w:line="240" w:lineRule="auto"/>
              <w:rPr>
                <w:rFonts w:cs="Arial"/>
                <w:sz w:val="20"/>
              </w:rPr>
            </w:pPr>
          </w:p>
        </w:tc>
        <w:tc>
          <w:tcPr>
            <w:tcW w:w="2551" w:type="dxa"/>
          </w:tcPr>
          <w:p w14:paraId="1C85DD43" w14:textId="77777777" w:rsidR="00053C61" w:rsidRPr="00E33039" w:rsidRDefault="00053C61" w:rsidP="005F3A98">
            <w:pPr>
              <w:spacing w:before="60" w:after="60" w:line="240" w:lineRule="auto"/>
              <w:rPr>
                <w:rFonts w:cs="Arial"/>
                <w:sz w:val="20"/>
              </w:rPr>
            </w:pPr>
          </w:p>
        </w:tc>
        <w:tc>
          <w:tcPr>
            <w:tcW w:w="1843" w:type="dxa"/>
          </w:tcPr>
          <w:p w14:paraId="5686204A" w14:textId="77777777" w:rsidR="00053C61" w:rsidRPr="00E33039" w:rsidRDefault="00053C61" w:rsidP="005F3A98">
            <w:pPr>
              <w:spacing w:before="60" w:after="60" w:line="240" w:lineRule="auto"/>
              <w:rPr>
                <w:rFonts w:cs="Arial"/>
                <w:sz w:val="20"/>
              </w:rPr>
            </w:pPr>
          </w:p>
        </w:tc>
      </w:tr>
      <w:tr w:rsidR="00053C61" w:rsidRPr="00E33039" w14:paraId="15E40760" w14:textId="77777777" w:rsidTr="007D2747">
        <w:trPr>
          <w:cantSplit/>
        </w:trPr>
        <w:tc>
          <w:tcPr>
            <w:tcW w:w="3544" w:type="dxa"/>
          </w:tcPr>
          <w:p w14:paraId="588BD6CC" w14:textId="77777777" w:rsidR="00053C61" w:rsidRPr="00E33039" w:rsidRDefault="00053C61" w:rsidP="005F3A98">
            <w:pPr>
              <w:spacing w:before="60" w:after="60" w:line="240" w:lineRule="auto"/>
              <w:rPr>
                <w:rFonts w:cs="Arial"/>
                <w:sz w:val="20"/>
              </w:rPr>
            </w:pPr>
          </w:p>
        </w:tc>
        <w:tc>
          <w:tcPr>
            <w:tcW w:w="1985" w:type="dxa"/>
          </w:tcPr>
          <w:p w14:paraId="07BC2AB4" w14:textId="77777777" w:rsidR="00053C61" w:rsidRPr="00E33039" w:rsidRDefault="00053C61" w:rsidP="005F3A98">
            <w:pPr>
              <w:spacing w:before="60" w:after="60" w:line="240" w:lineRule="auto"/>
              <w:rPr>
                <w:rFonts w:cs="Arial"/>
                <w:sz w:val="20"/>
              </w:rPr>
            </w:pPr>
          </w:p>
        </w:tc>
        <w:tc>
          <w:tcPr>
            <w:tcW w:w="2551" w:type="dxa"/>
          </w:tcPr>
          <w:p w14:paraId="58BEDFA8" w14:textId="77777777" w:rsidR="00053C61" w:rsidRPr="00E33039" w:rsidRDefault="00053C61" w:rsidP="005F3A98">
            <w:pPr>
              <w:spacing w:before="60" w:after="60" w:line="240" w:lineRule="auto"/>
              <w:rPr>
                <w:rFonts w:cs="Arial"/>
                <w:sz w:val="20"/>
              </w:rPr>
            </w:pPr>
          </w:p>
        </w:tc>
        <w:tc>
          <w:tcPr>
            <w:tcW w:w="1843" w:type="dxa"/>
          </w:tcPr>
          <w:p w14:paraId="2D970693" w14:textId="77777777" w:rsidR="00053C61" w:rsidRPr="00E33039" w:rsidRDefault="00053C61" w:rsidP="005F3A98">
            <w:pPr>
              <w:spacing w:before="60" w:after="60" w:line="240" w:lineRule="auto"/>
              <w:rPr>
                <w:rFonts w:cs="Arial"/>
                <w:sz w:val="20"/>
              </w:rPr>
            </w:pPr>
          </w:p>
        </w:tc>
      </w:tr>
      <w:tr w:rsidR="0086286C" w:rsidRPr="00E33039" w14:paraId="04E2283B" w14:textId="77777777" w:rsidTr="007D2747">
        <w:trPr>
          <w:cantSplit/>
        </w:trPr>
        <w:tc>
          <w:tcPr>
            <w:tcW w:w="3544" w:type="dxa"/>
          </w:tcPr>
          <w:p w14:paraId="67FBBCC6" w14:textId="77777777" w:rsidR="0086286C" w:rsidRPr="00E33039" w:rsidRDefault="0086286C" w:rsidP="005F3A98">
            <w:pPr>
              <w:spacing w:before="60" w:after="60" w:line="240" w:lineRule="auto"/>
              <w:rPr>
                <w:rFonts w:cs="Arial"/>
                <w:sz w:val="20"/>
              </w:rPr>
            </w:pPr>
          </w:p>
        </w:tc>
        <w:tc>
          <w:tcPr>
            <w:tcW w:w="1985" w:type="dxa"/>
          </w:tcPr>
          <w:p w14:paraId="3F85DC09" w14:textId="77777777" w:rsidR="0086286C" w:rsidRPr="00E33039" w:rsidRDefault="0086286C" w:rsidP="005F3A98">
            <w:pPr>
              <w:spacing w:before="60" w:after="60" w:line="240" w:lineRule="auto"/>
              <w:rPr>
                <w:rFonts w:cs="Arial"/>
                <w:sz w:val="20"/>
              </w:rPr>
            </w:pPr>
          </w:p>
        </w:tc>
        <w:tc>
          <w:tcPr>
            <w:tcW w:w="2551" w:type="dxa"/>
          </w:tcPr>
          <w:p w14:paraId="0D571286" w14:textId="77777777" w:rsidR="0086286C" w:rsidRPr="00E33039" w:rsidRDefault="0086286C" w:rsidP="005F3A98">
            <w:pPr>
              <w:spacing w:before="60" w:after="60" w:line="240" w:lineRule="auto"/>
              <w:rPr>
                <w:rFonts w:cs="Arial"/>
                <w:sz w:val="20"/>
              </w:rPr>
            </w:pPr>
          </w:p>
        </w:tc>
        <w:tc>
          <w:tcPr>
            <w:tcW w:w="1843" w:type="dxa"/>
          </w:tcPr>
          <w:p w14:paraId="606E5C92" w14:textId="77777777" w:rsidR="0086286C" w:rsidRPr="00E33039" w:rsidRDefault="0086286C" w:rsidP="005F3A98">
            <w:pPr>
              <w:spacing w:before="60" w:after="60" w:line="240" w:lineRule="auto"/>
              <w:rPr>
                <w:rFonts w:cs="Arial"/>
                <w:sz w:val="20"/>
              </w:rPr>
            </w:pPr>
          </w:p>
        </w:tc>
      </w:tr>
    </w:tbl>
    <w:p w14:paraId="732E1514" w14:textId="77777777" w:rsidR="00053C61" w:rsidRPr="00E33039" w:rsidRDefault="00053C61" w:rsidP="00053C61">
      <w:pPr>
        <w:tabs>
          <w:tab w:val="right" w:pos="9781"/>
          <w:tab w:val="right" w:pos="9923"/>
        </w:tabs>
        <w:rPr>
          <w:rFonts w:cs="Arial"/>
        </w:rPr>
      </w:pPr>
    </w:p>
    <w:p w14:paraId="49EBA291" w14:textId="77777777" w:rsidR="00053C61" w:rsidRPr="00E33039" w:rsidRDefault="00053C61" w:rsidP="00053C61">
      <w:pPr>
        <w:rPr>
          <w:rFonts w:cs="Arial"/>
          <w:sz w:val="28"/>
          <w:szCs w:val="28"/>
        </w:rPr>
      </w:pPr>
      <w:r w:rsidRPr="00E33039">
        <w:rPr>
          <w:rFonts w:cs="Arial"/>
          <w:sz w:val="28"/>
          <w:szCs w:val="28"/>
        </w:rPr>
        <w:t xml:space="preserve">Dokumentenhistorie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993"/>
        <w:gridCol w:w="1559"/>
        <w:gridCol w:w="2693"/>
        <w:gridCol w:w="4678"/>
      </w:tblGrid>
      <w:tr w:rsidR="00053C61" w:rsidRPr="00E33039" w14:paraId="2E478080" w14:textId="77777777" w:rsidTr="007D2747">
        <w:trPr>
          <w:cantSplit/>
        </w:trPr>
        <w:tc>
          <w:tcPr>
            <w:tcW w:w="993" w:type="dxa"/>
            <w:tcBorders>
              <w:top w:val="single" w:sz="6" w:space="0" w:color="auto"/>
            </w:tcBorders>
            <w:shd w:val="clear" w:color="auto" w:fill="E6ECCA"/>
            <w:vAlign w:val="bottom"/>
          </w:tcPr>
          <w:p w14:paraId="6FC869B8" w14:textId="77777777" w:rsidR="00053C61" w:rsidRPr="00E33039" w:rsidRDefault="00053C61" w:rsidP="005F3A98">
            <w:pPr>
              <w:spacing w:before="60" w:after="60" w:line="240" w:lineRule="auto"/>
              <w:rPr>
                <w:rFonts w:cs="Arial"/>
                <w:b/>
                <w:bCs/>
                <w:sz w:val="20"/>
              </w:rPr>
            </w:pPr>
            <w:r w:rsidRPr="00E33039">
              <w:rPr>
                <w:rFonts w:cs="Arial"/>
                <w:b/>
                <w:bCs/>
                <w:sz w:val="20"/>
              </w:rPr>
              <w:t>Version</w:t>
            </w:r>
          </w:p>
        </w:tc>
        <w:tc>
          <w:tcPr>
            <w:tcW w:w="1559" w:type="dxa"/>
            <w:tcBorders>
              <w:top w:val="single" w:sz="6" w:space="0" w:color="auto"/>
            </w:tcBorders>
            <w:shd w:val="clear" w:color="auto" w:fill="E6ECCA"/>
            <w:vAlign w:val="bottom"/>
          </w:tcPr>
          <w:p w14:paraId="768C97E6" w14:textId="77777777" w:rsidR="00053C61" w:rsidRPr="00E33039" w:rsidRDefault="00053C61" w:rsidP="005F3A98">
            <w:pPr>
              <w:spacing w:before="60" w:after="60" w:line="240" w:lineRule="auto"/>
              <w:rPr>
                <w:rFonts w:cs="Arial"/>
                <w:b/>
                <w:bCs/>
                <w:sz w:val="20"/>
              </w:rPr>
            </w:pPr>
            <w:r w:rsidRPr="00E33039">
              <w:rPr>
                <w:rFonts w:cs="Arial"/>
                <w:b/>
                <w:bCs/>
                <w:sz w:val="20"/>
              </w:rPr>
              <w:t>Datum</w:t>
            </w:r>
          </w:p>
        </w:tc>
        <w:tc>
          <w:tcPr>
            <w:tcW w:w="2693" w:type="dxa"/>
            <w:tcBorders>
              <w:top w:val="single" w:sz="6" w:space="0" w:color="auto"/>
            </w:tcBorders>
            <w:shd w:val="clear" w:color="auto" w:fill="E6ECCA"/>
            <w:vAlign w:val="bottom"/>
          </w:tcPr>
          <w:p w14:paraId="0AAC4DAA" w14:textId="77777777" w:rsidR="00053C61" w:rsidRPr="00E33039" w:rsidRDefault="00053C61" w:rsidP="005F3A98">
            <w:pPr>
              <w:spacing w:before="60" w:after="60" w:line="240" w:lineRule="auto"/>
              <w:rPr>
                <w:rFonts w:cs="Arial"/>
                <w:b/>
                <w:bCs/>
                <w:sz w:val="20"/>
              </w:rPr>
            </w:pPr>
            <w:r w:rsidRPr="00E33039">
              <w:rPr>
                <w:rFonts w:cs="Arial"/>
                <w:b/>
                <w:bCs/>
                <w:sz w:val="20"/>
              </w:rPr>
              <w:t>Ersteller</w:t>
            </w:r>
          </w:p>
        </w:tc>
        <w:tc>
          <w:tcPr>
            <w:tcW w:w="4678" w:type="dxa"/>
            <w:tcBorders>
              <w:top w:val="single" w:sz="6" w:space="0" w:color="auto"/>
            </w:tcBorders>
            <w:shd w:val="clear" w:color="auto" w:fill="E6ECCA"/>
            <w:vAlign w:val="bottom"/>
          </w:tcPr>
          <w:p w14:paraId="0F2C3705" w14:textId="77777777" w:rsidR="00053C61" w:rsidRPr="00E33039" w:rsidRDefault="00053C61" w:rsidP="005F3A98">
            <w:pPr>
              <w:spacing w:before="60" w:after="60" w:line="240" w:lineRule="auto"/>
              <w:rPr>
                <w:rFonts w:cs="Arial"/>
                <w:b/>
                <w:bCs/>
                <w:sz w:val="20"/>
              </w:rPr>
            </w:pPr>
            <w:r w:rsidRPr="00E33039">
              <w:rPr>
                <w:rFonts w:cs="Arial"/>
                <w:b/>
                <w:bCs/>
                <w:sz w:val="20"/>
              </w:rPr>
              <w:t xml:space="preserve">Beschreibung der Änderungen </w:t>
            </w:r>
          </w:p>
        </w:tc>
      </w:tr>
      <w:tr w:rsidR="00053C61" w:rsidRPr="00E33039" w14:paraId="6587A6B4" w14:textId="77777777" w:rsidTr="005F3A98">
        <w:trPr>
          <w:cantSplit/>
        </w:trPr>
        <w:tc>
          <w:tcPr>
            <w:tcW w:w="993" w:type="dxa"/>
          </w:tcPr>
          <w:p w14:paraId="0819857F" w14:textId="77777777" w:rsidR="00053C61" w:rsidRPr="00E33039" w:rsidRDefault="0006236A" w:rsidP="005F3A98">
            <w:pPr>
              <w:spacing w:before="60" w:after="60" w:line="240" w:lineRule="auto"/>
              <w:rPr>
                <w:rFonts w:cs="Arial"/>
                <w:sz w:val="20"/>
              </w:rPr>
            </w:pPr>
            <w:r w:rsidRPr="00E33039">
              <w:rPr>
                <w:rFonts w:cs="Arial"/>
                <w:sz w:val="20"/>
              </w:rPr>
              <w:t>0.1</w:t>
            </w:r>
          </w:p>
        </w:tc>
        <w:tc>
          <w:tcPr>
            <w:tcW w:w="1559" w:type="dxa"/>
          </w:tcPr>
          <w:p w14:paraId="56230831" w14:textId="77777777" w:rsidR="00053C61" w:rsidRPr="00E33039" w:rsidRDefault="001C7494" w:rsidP="005F3A98">
            <w:pPr>
              <w:spacing w:before="60" w:after="60" w:line="240" w:lineRule="auto"/>
              <w:rPr>
                <w:rFonts w:cs="Arial"/>
                <w:sz w:val="20"/>
              </w:rPr>
            </w:pPr>
            <w:r w:rsidRPr="00E33039">
              <w:rPr>
                <w:rFonts w:cs="Arial"/>
                <w:sz w:val="20"/>
              </w:rPr>
              <w:t>14.12.2016</w:t>
            </w:r>
          </w:p>
        </w:tc>
        <w:tc>
          <w:tcPr>
            <w:tcW w:w="2693" w:type="dxa"/>
          </w:tcPr>
          <w:p w14:paraId="18FE1C57" w14:textId="77777777" w:rsidR="00053C61" w:rsidRPr="00E33039" w:rsidRDefault="001C7494" w:rsidP="005F3A98">
            <w:pPr>
              <w:spacing w:before="60" w:after="60" w:line="240" w:lineRule="auto"/>
              <w:rPr>
                <w:rFonts w:cs="Arial"/>
                <w:sz w:val="20"/>
              </w:rPr>
            </w:pPr>
            <w:r w:rsidRPr="00E33039">
              <w:rPr>
                <w:rFonts w:cs="Arial"/>
                <w:sz w:val="20"/>
              </w:rPr>
              <w:t>Gerd Nanz</w:t>
            </w:r>
          </w:p>
        </w:tc>
        <w:tc>
          <w:tcPr>
            <w:tcW w:w="4678" w:type="dxa"/>
          </w:tcPr>
          <w:p w14:paraId="6791F598" w14:textId="77777777" w:rsidR="00053C61" w:rsidRPr="00E33039" w:rsidRDefault="00AC4E06" w:rsidP="005F3A98">
            <w:pPr>
              <w:spacing w:before="60" w:after="60" w:line="240" w:lineRule="auto"/>
              <w:rPr>
                <w:rFonts w:cs="Arial"/>
                <w:sz w:val="20"/>
              </w:rPr>
            </w:pPr>
            <w:r w:rsidRPr="00E33039">
              <w:rPr>
                <w:rFonts w:cs="Arial"/>
                <w:sz w:val="20"/>
              </w:rPr>
              <w:t>Neuerstellung auf Basis der Interviews</w:t>
            </w:r>
          </w:p>
        </w:tc>
      </w:tr>
      <w:tr w:rsidR="00053C61" w:rsidRPr="00E33039" w14:paraId="74E63516" w14:textId="77777777" w:rsidTr="005F3A98">
        <w:trPr>
          <w:cantSplit/>
        </w:trPr>
        <w:tc>
          <w:tcPr>
            <w:tcW w:w="993" w:type="dxa"/>
          </w:tcPr>
          <w:p w14:paraId="2013231B" w14:textId="77777777" w:rsidR="00053C61" w:rsidRPr="00E33039" w:rsidRDefault="007D2747" w:rsidP="005F3A98">
            <w:pPr>
              <w:spacing w:before="60" w:after="60" w:line="240" w:lineRule="auto"/>
              <w:rPr>
                <w:rFonts w:cs="Arial"/>
                <w:sz w:val="20"/>
              </w:rPr>
            </w:pPr>
            <w:r w:rsidRPr="00E33039">
              <w:rPr>
                <w:rFonts w:cs="Arial"/>
                <w:sz w:val="20"/>
              </w:rPr>
              <w:t>0.2</w:t>
            </w:r>
          </w:p>
        </w:tc>
        <w:tc>
          <w:tcPr>
            <w:tcW w:w="1559" w:type="dxa"/>
          </w:tcPr>
          <w:p w14:paraId="193682E0" w14:textId="77777777" w:rsidR="00053C61" w:rsidRPr="00E33039" w:rsidRDefault="004D455F" w:rsidP="005F3A98">
            <w:pPr>
              <w:spacing w:before="60" w:after="60" w:line="240" w:lineRule="auto"/>
              <w:rPr>
                <w:rFonts w:cs="Arial"/>
                <w:sz w:val="20"/>
              </w:rPr>
            </w:pPr>
            <w:r w:rsidRPr="00E33039">
              <w:rPr>
                <w:rFonts w:cs="Arial"/>
                <w:sz w:val="20"/>
              </w:rPr>
              <w:t>08.02</w:t>
            </w:r>
            <w:r w:rsidR="00AC4E06" w:rsidRPr="00E33039">
              <w:rPr>
                <w:rFonts w:cs="Arial"/>
                <w:sz w:val="20"/>
              </w:rPr>
              <w:t>.2017</w:t>
            </w:r>
          </w:p>
        </w:tc>
        <w:tc>
          <w:tcPr>
            <w:tcW w:w="2693" w:type="dxa"/>
          </w:tcPr>
          <w:p w14:paraId="5B478A77" w14:textId="77777777" w:rsidR="00053C61" w:rsidRPr="00E33039" w:rsidRDefault="00AC4E06" w:rsidP="005F3A98">
            <w:pPr>
              <w:spacing w:before="60" w:after="60" w:line="240" w:lineRule="auto"/>
              <w:rPr>
                <w:rFonts w:cs="Arial"/>
                <w:sz w:val="20"/>
              </w:rPr>
            </w:pPr>
            <w:r w:rsidRPr="00E33039">
              <w:rPr>
                <w:rFonts w:cs="Arial"/>
                <w:sz w:val="20"/>
              </w:rPr>
              <w:t>Gerd Nanz</w:t>
            </w:r>
          </w:p>
        </w:tc>
        <w:tc>
          <w:tcPr>
            <w:tcW w:w="4678" w:type="dxa"/>
          </w:tcPr>
          <w:p w14:paraId="6297CED2" w14:textId="77777777" w:rsidR="00053C61" w:rsidRPr="00E33039" w:rsidRDefault="004D455F" w:rsidP="005F3A98">
            <w:pPr>
              <w:spacing w:before="60" w:after="60" w:line="240" w:lineRule="auto"/>
              <w:rPr>
                <w:rFonts w:cs="Arial"/>
                <w:sz w:val="20"/>
              </w:rPr>
            </w:pPr>
            <w:r w:rsidRPr="00E33039">
              <w:rPr>
                <w:rFonts w:cs="Arial"/>
                <w:sz w:val="20"/>
              </w:rPr>
              <w:t>Ausarbeitung nach Review und Diskussion</w:t>
            </w:r>
          </w:p>
        </w:tc>
      </w:tr>
      <w:tr w:rsidR="00053C61" w:rsidRPr="00E33039" w14:paraId="33BCDE93" w14:textId="77777777" w:rsidTr="005F3A98">
        <w:trPr>
          <w:cantSplit/>
        </w:trPr>
        <w:tc>
          <w:tcPr>
            <w:tcW w:w="993" w:type="dxa"/>
          </w:tcPr>
          <w:p w14:paraId="3E8F954A" w14:textId="77777777" w:rsidR="00053C61" w:rsidRPr="00E33039" w:rsidRDefault="007D2747" w:rsidP="005F3A98">
            <w:pPr>
              <w:pStyle w:val="Kopfzeile"/>
              <w:spacing w:before="60" w:after="60" w:line="240" w:lineRule="auto"/>
              <w:rPr>
                <w:rFonts w:ascii="Arial" w:hAnsi="Arial" w:cs="Arial"/>
                <w:sz w:val="20"/>
                <w:lang w:val="de-DE"/>
              </w:rPr>
            </w:pPr>
            <w:r w:rsidRPr="00E33039">
              <w:rPr>
                <w:rFonts w:ascii="Arial" w:hAnsi="Arial" w:cs="Arial"/>
                <w:sz w:val="20"/>
                <w:lang w:val="de-DE"/>
              </w:rPr>
              <w:t>0.3</w:t>
            </w:r>
          </w:p>
        </w:tc>
        <w:tc>
          <w:tcPr>
            <w:tcW w:w="1559" w:type="dxa"/>
          </w:tcPr>
          <w:p w14:paraId="255EFAF2" w14:textId="77777777" w:rsidR="00053C61" w:rsidRPr="00E33039" w:rsidRDefault="00B26B50" w:rsidP="005F3A98">
            <w:pPr>
              <w:spacing w:before="60" w:after="60" w:line="240" w:lineRule="auto"/>
              <w:rPr>
                <w:rFonts w:cs="Arial"/>
                <w:sz w:val="20"/>
              </w:rPr>
            </w:pPr>
            <w:r w:rsidRPr="00E33039">
              <w:rPr>
                <w:rFonts w:cs="Arial"/>
                <w:sz w:val="20"/>
              </w:rPr>
              <w:t>15.02.2017</w:t>
            </w:r>
          </w:p>
        </w:tc>
        <w:tc>
          <w:tcPr>
            <w:tcW w:w="2693" w:type="dxa"/>
          </w:tcPr>
          <w:p w14:paraId="47CDDF32" w14:textId="77777777" w:rsidR="00053C61" w:rsidRPr="00E33039" w:rsidRDefault="00B26B50" w:rsidP="005F3A98">
            <w:pPr>
              <w:spacing w:before="60" w:after="60" w:line="240" w:lineRule="auto"/>
              <w:rPr>
                <w:rFonts w:cs="Arial"/>
                <w:sz w:val="20"/>
              </w:rPr>
            </w:pPr>
            <w:r w:rsidRPr="00E33039">
              <w:rPr>
                <w:rFonts w:cs="Arial"/>
                <w:sz w:val="20"/>
              </w:rPr>
              <w:t>Gerd Nanu</w:t>
            </w:r>
          </w:p>
        </w:tc>
        <w:tc>
          <w:tcPr>
            <w:tcW w:w="4678" w:type="dxa"/>
          </w:tcPr>
          <w:p w14:paraId="3FF84D5E" w14:textId="77777777" w:rsidR="00053C61" w:rsidRPr="00E33039" w:rsidRDefault="00B26B50" w:rsidP="005F3A98">
            <w:pPr>
              <w:spacing w:before="60" w:after="60" w:line="240" w:lineRule="auto"/>
              <w:rPr>
                <w:rFonts w:cs="Arial"/>
                <w:sz w:val="20"/>
              </w:rPr>
            </w:pPr>
            <w:r w:rsidRPr="00E33039">
              <w:rPr>
                <w:rFonts w:cs="Arial"/>
                <w:sz w:val="20"/>
              </w:rPr>
              <w:t>Als Konzeptdokument zum Review</w:t>
            </w:r>
          </w:p>
        </w:tc>
      </w:tr>
      <w:tr w:rsidR="00053C61" w:rsidRPr="00E33039" w14:paraId="2455F304" w14:textId="77777777" w:rsidTr="005F3A98">
        <w:trPr>
          <w:cantSplit/>
        </w:trPr>
        <w:tc>
          <w:tcPr>
            <w:tcW w:w="993" w:type="dxa"/>
          </w:tcPr>
          <w:p w14:paraId="6FB3758E" w14:textId="77777777" w:rsidR="00053C61" w:rsidRPr="00E33039" w:rsidRDefault="007D2747" w:rsidP="005F3A98">
            <w:pPr>
              <w:spacing w:before="60" w:after="60" w:line="240" w:lineRule="auto"/>
              <w:rPr>
                <w:rFonts w:cs="Arial"/>
                <w:sz w:val="20"/>
              </w:rPr>
            </w:pPr>
            <w:r w:rsidRPr="00E33039">
              <w:rPr>
                <w:rFonts w:cs="Arial"/>
                <w:sz w:val="20"/>
              </w:rPr>
              <w:t>0.4</w:t>
            </w:r>
          </w:p>
        </w:tc>
        <w:tc>
          <w:tcPr>
            <w:tcW w:w="1559" w:type="dxa"/>
          </w:tcPr>
          <w:p w14:paraId="52B1C5B7" w14:textId="77777777" w:rsidR="00053C61" w:rsidRPr="00E33039" w:rsidRDefault="003F296E" w:rsidP="005F3A98">
            <w:pPr>
              <w:spacing w:before="60" w:after="60" w:line="240" w:lineRule="auto"/>
              <w:rPr>
                <w:rFonts w:cs="Arial"/>
                <w:sz w:val="20"/>
              </w:rPr>
            </w:pPr>
            <w:r w:rsidRPr="00E33039">
              <w:rPr>
                <w:rFonts w:cs="Arial"/>
                <w:sz w:val="20"/>
              </w:rPr>
              <w:t>07.03.2017</w:t>
            </w:r>
          </w:p>
        </w:tc>
        <w:tc>
          <w:tcPr>
            <w:tcW w:w="2693" w:type="dxa"/>
          </w:tcPr>
          <w:p w14:paraId="08FAE483" w14:textId="77777777" w:rsidR="00053C61" w:rsidRPr="00E33039" w:rsidRDefault="003F296E" w:rsidP="005F3A98">
            <w:pPr>
              <w:spacing w:before="60" w:after="60" w:line="240" w:lineRule="auto"/>
              <w:rPr>
                <w:rFonts w:cs="Arial"/>
                <w:sz w:val="20"/>
              </w:rPr>
            </w:pPr>
            <w:r w:rsidRPr="00E33039">
              <w:rPr>
                <w:rFonts w:cs="Arial"/>
                <w:sz w:val="20"/>
              </w:rPr>
              <w:t>Gerd Nanz</w:t>
            </w:r>
          </w:p>
        </w:tc>
        <w:tc>
          <w:tcPr>
            <w:tcW w:w="4678" w:type="dxa"/>
          </w:tcPr>
          <w:p w14:paraId="1C1D1FB4" w14:textId="77777777" w:rsidR="00053C61" w:rsidRPr="00E33039" w:rsidRDefault="003F296E" w:rsidP="005F3A98">
            <w:pPr>
              <w:spacing w:before="60" w:after="60" w:line="240" w:lineRule="auto"/>
              <w:rPr>
                <w:rFonts w:cs="Arial"/>
                <w:sz w:val="20"/>
              </w:rPr>
            </w:pPr>
            <w:r w:rsidRPr="00E33039">
              <w:rPr>
                <w:rFonts w:cs="Arial"/>
                <w:sz w:val="20"/>
              </w:rPr>
              <w:t>Überarbeitung nach Review des Konzepts, Ergänzung</w:t>
            </w:r>
          </w:p>
        </w:tc>
      </w:tr>
      <w:tr w:rsidR="00053C61" w:rsidRPr="00E33039" w14:paraId="64BD0799" w14:textId="77777777" w:rsidTr="005F3A98">
        <w:trPr>
          <w:cantSplit/>
        </w:trPr>
        <w:tc>
          <w:tcPr>
            <w:tcW w:w="993" w:type="dxa"/>
          </w:tcPr>
          <w:p w14:paraId="1058A3E4" w14:textId="77777777" w:rsidR="00053C61" w:rsidRPr="00E33039" w:rsidRDefault="007D2747" w:rsidP="005F3A98">
            <w:pPr>
              <w:spacing w:before="60" w:after="60" w:line="240" w:lineRule="auto"/>
              <w:rPr>
                <w:rFonts w:cs="Arial"/>
                <w:sz w:val="20"/>
              </w:rPr>
            </w:pPr>
            <w:r w:rsidRPr="00E33039">
              <w:rPr>
                <w:rFonts w:cs="Arial"/>
                <w:sz w:val="20"/>
              </w:rPr>
              <w:t>0.5</w:t>
            </w:r>
          </w:p>
        </w:tc>
        <w:tc>
          <w:tcPr>
            <w:tcW w:w="1559" w:type="dxa"/>
          </w:tcPr>
          <w:p w14:paraId="33942796" w14:textId="77777777" w:rsidR="00053C61" w:rsidRPr="00E33039" w:rsidRDefault="00E27ADA" w:rsidP="005F3A98">
            <w:pPr>
              <w:spacing w:before="60" w:after="60" w:line="240" w:lineRule="auto"/>
              <w:rPr>
                <w:rFonts w:cs="Arial"/>
                <w:sz w:val="20"/>
              </w:rPr>
            </w:pPr>
            <w:r w:rsidRPr="00E33039">
              <w:rPr>
                <w:rFonts w:cs="Arial"/>
                <w:sz w:val="20"/>
              </w:rPr>
              <w:t>15.04.2017</w:t>
            </w:r>
          </w:p>
        </w:tc>
        <w:tc>
          <w:tcPr>
            <w:tcW w:w="2693" w:type="dxa"/>
          </w:tcPr>
          <w:p w14:paraId="55BF8374" w14:textId="77777777" w:rsidR="00053C61" w:rsidRPr="00E33039" w:rsidRDefault="00E27ADA" w:rsidP="005F3A98">
            <w:pPr>
              <w:spacing w:before="60" w:after="60" w:line="240" w:lineRule="auto"/>
              <w:rPr>
                <w:rFonts w:cs="Arial"/>
                <w:sz w:val="20"/>
              </w:rPr>
            </w:pPr>
            <w:r w:rsidRPr="00E33039">
              <w:rPr>
                <w:rFonts w:cs="Arial"/>
                <w:sz w:val="20"/>
              </w:rPr>
              <w:t>Gerd Nanz</w:t>
            </w:r>
          </w:p>
        </w:tc>
        <w:tc>
          <w:tcPr>
            <w:tcW w:w="4678" w:type="dxa"/>
          </w:tcPr>
          <w:p w14:paraId="2F22CA70" w14:textId="77777777" w:rsidR="00053C61" w:rsidRPr="00E33039" w:rsidRDefault="00E27ADA" w:rsidP="005F3A98">
            <w:pPr>
              <w:spacing w:before="60" w:after="60" w:line="240" w:lineRule="auto"/>
              <w:rPr>
                <w:rFonts w:cs="Arial"/>
                <w:sz w:val="20"/>
              </w:rPr>
            </w:pPr>
            <w:r w:rsidRPr="00E33039">
              <w:rPr>
                <w:rFonts w:cs="Arial"/>
                <w:sz w:val="20"/>
              </w:rPr>
              <w:t>Adaption nach Workshop, Vervollständigen</w:t>
            </w:r>
          </w:p>
        </w:tc>
      </w:tr>
      <w:tr w:rsidR="00EE64B9" w:rsidRPr="00E33039" w14:paraId="62CF0126" w14:textId="77777777" w:rsidTr="005F3A98">
        <w:trPr>
          <w:cantSplit/>
        </w:trPr>
        <w:tc>
          <w:tcPr>
            <w:tcW w:w="993" w:type="dxa"/>
          </w:tcPr>
          <w:p w14:paraId="42D95B6A" w14:textId="77777777" w:rsidR="00EE64B9" w:rsidRPr="00E33039" w:rsidRDefault="00EE64B9" w:rsidP="00EE64B9">
            <w:pPr>
              <w:spacing w:before="60" w:after="60" w:line="240" w:lineRule="auto"/>
              <w:rPr>
                <w:rFonts w:cs="Arial"/>
                <w:sz w:val="20"/>
              </w:rPr>
            </w:pPr>
            <w:r w:rsidRPr="00E33039">
              <w:rPr>
                <w:rFonts w:cs="Arial"/>
                <w:sz w:val="20"/>
              </w:rPr>
              <w:t>0.6</w:t>
            </w:r>
          </w:p>
        </w:tc>
        <w:tc>
          <w:tcPr>
            <w:tcW w:w="1559" w:type="dxa"/>
          </w:tcPr>
          <w:p w14:paraId="2794BB64" w14:textId="77777777" w:rsidR="00EE64B9" w:rsidRPr="00E33039" w:rsidRDefault="00EE64B9" w:rsidP="00EE64B9">
            <w:pPr>
              <w:spacing w:before="60" w:after="60" w:line="240" w:lineRule="auto"/>
              <w:rPr>
                <w:rFonts w:cs="Arial"/>
                <w:sz w:val="20"/>
              </w:rPr>
            </w:pPr>
            <w:r w:rsidRPr="00E33039">
              <w:rPr>
                <w:rFonts w:cs="Arial"/>
                <w:sz w:val="20"/>
              </w:rPr>
              <w:t>13.05.2017</w:t>
            </w:r>
          </w:p>
        </w:tc>
        <w:tc>
          <w:tcPr>
            <w:tcW w:w="2693" w:type="dxa"/>
          </w:tcPr>
          <w:p w14:paraId="0FE5A28E" w14:textId="77777777" w:rsidR="00EE64B9" w:rsidRPr="00E33039" w:rsidRDefault="00ED3D74" w:rsidP="00EE64B9">
            <w:pPr>
              <w:spacing w:before="60" w:after="60" w:line="240" w:lineRule="auto"/>
              <w:rPr>
                <w:rFonts w:cs="Arial"/>
                <w:sz w:val="20"/>
              </w:rPr>
            </w:pPr>
            <w:r w:rsidRPr="00E33039">
              <w:rPr>
                <w:rFonts w:cs="Arial"/>
                <w:sz w:val="20"/>
              </w:rPr>
              <w:t>Gerd Nanz</w:t>
            </w:r>
          </w:p>
        </w:tc>
        <w:tc>
          <w:tcPr>
            <w:tcW w:w="4678" w:type="dxa"/>
          </w:tcPr>
          <w:p w14:paraId="7799D00A" w14:textId="77777777" w:rsidR="00EE64B9" w:rsidRPr="00E33039" w:rsidRDefault="00EE64B9" w:rsidP="00EE64B9">
            <w:pPr>
              <w:spacing w:before="60" w:after="60" w:line="240" w:lineRule="auto"/>
              <w:rPr>
                <w:rFonts w:cs="Arial"/>
                <w:sz w:val="20"/>
              </w:rPr>
            </w:pPr>
            <w:r w:rsidRPr="00E33039">
              <w:rPr>
                <w:rFonts w:cs="Arial"/>
                <w:sz w:val="20"/>
              </w:rPr>
              <w:t>Adaption nach Workshop, Vervollständigen</w:t>
            </w:r>
          </w:p>
        </w:tc>
      </w:tr>
      <w:tr w:rsidR="00EE64B9" w:rsidRPr="00E33039" w14:paraId="187863D5" w14:textId="77777777" w:rsidTr="005F3A98">
        <w:trPr>
          <w:cantSplit/>
        </w:trPr>
        <w:tc>
          <w:tcPr>
            <w:tcW w:w="993" w:type="dxa"/>
          </w:tcPr>
          <w:p w14:paraId="3A6BEFD6" w14:textId="77777777" w:rsidR="00EE64B9" w:rsidRPr="00E33039" w:rsidRDefault="00ED3D74" w:rsidP="00EE64B9">
            <w:pPr>
              <w:spacing w:before="60" w:after="60" w:line="240" w:lineRule="auto"/>
              <w:rPr>
                <w:rFonts w:cs="Arial"/>
                <w:sz w:val="20"/>
              </w:rPr>
            </w:pPr>
            <w:r>
              <w:rPr>
                <w:rFonts w:cs="Arial"/>
                <w:sz w:val="20"/>
              </w:rPr>
              <w:t>0.7</w:t>
            </w:r>
          </w:p>
        </w:tc>
        <w:tc>
          <w:tcPr>
            <w:tcW w:w="1559" w:type="dxa"/>
          </w:tcPr>
          <w:p w14:paraId="59DCC732" w14:textId="4910F72C" w:rsidR="00EE64B9" w:rsidRPr="00E33039" w:rsidRDefault="005C2096" w:rsidP="00EE64B9">
            <w:pPr>
              <w:spacing w:before="60" w:after="60" w:line="240" w:lineRule="auto"/>
              <w:rPr>
                <w:rFonts w:cs="Arial"/>
                <w:sz w:val="20"/>
              </w:rPr>
            </w:pPr>
            <w:r>
              <w:rPr>
                <w:rFonts w:cs="Arial"/>
                <w:sz w:val="20"/>
              </w:rPr>
              <w:t>21</w:t>
            </w:r>
            <w:r w:rsidR="00ED3D74">
              <w:rPr>
                <w:rFonts w:cs="Arial"/>
                <w:sz w:val="20"/>
              </w:rPr>
              <w:t>.06.2017</w:t>
            </w:r>
          </w:p>
        </w:tc>
        <w:tc>
          <w:tcPr>
            <w:tcW w:w="2693" w:type="dxa"/>
          </w:tcPr>
          <w:p w14:paraId="05D2BCEF" w14:textId="056A5305" w:rsidR="00EE64B9" w:rsidRPr="00E33039" w:rsidRDefault="005C2096" w:rsidP="00EE64B9">
            <w:pPr>
              <w:spacing w:before="60" w:after="60" w:line="240" w:lineRule="auto"/>
              <w:rPr>
                <w:rFonts w:cs="Arial"/>
                <w:sz w:val="20"/>
              </w:rPr>
            </w:pPr>
            <w:r>
              <w:rPr>
                <w:rFonts w:cs="Arial"/>
                <w:sz w:val="20"/>
              </w:rPr>
              <w:t>Gerd Nanz</w:t>
            </w:r>
          </w:p>
        </w:tc>
        <w:tc>
          <w:tcPr>
            <w:tcW w:w="4678" w:type="dxa"/>
          </w:tcPr>
          <w:p w14:paraId="00A6C24B" w14:textId="46150ED5" w:rsidR="00EE64B9" w:rsidRPr="00E33039" w:rsidRDefault="00ED3D74" w:rsidP="00EE64B9">
            <w:pPr>
              <w:spacing w:before="60" w:after="60" w:line="240" w:lineRule="auto"/>
              <w:rPr>
                <w:rFonts w:cs="Arial"/>
                <w:sz w:val="20"/>
              </w:rPr>
            </w:pPr>
            <w:r>
              <w:rPr>
                <w:rFonts w:cs="Arial"/>
                <w:sz w:val="20"/>
              </w:rPr>
              <w:t xml:space="preserve">Adaption nach </w:t>
            </w:r>
            <w:r w:rsidR="003210F7">
              <w:rPr>
                <w:rFonts w:cs="Arial"/>
                <w:sz w:val="20"/>
              </w:rPr>
              <w:t>Review Meeting</w:t>
            </w:r>
            <w:r>
              <w:rPr>
                <w:rFonts w:cs="Arial"/>
                <w:sz w:val="20"/>
              </w:rPr>
              <w:t xml:space="preserve"> mit den </w:t>
            </w:r>
            <w:r w:rsidR="00C8765B">
              <w:rPr>
                <w:rFonts w:cs="Arial"/>
                <w:sz w:val="20"/>
              </w:rPr>
              <w:t xml:space="preserve">besprochenen </w:t>
            </w:r>
            <w:r>
              <w:rPr>
                <w:rFonts w:cs="Arial"/>
                <w:sz w:val="20"/>
              </w:rPr>
              <w:t>Kommentaren</w:t>
            </w:r>
          </w:p>
        </w:tc>
      </w:tr>
      <w:tr w:rsidR="00ED3D74" w:rsidRPr="00E33039" w14:paraId="6299DEF3" w14:textId="77777777" w:rsidTr="005F3A98">
        <w:trPr>
          <w:cantSplit/>
        </w:trPr>
        <w:tc>
          <w:tcPr>
            <w:tcW w:w="993" w:type="dxa"/>
          </w:tcPr>
          <w:p w14:paraId="5D9A98C7" w14:textId="77777777" w:rsidR="00ED3D74" w:rsidRPr="00E33039" w:rsidRDefault="00ED3D74" w:rsidP="00EE64B9">
            <w:pPr>
              <w:spacing w:before="60" w:after="60" w:line="240" w:lineRule="auto"/>
              <w:rPr>
                <w:rFonts w:cs="Arial"/>
                <w:sz w:val="20"/>
              </w:rPr>
            </w:pPr>
          </w:p>
        </w:tc>
        <w:tc>
          <w:tcPr>
            <w:tcW w:w="1559" w:type="dxa"/>
          </w:tcPr>
          <w:p w14:paraId="0EE3EAB1" w14:textId="77777777" w:rsidR="00ED3D74" w:rsidRPr="00E33039" w:rsidRDefault="00ED3D74" w:rsidP="00EE64B9">
            <w:pPr>
              <w:spacing w:before="60" w:after="60" w:line="240" w:lineRule="auto"/>
              <w:rPr>
                <w:rFonts w:cs="Arial"/>
                <w:sz w:val="20"/>
              </w:rPr>
            </w:pPr>
          </w:p>
        </w:tc>
        <w:tc>
          <w:tcPr>
            <w:tcW w:w="2693" w:type="dxa"/>
          </w:tcPr>
          <w:p w14:paraId="58AF42BE" w14:textId="77777777" w:rsidR="00ED3D74" w:rsidRPr="00E33039" w:rsidRDefault="00ED3D74" w:rsidP="00EE64B9">
            <w:pPr>
              <w:spacing w:before="60" w:after="60" w:line="240" w:lineRule="auto"/>
              <w:rPr>
                <w:rFonts w:cs="Arial"/>
                <w:sz w:val="20"/>
              </w:rPr>
            </w:pPr>
          </w:p>
        </w:tc>
        <w:tc>
          <w:tcPr>
            <w:tcW w:w="4678" w:type="dxa"/>
          </w:tcPr>
          <w:p w14:paraId="56A066F0" w14:textId="77777777" w:rsidR="00ED3D74" w:rsidRPr="00E33039" w:rsidRDefault="00ED3D74" w:rsidP="00EE64B9">
            <w:pPr>
              <w:spacing w:before="60" w:after="60" w:line="240" w:lineRule="auto"/>
              <w:rPr>
                <w:rFonts w:cs="Arial"/>
                <w:sz w:val="20"/>
              </w:rPr>
            </w:pPr>
          </w:p>
        </w:tc>
      </w:tr>
    </w:tbl>
    <w:p w14:paraId="440B0158" w14:textId="77777777" w:rsidR="00053C61" w:rsidRPr="00E33039" w:rsidRDefault="00053C61" w:rsidP="00053C61">
      <w:pPr>
        <w:tabs>
          <w:tab w:val="right" w:pos="9781"/>
          <w:tab w:val="right" w:pos="9923"/>
        </w:tabs>
        <w:rPr>
          <w:rFonts w:cs="Arial"/>
        </w:rPr>
      </w:pPr>
    </w:p>
    <w:p w14:paraId="753F6A7A" w14:textId="77777777" w:rsidR="00053C61" w:rsidRPr="00E33039" w:rsidRDefault="00053C61" w:rsidP="00053C61">
      <w:pPr>
        <w:rPr>
          <w:rFonts w:cs="Arial"/>
          <w:sz w:val="28"/>
          <w:szCs w:val="28"/>
        </w:rPr>
      </w:pPr>
      <w:r w:rsidRPr="00E33039">
        <w:rPr>
          <w:rFonts w:cs="Arial"/>
          <w:sz w:val="28"/>
          <w:szCs w:val="28"/>
        </w:rPr>
        <w:t xml:space="preserve">QS-Prüfkreis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1560"/>
        <w:gridCol w:w="4677"/>
        <w:gridCol w:w="1701"/>
        <w:gridCol w:w="1985"/>
      </w:tblGrid>
      <w:tr w:rsidR="00053C61" w:rsidRPr="00E33039" w14:paraId="471F4542" w14:textId="77777777" w:rsidTr="007D2747">
        <w:trPr>
          <w:cantSplit/>
        </w:trPr>
        <w:tc>
          <w:tcPr>
            <w:tcW w:w="1560" w:type="dxa"/>
            <w:tcBorders>
              <w:top w:val="single" w:sz="6" w:space="0" w:color="auto"/>
            </w:tcBorders>
            <w:shd w:val="clear" w:color="auto" w:fill="E6ECCA"/>
            <w:vAlign w:val="center"/>
          </w:tcPr>
          <w:p w14:paraId="1CE4BE89" w14:textId="77777777" w:rsidR="00053C61" w:rsidRPr="00E33039" w:rsidRDefault="00053C61" w:rsidP="005F3A98">
            <w:pPr>
              <w:spacing w:before="60" w:after="60" w:line="240" w:lineRule="auto"/>
              <w:rPr>
                <w:rFonts w:cs="Arial"/>
                <w:b/>
                <w:bCs/>
                <w:sz w:val="20"/>
              </w:rPr>
            </w:pPr>
            <w:r w:rsidRPr="00E33039">
              <w:rPr>
                <w:rFonts w:cs="Arial"/>
                <w:b/>
                <w:bCs/>
                <w:sz w:val="20"/>
              </w:rPr>
              <w:t xml:space="preserve">Zur Prüfung vorgelegt am </w:t>
            </w:r>
          </w:p>
        </w:tc>
        <w:tc>
          <w:tcPr>
            <w:tcW w:w="4677" w:type="dxa"/>
            <w:tcBorders>
              <w:top w:val="single" w:sz="6" w:space="0" w:color="auto"/>
            </w:tcBorders>
            <w:shd w:val="clear" w:color="auto" w:fill="E6ECCA"/>
            <w:vAlign w:val="center"/>
          </w:tcPr>
          <w:p w14:paraId="0E6E5D1F" w14:textId="77777777" w:rsidR="00053C61" w:rsidRPr="00E33039" w:rsidRDefault="00053C61" w:rsidP="005F3A98">
            <w:pPr>
              <w:spacing w:before="60" w:after="60" w:line="240" w:lineRule="auto"/>
              <w:rPr>
                <w:rFonts w:cs="Arial"/>
                <w:b/>
                <w:bCs/>
                <w:sz w:val="20"/>
              </w:rPr>
            </w:pPr>
            <w:r w:rsidRPr="00E33039">
              <w:rPr>
                <w:rFonts w:cs="Arial"/>
                <w:b/>
                <w:bCs/>
                <w:sz w:val="20"/>
              </w:rPr>
              <w:t xml:space="preserve">Prüfkreis </w:t>
            </w:r>
          </w:p>
        </w:tc>
        <w:tc>
          <w:tcPr>
            <w:tcW w:w="1701" w:type="dxa"/>
            <w:tcBorders>
              <w:top w:val="single" w:sz="6" w:space="0" w:color="auto"/>
            </w:tcBorders>
            <w:shd w:val="clear" w:color="auto" w:fill="E6ECCA"/>
            <w:vAlign w:val="center"/>
          </w:tcPr>
          <w:p w14:paraId="3AF72F73" w14:textId="77777777" w:rsidR="00053C61" w:rsidRPr="00E33039" w:rsidRDefault="00053C61" w:rsidP="005F3A98">
            <w:pPr>
              <w:spacing w:before="60" w:after="60" w:line="240" w:lineRule="auto"/>
              <w:rPr>
                <w:rFonts w:cs="Arial"/>
                <w:b/>
                <w:bCs/>
                <w:sz w:val="20"/>
              </w:rPr>
            </w:pPr>
            <w:r w:rsidRPr="00E33039">
              <w:rPr>
                <w:rFonts w:cs="Arial"/>
                <w:b/>
                <w:bCs/>
                <w:sz w:val="20"/>
              </w:rPr>
              <w:t xml:space="preserve">Zum Review zurück am </w:t>
            </w:r>
          </w:p>
        </w:tc>
        <w:tc>
          <w:tcPr>
            <w:tcW w:w="1985" w:type="dxa"/>
            <w:tcBorders>
              <w:top w:val="single" w:sz="6" w:space="0" w:color="auto"/>
            </w:tcBorders>
            <w:shd w:val="clear" w:color="auto" w:fill="E6ECCA"/>
            <w:vAlign w:val="center"/>
          </w:tcPr>
          <w:p w14:paraId="37E429AB" w14:textId="77777777" w:rsidR="00053C61" w:rsidRPr="00E33039" w:rsidRDefault="00053C61" w:rsidP="005F3A98">
            <w:pPr>
              <w:spacing w:before="60" w:after="60" w:line="240" w:lineRule="auto"/>
              <w:rPr>
                <w:rFonts w:cs="Arial"/>
                <w:b/>
                <w:bCs/>
                <w:sz w:val="20"/>
              </w:rPr>
            </w:pPr>
            <w:r w:rsidRPr="00E33039">
              <w:rPr>
                <w:rFonts w:cs="Arial"/>
                <w:b/>
                <w:bCs/>
                <w:sz w:val="20"/>
              </w:rPr>
              <w:t xml:space="preserve">Freigegeben am </w:t>
            </w:r>
          </w:p>
        </w:tc>
      </w:tr>
      <w:tr w:rsidR="00053C61" w:rsidRPr="00E33039" w14:paraId="3F53E1D7" w14:textId="77777777" w:rsidTr="005F3A98">
        <w:trPr>
          <w:cantSplit/>
        </w:trPr>
        <w:tc>
          <w:tcPr>
            <w:tcW w:w="1560" w:type="dxa"/>
          </w:tcPr>
          <w:p w14:paraId="15B0E167" w14:textId="77777777" w:rsidR="00053C61" w:rsidRPr="00E33039" w:rsidRDefault="00053C61" w:rsidP="005F3A98">
            <w:pPr>
              <w:spacing w:before="60" w:after="60" w:line="240" w:lineRule="auto"/>
              <w:rPr>
                <w:rFonts w:cs="Arial"/>
                <w:sz w:val="20"/>
              </w:rPr>
            </w:pPr>
          </w:p>
        </w:tc>
        <w:tc>
          <w:tcPr>
            <w:tcW w:w="4677" w:type="dxa"/>
          </w:tcPr>
          <w:p w14:paraId="3DC3D986" w14:textId="77777777" w:rsidR="00053C61" w:rsidRPr="00E33039" w:rsidRDefault="00053C61" w:rsidP="005F3A98">
            <w:pPr>
              <w:spacing w:before="60" w:after="60" w:line="240" w:lineRule="auto"/>
              <w:rPr>
                <w:rFonts w:cs="Arial"/>
                <w:sz w:val="20"/>
              </w:rPr>
            </w:pPr>
          </w:p>
        </w:tc>
        <w:tc>
          <w:tcPr>
            <w:tcW w:w="1701" w:type="dxa"/>
          </w:tcPr>
          <w:p w14:paraId="1D7CD0DC" w14:textId="77777777" w:rsidR="00053C61" w:rsidRPr="00E33039" w:rsidRDefault="00053C61" w:rsidP="005F3A98">
            <w:pPr>
              <w:spacing w:before="60" w:after="60" w:line="240" w:lineRule="auto"/>
              <w:rPr>
                <w:rFonts w:cs="Arial"/>
                <w:sz w:val="20"/>
              </w:rPr>
            </w:pPr>
          </w:p>
        </w:tc>
        <w:tc>
          <w:tcPr>
            <w:tcW w:w="1985" w:type="dxa"/>
          </w:tcPr>
          <w:p w14:paraId="58653FF8" w14:textId="77777777" w:rsidR="00053C61" w:rsidRPr="00E33039" w:rsidRDefault="00053C61" w:rsidP="005F3A98">
            <w:pPr>
              <w:spacing w:before="60" w:after="60" w:line="240" w:lineRule="auto"/>
              <w:rPr>
                <w:rFonts w:cs="Arial"/>
                <w:sz w:val="20"/>
              </w:rPr>
            </w:pPr>
            <w:r w:rsidRPr="00E33039">
              <w:rPr>
                <w:rFonts w:cs="Arial"/>
                <w:sz w:val="20"/>
              </w:rPr>
              <w:t xml:space="preserve"> </w:t>
            </w:r>
          </w:p>
        </w:tc>
      </w:tr>
      <w:tr w:rsidR="00053C61" w:rsidRPr="00E33039" w14:paraId="05E87EA2" w14:textId="77777777" w:rsidTr="005F3A98">
        <w:trPr>
          <w:cantSplit/>
        </w:trPr>
        <w:tc>
          <w:tcPr>
            <w:tcW w:w="1560" w:type="dxa"/>
          </w:tcPr>
          <w:p w14:paraId="100BB94B" w14:textId="77777777" w:rsidR="00053C61" w:rsidRPr="00E33039" w:rsidRDefault="00053C61" w:rsidP="005F3A98">
            <w:pPr>
              <w:spacing w:before="60" w:after="60" w:line="240" w:lineRule="auto"/>
              <w:rPr>
                <w:rFonts w:cs="Arial"/>
                <w:sz w:val="20"/>
              </w:rPr>
            </w:pPr>
          </w:p>
        </w:tc>
        <w:tc>
          <w:tcPr>
            <w:tcW w:w="4677" w:type="dxa"/>
          </w:tcPr>
          <w:p w14:paraId="2CD030F6" w14:textId="77777777" w:rsidR="00053C61" w:rsidRPr="00E33039" w:rsidRDefault="00053C61" w:rsidP="005F3A98">
            <w:pPr>
              <w:spacing w:before="60" w:after="60" w:line="240" w:lineRule="auto"/>
              <w:rPr>
                <w:rFonts w:cs="Arial"/>
                <w:sz w:val="20"/>
              </w:rPr>
            </w:pPr>
          </w:p>
        </w:tc>
        <w:tc>
          <w:tcPr>
            <w:tcW w:w="1701" w:type="dxa"/>
          </w:tcPr>
          <w:p w14:paraId="49F3287B" w14:textId="77777777" w:rsidR="00053C61" w:rsidRPr="00E33039" w:rsidRDefault="00053C61" w:rsidP="005F3A98">
            <w:pPr>
              <w:spacing w:before="60" w:after="60" w:line="240" w:lineRule="auto"/>
              <w:rPr>
                <w:rFonts w:cs="Arial"/>
                <w:sz w:val="20"/>
              </w:rPr>
            </w:pPr>
          </w:p>
        </w:tc>
        <w:tc>
          <w:tcPr>
            <w:tcW w:w="1985" w:type="dxa"/>
          </w:tcPr>
          <w:p w14:paraId="1064CBBB" w14:textId="77777777" w:rsidR="00053C61" w:rsidRPr="00E33039" w:rsidRDefault="00053C61" w:rsidP="005F3A98">
            <w:pPr>
              <w:spacing w:before="60" w:after="60" w:line="240" w:lineRule="auto"/>
              <w:rPr>
                <w:rFonts w:cs="Arial"/>
                <w:sz w:val="20"/>
              </w:rPr>
            </w:pPr>
          </w:p>
        </w:tc>
      </w:tr>
      <w:tr w:rsidR="00053C61" w:rsidRPr="00E33039" w14:paraId="07863B73" w14:textId="77777777" w:rsidTr="005F3A98">
        <w:trPr>
          <w:cantSplit/>
        </w:trPr>
        <w:tc>
          <w:tcPr>
            <w:tcW w:w="1560" w:type="dxa"/>
          </w:tcPr>
          <w:p w14:paraId="434EBB15" w14:textId="77777777" w:rsidR="00053C61" w:rsidRPr="00E33039" w:rsidRDefault="00053C61" w:rsidP="005F3A98">
            <w:pPr>
              <w:pStyle w:val="Kopfzeile"/>
              <w:spacing w:before="60" w:after="60" w:line="240" w:lineRule="auto"/>
              <w:rPr>
                <w:rFonts w:ascii="Arial" w:hAnsi="Arial" w:cs="Arial"/>
                <w:sz w:val="20"/>
                <w:lang w:val="de-DE"/>
              </w:rPr>
            </w:pPr>
          </w:p>
        </w:tc>
        <w:tc>
          <w:tcPr>
            <w:tcW w:w="4677" w:type="dxa"/>
          </w:tcPr>
          <w:p w14:paraId="3E6BF13E" w14:textId="77777777" w:rsidR="00053C61" w:rsidRPr="00E33039" w:rsidRDefault="00053C61" w:rsidP="005F3A98">
            <w:pPr>
              <w:spacing w:before="60" w:after="60" w:line="240" w:lineRule="auto"/>
              <w:rPr>
                <w:rFonts w:cs="Arial"/>
                <w:sz w:val="20"/>
              </w:rPr>
            </w:pPr>
          </w:p>
        </w:tc>
        <w:tc>
          <w:tcPr>
            <w:tcW w:w="1701" w:type="dxa"/>
          </w:tcPr>
          <w:p w14:paraId="4E129E7B" w14:textId="77777777" w:rsidR="00053C61" w:rsidRPr="00E33039" w:rsidRDefault="00053C61" w:rsidP="005F3A98">
            <w:pPr>
              <w:spacing w:before="60" w:after="60" w:line="240" w:lineRule="auto"/>
              <w:rPr>
                <w:rFonts w:cs="Arial"/>
                <w:sz w:val="20"/>
              </w:rPr>
            </w:pPr>
          </w:p>
        </w:tc>
        <w:tc>
          <w:tcPr>
            <w:tcW w:w="1985" w:type="dxa"/>
          </w:tcPr>
          <w:p w14:paraId="3B56AF0C" w14:textId="77777777" w:rsidR="00053C61" w:rsidRPr="00E33039" w:rsidRDefault="00053C61" w:rsidP="005F3A98">
            <w:pPr>
              <w:spacing w:before="60" w:after="60" w:line="240" w:lineRule="auto"/>
              <w:rPr>
                <w:rFonts w:cs="Arial"/>
                <w:sz w:val="20"/>
              </w:rPr>
            </w:pPr>
          </w:p>
        </w:tc>
      </w:tr>
      <w:tr w:rsidR="002D26A7" w:rsidRPr="00E33039" w14:paraId="364BF428" w14:textId="77777777" w:rsidTr="005F3A98">
        <w:trPr>
          <w:cantSplit/>
        </w:trPr>
        <w:tc>
          <w:tcPr>
            <w:tcW w:w="1560" w:type="dxa"/>
          </w:tcPr>
          <w:p w14:paraId="43A36752" w14:textId="77777777" w:rsidR="002D26A7" w:rsidRPr="00E33039" w:rsidRDefault="002D26A7" w:rsidP="005F3A98">
            <w:pPr>
              <w:pStyle w:val="Kopfzeile"/>
              <w:spacing w:before="60" w:after="60" w:line="240" w:lineRule="auto"/>
              <w:rPr>
                <w:rFonts w:ascii="Arial" w:hAnsi="Arial" w:cs="Arial"/>
                <w:sz w:val="20"/>
                <w:lang w:val="de-DE"/>
              </w:rPr>
            </w:pPr>
          </w:p>
        </w:tc>
        <w:tc>
          <w:tcPr>
            <w:tcW w:w="4677" w:type="dxa"/>
          </w:tcPr>
          <w:p w14:paraId="6EBF85A2" w14:textId="77777777" w:rsidR="002D26A7" w:rsidRPr="00E33039" w:rsidRDefault="002D26A7" w:rsidP="005F3A98">
            <w:pPr>
              <w:spacing w:before="60" w:after="60" w:line="240" w:lineRule="auto"/>
              <w:rPr>
                <w:rFonts w:cs="Arial"/>
                <w:sz w:val="20"/>
              </w:rPr>
            </w:pPr>
          </w:p>
        </w:tc>
        <w:tc>
          <w:tcPr>
            <w:tcW w:w="1701" w:type="dxa"/>
          </w:tcPr>
          <w:p w14:paraId="447697AE" w14:textId="77777777" w:rsidR="002D26A7" w:rsidRPr="00E33039" w:rsidRDefault="002D26A7" w:rsidP="005F3A98">
            <w:pPr>
              <w:spacing w:before="60" w:after="60" w:line="240" w:lineRule="auto"/>
              <w:rPr>
                <w:rFonts w:cs="Arial"/>
                <w:sz w:val="20"/>
              </w:rPr>
            </w:pPr>
          </w:p>
        </w:tc>
        <w:tc>
          <w:tcPr>
            <w:tcW w:w="1985" w:type="dxa"/>
          </w:tcPr>
          <w:p w14:paraId="14A5C38F" w14:textId="77777777" w:rsidR="002D26A7" w:rsidRPr="00E33039" w:rsidRDefault="002D26A7" w:rsidP="005F3A98">
            <w:pPr>
              <w:spacing w:before="60" w:after="60" w:line="240" w:lineRule="auto"/>
              <w:rPr>
                <w:rFonts w:cs="Arial"/>
                <w:sz w:val="20"/>
              </w:rPr>
            </w:pPr>
          </w:p>
        </w:tc>
      </w:tr>
    </w:tbl>
    <w:p w14:paraId="1AE266A5" w14:textId="77777777" w:rsidR="00053C61" w:rsidRPr="00E33039" w:rsidRDefault="00053C61" w:rsidP="00053C61">
      <w:pPr>
        <w:rPr>
          <w:rFonts w:cs="Arial"/>
        </w:rPr>
      </w:pPr>
    </w:p>
    <w:p w14:paraId="7A887FAF" w14:textId="77777777" w:rsidR="001C4E5C" w:rsidRPr="00405BBB" w:rsidRDefault="001C4E5C">
      <w:pPr>
        <w:rPr>
          <w:rFonts w:cs="Arial"/>
          <w:lang w:val="de-AT"/>
        </w:rPr>
        <w:sectPr w:rsidR="001C4E5C" w:rsidRPr="00405BBB" w:rsidSect="00A95329">
          <w:pgSz w:w="11906" w:h="16838"/>
          <w:pgMar w:top="1134" w:right="1134" w:bottom="1418" w:left="1134" w:header="709" w:footer="709" w:gutter="0"/>
          <w:cols w:space="708"/>
          <w:docGrid w:linePitch="360"/>
        </w:sectPr>
      </w:pPr>
    </w:p>
    <w:p w14:paraId="6197622B" w14:textId="77777777" w:rsidR="00F2037B" w:rsidRPr="00405BBB" w:rsidRDefault="000513FE" w:rsidP="00A041AF">
      <w:pPr>
        <w:suppressAutoHyphens/>
        <w:autoSpaceDE w:val="0"/>
        <w:autoSpaceDN w:val="0"/>
        <w:adjustRightInd w:val="0"/>
        <w:spacing w:after="120" w:line="360" w:lineRule="auto"/>
        <w:jc w:val="center"/>
        <w:rPr>
          <w:rFonts w:cs="Arial"/>
          <w:sz w:val="40"/>
          <w:szCs w:val="40"/>
          <w:lang w:val="de-AT"/>
        </w:rPr>
      </w:pPr>
      <w:r w:rsidRPr="00405BBB">
        <w:rPr>
          <w:rFonts w:eastAsia="Times" w:cs="Arial"/>
          <w:b/>
          <w:sz w:val="52"/>
          <w:szCs w:val="32"/>
          <w:lang w:eastAsia="de-DE"/>
        </w:rPr>
        <w:lastRenderedPageBreak/>
        <w:t>Inhalt</w:t>
      </w:r>
    </w:p>
    <w:p w14:paraId="02133AE5" w14:textId="124C7E6D" w:rsidR="00A52B64" w:rsidRDefault="00053C61">
      <w:pPr>
        <w:pStyle w:val="Verzeichnis1"/>
        <w:tabs>
          <w:tab w:val="left" w:pos="440"/>
          <w:tab w:val="right" w:pos="9628"/>
        </w:tabs>
        <w:rPr>
          <w:rFonts w:asciiTheme="minorHAnsi" w:eastAsiaTheme="minorEastAsia" w:hAnsiTheme="minorHAnsi" w:cstheme="minorBidi"/>
          <w:noProof/>
          <w:lang w:val="de-AT" w:eastAsia="de-AT"/>
        </w:rPr>
      </w:pPr>
      <w:r w:rsidRPr="00405BBB">
        <w:rPr>
          <w:rFonts w:cs="Arial"/>
        </w:rPr>
        <w:fldChar w:fldCharType="begin"/>
      </w:r>
      <w:r w:rsidR="00697794" w:rsidRPr="00405BBB">
        <w:rPr>
          <w:rFonts w:cs="Arial"/>
        </w:rPr>
        <w:instrText xml:space="preserve"> TOC \o "1-2</w:instrText>
      </w:r>
      <w:r w:rsidRPr="00405BBB">
        <w:rPr>
          <w:rFonts w:cs="Arial"/>
        </w:rPr>
        <w:instrText xml:space="preserve">" \h \z \u </w:instrText>
      </w:r>
      <w:r w:rsidRPr="00405BBB">
        <w:rPr>
          <w:rFonts w:cs="Arial"/>
        </w:rPr>
        <w:fldChar w:fldCharType="separate"/>
      </w:r>
      <w:hyperlink w:anchor="_Toc485844617" w:history="1">
        <w:r w:rsidR="00A52B64" w:rsidRPr="00F563C6">
          <w:rPr>
            <w:rStyle w:val="Hyperlink"/>
            <w:rFonts w:cs="Arial"/>
            <w:noProof/>
          </w:rPr>
          <w:t>1</w:t>
        </w:r>
        <w:r w:rsidR="00A52B64">
          <w:rPr>
            <w:rFonts w:asciiTheme="minorHAnsi" w:eastAsiaTheme="minorEastAsia" w:hAnsiTheme="minorHAnsi" w:cstheme="minorBidi"/>
            <w:noProof/>
            <w:lang w:val="de-AT" w:eastAsia="de-AT"/>
          </w:rPr>
          <w:tab/>
        </w:r>
        <w:r w:rsidR="00A52B64" w:rsidRPr="00F563C6">
          <w:rPr>
            <w:rStyle w:val="Hyperlink"/>
            <w:rFonts w:cs="Arial"/>
            <w:noProof/>
          </w:rPr>
          <w:t>Einleitung</w:t>
        </w:r>
        <w:r w:rsidR="00A52B64">
          <w:rPr>
            <w:noProof/>
            <w:webHidden/>
          </w:rPr>
          <w:tab/>
        </w:r>
        <w:r w:rsidR="00A52B64">
          <w:rPr>
            <w:noProof/>
            <w:webHidden/>
          </w:rPr>
          <w:fldChar w:fldCharType="begin"/>
        </w:r>
        <w:r w:rsidR="00A52B64">
          <w:rPr>
            <w:noProof/>
            <w:webHidden/>
          </w:rPr>
          <w:instrText xml:space="preserve"> PAGEREF _Toc485844617 \h </w:instrText>
        </w:r>
        <w:r w:rsidR="00A52B64">
          <w:rPr>
            <w:noProof/>
            <w:webHidden/>
          </w:rPr>
        </w:r>
        <w:r w:rsidR="00A52B64">
          <w:rPr>
            <w:noProof/>
            <w:webHidden/>
          </w:rPr>
          <w:fldChar w:fldCharType="separate"/>
        </w:r>
        <w:r w:rsidR="00A52B64">
          <w:rPr>
            <w:noProof/>
            <w:webHidden/>
          </w:rPr>
          <w:t>6</w:t>
        </w:r>
        <w:r w:rsidR="00A52B64">
          <w:rPr>
            <w:noProof/>
            <w:webHidden/>
          </w:rPr>
          <w:fldChar w:fldCharType="end"/>
        </w:r>
      </w:hyperlink>
    </w:p>
    <w:p w14:paraId="36C702D0" w14:textId="2128C1A5"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18" w:history="1">
        <w:r w:rsidRPr="00F563C6">
          <w:rPr>
            <w:rStyle w:val="Hyperlink"/>
            <w:noProof/>
          </w:rPr>
          <w:t>1.1</w:t>
        </w:r>
        <w:r>
          <w:rPr>
            <w:rFonts w:asciiTheme="minorHAnsi" w:eastAsiaTheme="minorEastAsia" w:hAnsiTheme="minorHAnsi" w:cstheme="minorBidi"/>
            <w:noProof/>
            <w:lang w:val="de-AT" w:eastAsia="de-AT"/>
          </w:rPr>
          <w:tab/>
        </w:r>
        <w:r w:rsidRPr="00F563C6">
          <w:rPr>
            <w:rStyle w:val="Hyperlink"/>
            <w:noProof/>
          </w:rPr>
          <w:t>Zweck des Dokuments</w:t>
        </w:r>
        <w:r>
          <w:rPr>
            <w:noProof/>
            <w:webHidden/>
          </w:rPr>
          <w:tab/>
        </w:r>
        <w:r>
          <w:rPr>
            <w:noProof/>
            <w:webHidden/>
          </w:rPr>
          <w:fldChar w:fldCharType="begin"/>
        </w:r>
        <w:r>
          <w:rPr>
            <w:noProof/>
            <w:webHidden/>
          </w:rPr>
          <w:instrText xml:space="preserve"> PAGEREF _Toc485844618 \h </w:instrText>
        </w:r>
        <w:r>
          <w:rPr>
            <w:noProof/>
            <w:webHidden/>
          </w:rPr>
        </w:r>
        <w:r>
          <w:rPr>
            <w:noProof/>
            <w:webHidden/>
          </w:rPr>
          <w:fldChar w:fldCharType="separate"/>
        </w:r>
        <w:r>
          <w:rPr>
            <w:noProof/>
            <w:webHidden/>
          </w:rPr>
          <w:t>6</w:t>
        </w:r>
        <w:r>
          <w:rPr>
            <w:noProof/>
            <w:webHidden/>
          </w:rPr>
          <w:fldChar w:fldCharType="end"/>
        </w:r>
      </w:hyperlink>
    </w:p>
    <w:p w14:paraId="0BC3B212" w14:textId="1E7693A1"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19" w:history="1">
        <w:r w:rsidRPr="00F563C6">
          <w:rPr>
            <w:rStyle w:val="Hyperlink"/>
            <w:noProof/>
          </w:rPr>
          <w:t>1.2</w:t>
        </w:r>
        <w:r>
          <w:rPr>
            <w:rFonts w:asciiTheme="minorHAnsi" w:eastAsiaTheme="minorEastAsia" w:hAnsiTheme="minorHAnsi" w:cstheme="minorBidi"/>
            <w:noProof/>
            <w:lang w:val="de-AT" w:eastAsia="de-AT"/>
          </w:rPr>
          <w:tab/>
        </w:r>
        <w:r w:rsidRPr="00F563C6">
          <w:rPr>
            <w:rStyle w:val="Hyperlink"/>
            <w:noProof/>
          </w:rPr>
          <w:t>Gültigkeit des Dokuments</w:t>
        </w:r>
        <w:r>
          <w:rPr>
            <w:noProof/>
            <w:webHidden/>
          </w:rPr>
          <w:tab/>
        </w:r>
        <w:r>
          <w:rPr>
            <w:noProof/>
            <w:webHidden/>
          </w:rPr>
          <w:fldChar w:fldCharType="begin"/>
        </w:r>
        <w:r>
          <w:rPr>
            <w:noProof/>
            <w:webHidden/>
          </w:rPr>
          <w:instrText xml:space="preserve"> PAGEREF _Toc485844619 \h </w:instrText>
        </w:r>
        <w:r>
          <w:rPr>
            <w:noProof/>
            <w:webHidden/>
          </w:rPr>
        </w:r>
        <w:r>
          <w:rPr>
            <w:noProof/>
            <w:webHidden/>
          </w:rPr>
          <w:fldChar w:fldCharType="separate"/>
        </w:r>
        <w:r>
          <w:rPr>
            <w:noProof/>
            <w:webHidden/>
          </w:rPr>
          <w:t>6</w:t>
        </w:r>
        <w:r>
          <w:rPr>
            <w:noProof/>
            <w:webHidden/>
          </w:rPr>
          <w:fldChar w:fldCharType="end"/>
        </w:r>
      </w:hyperlink>
    </w:p>
    <w:p w14:paraId="6D93121C" w14:textId="190DAEF5"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0" w:history="1">
        <w:r w:rsidRPr="00F563C6">
          <w:rPr>
            <w:rStyle w:val="Hyperlink"/>
            <w:noProof/>
          </w:rPr>
          <w:t>1.3</w:t>
        </w:r>
        <w:r>
          <w:rPr>
            <w:rFonts w:asciiTheme="minorHAnsi" w:eastAsiaTheme="minorEastAsia" w:hAnsiTheme="minorHAnsi" w:cstheme="minorBidi"/>
            <w:noProof/>
            <w:lang w:val="de-AT" w:eastAsia="de-AT"/>
          </w:rPr>
          <w:tab/>
        </w:r>
        <w:r w:rsidRPr="00F563C6">
          <w:rPr>
            <w:rStyle w:val="Hyperlink"/>
            <w:noProof/>
          </w:rPr>
          <w:t>Aufbau des Dokuments</w:t>
        </w:r>
        <w:r>
          <w:rPr>
            <w:noProof/>
            <w:webHidden/>
          </w:rPr>
          <w:tab/>
        </w:r>
        <w:r>
          <w:rPr>
            <w:noProof/>
            <w:webHidden/>
          </w:rPr>
          <w:fldChar w:fldCharType="begin"/>
        </w:r>
        <w:r>
          <w:rPr>
            <w:noProof/>
            <w:webHidden/>
          </w:rPr>
          <w:instrText xml:space="preserve"> PAGEREF _Toc485844620 \h </w:instrText>
        </w:r>
        <w:r>
          <w:rPr>
            <w:noProof/>
            <w:webHidden/>
          </w:rPr>
        </w:r>
        <w:r>
          <w:rPr>
            <w:noProof/>
            <w:webHidden/>
          </w:rPr>
          <w:fldChar w:fldCharType="separate"/>
        </w:r>
        <w:r>
          <w:rPr>
            <w:noProof/>
            <w:webHidden/>
          </w:rPr>
          <w:t>6</w:t>
        </w:r>
        <w:r>
          <w:rPr>
            <w:noProof/>
            <w:webHidden/>
          </w:rPr>
          <w:fldChar w:fldCharType="end"/>
        </w:r>
      </w:hyperlink>
    </w:p>
    <w:p w14:paraId="3E2AB781" w14:textId="02A298A0"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1" w:history="1">
        <w:r w:rsidRPr="00F563C6">
          <w:rPr>
            <w:rStyle w:val="Hyperlink"/>
            <w:noProof/>
          </w:rPr>
          <w:t>1.4</w:t>
        </w:r>
        <w:r>
          <w:rPr>
            <w:rFonts w:asciiTheme="minorHAnsi" w:eastAsiaTheme="minorEastAsia" w:hAnsiTheme="minorHAnsi" w:cstheme="minorBidi"/>
            <w:noProof/>
            <w:lang w:val="de-AT" w:eastAsia="de-AT"/>
          </w:rPr>
          <w:tab/>
        </w:r>
        <w:r w:rsidRPr="00F563C6">
          <w:rPr>
            <w:rStyle w:val="Hyperlink"/>
            <w:noProof/>
          </w:rPr>
          <w:t>Begriffsbestimmungen und Abkürzungen</w:t>
        </w:r>
        <w:r>
          <w:rPr>
            <w:noProof/>
            <w:webHidden/>
          </w:rPr>
          <w:tab/>
        </w:r>
        <w:r>
          <w:rPr>
            <w:noProof/>
            <w:webHidden/>
          </w:rPr>
          <w:fldChar w:fldCharType="begin"/>
        </w:r>
        <w:r>
          <w:rPr>
            <w:noProof/>
            <w:webHidden/>
          </w:rPr>
          <w:instrText xml:space="preserve"> PAGEREF _Toc485844621 \h </w:instrText>
        </w:r>
        <w:r>
          <w:rPr>
            <w:noProof/>
            <w:webHidden/>
          </w:rPr>
        </w:r>
        <w:r>
          <w:rPr>
            <w:noProof/>
            <w:webHidden/>
          </w:rPr>
          <w:fldChar w:fldCharType="separate"/>
        </w:r>
        <w:r>
          <w:rPr>
            <w:noProof/>
            <w:webHidden/>
          </w:rPr>
          <w:t>7</w:t>
        </w:r>
        <w:r>
          <w:rPr>
            <w:noProof/>
            <w:webHidden/>
          </w:rPr>
          <w:fldChar w:fldCharType="end"/>
        </w:r>
      </w:hyperlink>
    </w:p>
    <w:p w14:paraId="07CEA91B" w14:textId="51C64A46"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2" w:history="1">
        <w:r w:rsidRPr="00F563C6">
          <w:rPr>
            <w:rStyle w:val="Hyperlink"/>
            <w:noProof/>
          </w:rPr>
          <w:t>1.5</w:t>
        </w:r>
        <w:r>
          <w:rPr>
            <w:rFonts w:asciiTheme="minorHAnsi" w:eastAsiaTheme="minorEastAsia" w:hAnsiTheme="minorHAnsi" w:cstheme="minorBidi"/>
            <w:noProof/>
            <w:lang w:val="de-AT" w:eastAsia="de-AT"/>
          </w:rPr>
          <w:tab/>
        </w:r>
        <w:r w:rsidRPr="00F563C6">
          <w:rPr>
            <w:rStyle w:val="Hyperlink"/>
            <w:noProof/>
          </w:rPr>
          <w:t>Zusammenhang mit anderen Dokumenten</w:t>
        </w:r>
        <w:r>
          <w:rPr>
            <w:noProof/>
            <w:webHidden/>
          </w:rPr>
          <w:tab/>
        </w:r>
        <w:r>
          <w:rPr>
            <w:noProof/>
            <w:webHidden/>
          </w:rPr>
          <w:fldChar w:fldCharType="begin"/>
        </w:r>
        <w:r>
          <w:rPr>
            <w:noProof/>
            <w:webHidden/>
          </w:rPr>
          <w:instrText xml:space="preserve"> PAGEREF _Toc485844622 \h </w:instrText>
        </w:r>
        <w:r>
          <w:rPr>
            <w:noProof/>
            <w:webHidden/>
          </w:rPr>
        </w:r>
        <w:r>
          <w:rPr>
            <w:noProof/>
            <w:webHidden/>
          </w:rPr>
          <w:fldChar w:fldCharType="separate"/>
        </w:r>
        <w:r>
          <w:rPr>
            <w:noProof/>
            <w:webHidden/>
          </w:rPr>
          <w:t>9</w:t>
        </w:r>
        <w:r>
          <w:rPr>
            <w:noProof/>
            <w:webHidden/>
          </w:rPr>
          <w:fldChar w:fldCharType="end"/>
        </w:r>
      </w:hyperlink>
    </w:p>
    <w:p w14:paraId="1E3A3119" w14:textId="3D783042"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3" w:history="1">
        <w:r w:rsidRPr="00F563C6">
          <w:rPr>
            <w:rStyle w:val="Hyperlink"/>
            <w:noProof/>
          </w:rPr>
          <w:t>1.6</w:t>
        </w:r>
        <w:r>
          <w:rPr>
            <w:rFonts w:asciiTheme="minorHAnsi" w:eastAsiaTheme="minorEastAsia" w:hAnsiTheme="minorHAnsi" w:cstheme="minorBidi"/>
            <w:noProof/>
            <w:lang w:val="de-AT" w:eastAsia="de-AT"/>
          </w:rPr>
          <w:tab/>
        </w:r>
        <w:r w:rsidRPr="00F563C6">
          <w:rPr>
            <w:rStyle w:val="Hyperlink"/>
            <w:noProof/>
          </w:rPr>
          <w:t>Weiterführende Literatur</w:t>
        </w:r>
        <w:r>
          <w:rPr>
            <w:noProof/>
            <w:webHidden/>
          </w:rPr>
          <w:tab/>
        </w:r>
        <w:r>
          <w:rPr>
            <w:noProof/>
            <w:webHidden/>
          </w:rPr>
          <w:fldChar w:fldCharType="begin"/>
        </w:r>
        <w:r>
          <w:rPr>
            <w:noProof/>
            <w:webHidden/>
          </w:rPr>
          <w:instrText xml:space="preserve"> PAGEREF _Toc485844623 \h </w:instrText>
        </w:r>
        <w:r>
          <w:rPr>
            <w:noProof/>
            <w:webHidden/>
          </w:rPr>
        </w:r>
        <w:r>
          <w:rPr>
            <w:noProof/>
            <w:webHidden/>
          </w:rPr>
          <w:fldChar w:fldCharType="separate"/>
        </w:r>
        <w:r>
          <w:rPr>
            <w:noProof/>
            <w:webHidden/>
          </w:rPr>
          <w:t>9</w:t>
        </w:r>
        <w:r>
          <w:rPr>
            <w:noProof/>
            <w:webHidden/>
          </w:rPr>
          <w:fldChar w:fldCharType="end"/>
        </w:r>
      </w:hyperlink>
    </w:p>
    <w:p w14:paraId="397A6014" w14:textId="43F62351"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4" w:history="1">
        <w:r w:rsidRPr="00F563C6">
          <w:rPr>
            <w:rStyle w:val="Hyperlink"/>
            <w:noProof/>
          </w:rPr>
          <w:t>1.7</w:t>
        </w:r>
        <w:r>
          <w:rPr>
            <w:rFonts w:asciiTheme="minorHAnsi" w:eastAsiaTheme="minorEastAsia" w:hAnsiTheme="minorHAnsi" w:cstheme="minorBidi"/>
            <w:noProof/>
            <w:lang w:val="de-AT" w:eastAsia="de-AT"/>
          </w:rPr>
          <w:tab/>
        </w:r>
        <w:r w:rsidRPr="00F563C6">
          <w:rPr>
            <w:rStyle w:val="Hyperlink"/>
            <w:noProof/>
          </w:rPr>
          <w:t>Typographische Konventionen</w:t>
        </w:r>
        <w:r>
          <w:rPr>
            <w:noProof/>
            <w:webHidden/>
          </w:rPr>
          <w:tab/>
        </w:r>
        <w:r>
          <w:rPr>
            <w:noProof/>
            <w:webHidden/>
          </w:rPr>
          <w:fldChar w:fldCharType="begin"/>
        </w:r>
        <w:r>
          <w:rPr>
            <w:noProof/>
            <w:webHidden/>
          </w:rPr>
          <w:instrText xml:space="preserve"> PAGEREF _Toc485844624 \h </w:instrText>
        </w:r>
        <w:r>
          <w:rPr>
            <w:noProof/>
            <w:webHidden/>
          </w:rPr>
        </w:r>
        <w:r>
          <w:rPr>
            <w:noProof/>
            <w:webHidden/>
          </w:rPr>
          <w:fldChar w:fldCharType="separate"/>
        </w:r>
        <w:r>
          <w:rPr>
            <w:noProof/>
            <w:webHidden/>
          </w:rPr>
          <w:t>9</w:t>
        </w:r>
        <w:r>
          <w:rPr>
            <w:noProof/>
            <w:webHidden/>
          </w:rPr>
          <w:fldChar w:fldCharType="end"/>
        </w:r>
      </w:hyperlink>
    </w:p>
    <w:p w14:paraId="26C4AA7F" w14:textId="4AC1FBAC" w:rsidR="00A52B64" w:rsidRDefault="00A52B64">
      <w:pPr>
        <w:pStyle w:val="Verzeichnis1"/>
        <w:tabs>
          <w:tab w:val="left" w:pos="440"/>
          <w:tab w:val="right" w:pos="9628"/>
        </w:tabs>
        <w:rPr>
          <w:rFonts w:asciiTheme="minorHAnsi" w:eastAsiaTheme="minorEastAsia" w:hAnsiTheme="minorHAnsi" w:cstheme="minorBidi"/>
          <w:noProof/>
          <w:lang w:val="de-AT" w:eastAsia="de-AT"/>
        </w:rPr>
      </w:pPr>
      <w:hyperlink w:anchor="_Toc485844625" w:history="1">
        <w:r w:rsidRPr="00F563C6">
          <w:rPr>
            <w:rStyle w:val="Hyperlink"/>
            <w:rFonts w:cs="Arial"/>
            <w:noProof/>
          </w:rPr>
          <w:t>2</w:t>
        </w:r>
        <w:r>
          <w:rPr>
            <w:rFonts w:asciiTheme="minorHAnsi" w:eastAsiaTheme="minorEastAsia" w:hAnsiTheme="minorHAnsi" w:cstheme="minorBidi"/>
            <w:noProof/>
            <w:lang w:val="de-AT" w:eastAsia="de-AT"/>
          </w:rPr>
          <w:tab/>
        </w:r>
        <w:r w:rsidRPr="00F563C6">
          <w:rPr>
            <w:rStyle w:val="Hyperlink"/>
            <w:rFonts w:cs="Arial"/>
            <w:noProof/>
          </w:rPr>
          <w:t>Einführung</w:t>
        </w:r>
        <w:r>
          <w:rPr>
            <w:noProof/>
            <w:webHidden/>
          </w:rPr>
          <w:tab/>
        </w:r>
        <w:r>
          <w:rPr>
            <w:noProof/>
            <w:webHidden/>
          </w:rPr>
          <w:fldChar w:fldCharType="begin"/>
        </w:r>
        <w:r>
          <w:rPr>
            <w:noProof/>
            <w:webHidden/>
          </w:rPr>
          <w:instrText xml:space="preserve"> PAGEREF _Toc485844625 \h </w:instrText>
        </w:r>
        <w:r>
          <w:rPr>
            <w:noProof/>
            <w:webHidden/>
          </w:rPr>
        </w:r>
        <w:r>
          <w:rPr>
            <w:noProof/>
            <w:webHidden/>
          </w:rPr>
          <w:fldChar w:fldCharType="separate"/>
        </w:r>
        <w:r>
          <w:rPr>
            <w:noProof/>
            <w:webHidden/>
          </w:rPr>
          <w:t>10</w:t>
        </w:r>
        <w:r>
          <w:rPr>
            <w:noProof/>
            <w:webHidden/>
          </w:rPr>
          <w:fldChar w:fldCharType="end"/>
        </w:r>
      </w:hyperlink>
    </w:p>
    <w:p w14:paraId="61CD8BB2" w14:textId="4AEC5332"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6" w:history="1">
        <w:r w:rsidRPr="00F563C6">
          <w:rPr>
            <w:rStyle w:val="Hyperlink"/>
            <w:noProof/>
          </w:rPr>
          <w:t>2.1</w:t>
        </w:r>
        <w:r>
          <w:rPr>
            <w:rFonts w:asciiTheme="minorHAnsi" w:eastAsiaTheme="minorEastAsia" w:hAnsiTheme="minorHAnsi" w:cstheme="minorBidi"/>
            <w:noProof/>
            <w:lang w:val="de-AT" w:eastAsia="de-AT"/>
          </w:rPr>
          <w:tab/>
        </w:r>
        <w:r w:rsidRPr="00F563C6">
          <w:rPr>
            <w:rStyle w:val="Hyperlink"/>
            <w:noProof/>
          </w:rPr>
          <w:t>Qualitätsbegriff</w:t>
        </w:r>
        <w:r>
          <w:rPr>
            <w:noProof/>
            <w:webHidden/>
          </w:rPr>
          <w:tab/>
        </w:r>
        <w:r>
          <w:rPr>
            <w:noProof/>
            <w:webHidden/>
          </w:rPr>
          <w:fldChar w:fldCharType="begin"/>
        </w:r>
        <w:r>
          <w:rPr>
            <w:noProof/>
            <w:webHidden/>
          </w:rPr>
          <w:instrText xml:space="preserve"> PAGEREF _Toc485844626 \h </w:instrText>
        </w:r>
        <w:r>
          <w:rPr>
            <w:noProof/>
            <w:webHidden/>
          </w:rPr>
        </w:r>
        <w:r>
          <w:rPr>
            <w:noProof/>
            <w:webHidden/>
          </w:rPr>
          <w:fldChar w:fldCharType="separate"/>
        </w:r>
        <w:r>
          <w:rPr>
            <w:noProof/>
            <w:webHidden/>
          </w:rPr>
          <w:t>10</w:t>
        </w:r>
        <w:r>
          <w:rPr>
            <w:noProof/>
            <w:webHidden/>
          </w:rPr>
          <w:fldChar w:fldCharType="end"/>
        </w:r>
      </w:hyperlink>
    </w:p>
    <w:p w14:paraId="25752965" w14:textId="64F71440"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7" w:history="1">
        <w:r w:rsidRPr="00F563C6">
          <w:rPr>
            <w:rStyle w:val="Hyperlink"/>
            <w:noProof/>
          </w:rPr>
          <w:t>2.2</w:t>
        </w:r>
        <w:r>
          <w:rPr>
            <w:rFonts w:asciiTheme="minorHAnsi" w:eastAsiaTheme="minorEastAsia" w:hAnsiTheme="minorHAnsi" w:cstheme="minorBidi"/>
            <w:noProof/>
            <w:lang w:val="de-AT" w:eastAsia="de-AT"/>
          </w:rPr>
          <w:tab/>
        </w:r>
        <w:r w:rsidRPr="00F563C6">
          <w:rPr>
            <w:rStyle w:val="Hyperlink"/>
            <w:noProof/>
          </w:rPr>
          <w:t>Qualitätskriterien aus abstrakter (theoretischer) Sicht</w:t>
        </w:r>
        <w:r>
          <w:rPr>
            <w:noProof/>
            <w:webHidden/>
          </w:rPr>
          <w:tab/>
        </w:r>
        <w:r>
          <w:rPr>
            <w:noProof/>
            <w:webHidden/>
          </w:rPr>
          <w:fldChar w:fldCharType="begin"/>
        </w:r>
        <w:r>
          <w:rPr>
            <w:noProof/>
            <w:webHidden/>
          </w:rPr>
          <w:instrText xml:space="preserve"> PAGEREF _Toc485844627 \h </w:instrText>
        </w:r>
        <w:r>
          <w:rPr>
            <w:noProof/>
            <w:webHidden/>
          </w:rPr>
        </w:r>
        <w:r>
          <w:rPr>
            <w:noProof/>
            <w:webHidden/>
          </w:rPr>
          <w:fldChar w:fldCharType="separate"/>
        </w:r>
        <w:r>
          <w:rPr>
            <w:noProof/>
            <w:webHidden/>
          </w:rPr>
          <w:t>11</w:t>
        </w:r>
        <w:r>
          <w:rPr>
            <w:noProof/>
            <w:webHidden/>
          </w:rPr>
          <w:fldChar w:fldCharType="end"/>
        </w:r>
      </w:hyperlink>
    </w:p>
    <w:p w14:paraId="1AC1D997" w14:textId="2128607C"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8" w:history="1">
        <w:r w:rsidRPr="00F563C6">
          <w:rPr>
            <w:rStyle w:val="Hyperlink"/>
            <w:noProof/>
          </w:rPr>
          <w:t>2.3</w:t>
        </w:r>
        <w:r>
          <w:rPr>
            <w:rFonts w:asciiTheme="minorHAnsi" w:eastAsiaTheme="minorEastAsia" w:hAnsiTheme="minorHAnsi" w:cstheme="minorBidi"/>
            <w:noProof/>
            <w:lang w:val="de-AT" w:eastAsia="de-AT"/>
          </w:rPr>
          <w:tab/>
        </w:r>
        <w:r w:rsidRPr="00F563C6">
          <w:rPr>
            <w:rStyle w:val="Hyperlink"/>
            <w:noProof/>
            <w:lang w:val="de-AT"/>
          </w:rPr>
          <w:t>Allgemeines zu Qualitätsanforderungen</w:t>
        </w:r>
        <w:r>
          <w:rPr>
            <w:noProof/>
            <w:webHidden/>
          </w:rPr>
          <w:tab/>
        </w:r>
        <w:r>
          <w:rPr>
            <w:noProof/>
            <w:webHidden/>
          </w:rPr>
          <w:fldChar w:fldCharType="begin"/>
        </w:r>
        <w:r>
          <w:rPr>
            <w:noProof/>
            <w:webHidden/>
          </w:rPr>
          <w:instrText xml:space="preserve"> PAGEREF _Toc485844628 \h </w:instrText>
        </w:r>
        <w:r>
          <w:rPr>
            <w:noProof/>
            <w:webHidden/>
          </w:rPr>
        </w:r>
        <w:r>
          <w:rPr>
            <w:noProof/>
            <w:webHidden/>
          </w:rPr>
          <w:fldChar w:fldCharType="separate"/>
        </w:r>
        <w:r>
          <w:rPr>
            <w:noProof/>
            <w:webHidden/>
          </w:rPr>
          <w:t>12</w:t>
        </w:r>
        <w:r>
          <w:rPr>
            <w:noProof/>
            <w:webHidden/>
          </w:rPr>
          <w:fldChar w:fldCharType="end"/>
        </w:r>
      </w:hyperlink>
    </w:p>
    <w:p w14:paraId="19C53DCA" w14:textId="77C70AC6"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29" w:history="1">
        <w:r w:rsidRPr="00F563C6">
          <w:rPr>
            <w:rStyle w:val="Hyperlink"/>
            <w:noProof/>
            <w:lang w:eastAsia="de-AT"/>
          </w:rPr>
          <w:t>2.4</w:t>
        </w:r>
        <w:r>
          <w:rPr>
            <w:rFonts w:asciiTheme="minorHAnsi" w:eastAsiaTheme="minorEastAsia" w:hAnsiTheme="minorHAnsi" w:cstheme="minorBidi"/>
            <w:noProof/>
            <w:lang w:val="de-AT" w:eastAsia="de-AT"/>
          </w:rPr>
          <w:tab/>
        </w:r>
        <w:r w:rsidRPr="00F563C6">
          <w:rPr>
            <w:rStyle w:val="Hyperlink"/>
            <w:noProof/>
            <w:lang w:val="de-AT" w:eastAsia="de-AT"/>
          </w:rPr>
          <w:t>Beispiele für Qualitätskriterien für Artefakte/Aktivitäten</w:t>
        </w:r>
        <w:r>
          <w:rPr>
            <w:noProof/>
            <w:webHidden/>
          </w:rPr>
          <w:tab/>
        </w:r>
        <w:r>
          <w:rPr>
            <w:noProof/>
            <w:webHidden/>
          </w:rPr>
          <w:fldChar w:fldCharType="begin"/>
        </w:r>
        <w:r>
          <w:rPr>
            <w:noProof/>
            <w:webHidden/>
          </w:rPr>
          <w:instrText xml:space="preserve"> PAGEREF _Toc485844629 \h </w:instrText>
        </w:r>
        <w:r>
          <w:rPr>
            <w:noProof/>
            <w:webHidden/>
          </w:rPr>
        </w:r>
        <w:r>
          <w:rPr>
            <w:noProof/>
            <w:webHidden/>
          </w:rPr>
          <w:fldChar w:fldCharType="separate"/>
        </w:r>
        <w:r>
          <w:rPr>
            <w:noProof/>
            <w:webHidden/>
          </w:rPr>
          <w:t>14</w:t>
        </w:r>
        <w:r>
          <w:rPr>
            <w:noProof/>
            <w:webHidden/>
          </w:rPr>
          <w:fldChar w:fldCharType="end"/>
        </w:r>
      </w:hyperlink>
    </w:p>
    <w:p w14:paraId="3EE0303F" w14:textId="2C339FC5"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0" w:history="1">
        <w:r w:rsidRPr="00F563C6">
          <w:rPr>
            <w:rStyle w:val="Hyperlink"/>
            <w:noProof/>
          </w:rPr>
          <w:t>2.5</w:t>
        </w:r>
        <w:r>
          <w:rPr>
            <w:rFonts w:asciiTheme="minorHAnsi" w:eastAsiaTheme="minorEastAsia" w:hAnsiTheme="minorHAnsi" w:cstheme="minorBidi"/>
            <w:noProof/>
            <w:lang w:val="de-AT" w:eastAsia="de-AT"/>
          </w:rPr>
          <w:tab/>
        </w:r>
        <w:r w:rsidRPr="00F563C6">
          <w:rPr>
            <w:rStyle w:val="Hyperlink"/>
            <w:noProof/>
            <w:lang w:val="de-AT"/>
          </w:rPr>
          <w:t>Generische Sicht des Life Cycle</w:t>
        </w:r>
        <w:r>
          <w:rPr>
            <w:noProof/>
            <w:webHidden/>
          </w:rPr>
          <w:tab/>
        </w:r>
        <w:r>
          <w:rPr>
            <w:noProof/>
            <w:webHidden/>
          </w:rPr>
          <w:fldChar w:fldCharType="begin"/>
        </w:r>
        <w:r>
          <w:rPr>
            <w:noProof/>
            <w:webHidden/>
          </w:rPr>
          <w:instrText xml:space="preserve"> PAGEREF _Toc485844630 \h </w:instrText>
        </w:r>
        <w:r>
          <w:rPr>
            <w:noProof/>
            <w:webHidden/>
          </w:rPr>
        </w:r>
        <w:r>
          <w:rPr>
            <w:noProof/>
            <w:webHidden/>
          </w:rPr>
          <w:fldChar w:fldCharType="separate"/>
        </w:r>
        <w:r>
          <w:rPr>
            <w:noProof/>
            <w:webHidden/>
          </w:rPr>
          <w:t>15</w:t>
        </w:r>
        <w:r>
          <w:rPr>
            <w:noProof/>
            <w:webHidden/>
          </w:rPr>
          <w:fldChar w:fldCharType="end"/>
        </w:r>
      </w:hyperlink>
    </w:p>
    <w:p w14:paraId="39A7ADC4" w14:textId="668281AA" w:rsidR="00A52B64" w:rsidRDefault="00A52B64">
      <w:pPr>
        <w:pStyle w:val="Verzeichnis1"/>
        <w:tabs>
          <w:tab w:val="left" w:pos="440"/>
          <w:tab w:val="right" w:pos="9628"/>
        </w:tabs>
        <w:rPr>
          <w:rFonts w:asciiTheme="minorHAnsi" w:eastAsiaTheme="minorEastAsia" w:hAnsiTheme="minorHAnsi" w:cstheme="minorBidi"/>
          <w:noProof/>
          <w:lang w:val="de-AT" w:eastAsia="de-AT"/>
        </w:rPr>
      </w:pPr>
      <w:hyperlink w:anchor="_Toc485844631" w:history="1">
        <w:r w:rsidRPr="00F563C6">
          <w:rPr>
            <w:rStyle w:val="Hyperlink"/>
            <w:rFonts w:cs="Arial"/>
            <w:noProof/>
            <w:lang w:val="de-AT"/>
          </w:rPr>
          <w:t>3</w:t>
        </w:r>
        <w:r>
          <w:rPr>
            <w:rFonts w:asciiTheme="minorHAnsi" w:eastAsiaTheme="minorEastAsia" w:hAnsiTheme="minorHAnsi" w:cstheme="minorBidi"/>
            <w:noProof/>
            <w:lang w:val="de-AT" w:eastAsia="de-AT"/>
          </w:rPr>
          <w:tab/>
        </w:r>
        <w:r w:rsidRPr="00F563C6">
          <w:rPr>
            <w:rStyle w:val="Hyperlink"/>
            <w:rFonts w:cs="Arial"/>
            <w:noProof/>
            <w:lang w:val="de-AT"/>
          </w:rPr>
          <w:t>Qualitätsanforderungen an Artefakte/Aktivitäten</w:t>
        </w:r>
        <w:r>
          <w:rPr>
            <w:noProof/>
            <w:webHidden/>
          </w:rPr>
          <w:tab/>
        </w:r>
        <w:r>
          <w:rPr>
            <w:noProof/>
            <w:webHidden/>
          </w:rPr>
          <w:fldChar w:fldCharType="begin"/>
        </w:r>
        <w:r>
          <w:rPr>
            <w:noProof/>
            <w:webHidden/>
          </w:rPr>
          <w:instrText xml:space="preserve"> PAGEREF _Toc485844631 \h </w:instrText>
        </w:r>
        <w:r>
          <w:rPr>
            <w:noProof/>
            <w:webHidden/>
          </w:rPr>
        </w:r>
        <w:r>
          <w:rPr>
            <w:noProof/>
            <w:webHidden/>
          </w:rPr>
          <w:fldChar w:fldCharType="separate"/>
        </w:r>
        <w:r>
          <w:rPr>
            <w:noProof/>
            <w:webHidden/>
          </w:rPr>
          <w:t>17</w:t>
        </w:r>
        <w:r>
          <w:rPr>
            <w:noProof/>
            <w:webHidden/>
          </w:rPr>
          <w:fldChar w:fldCharType="end"/>
        </w:r>
      </w:hyperlink>
    </w:p>
    <w:p w14:paraId="70C1F99D" w14:textId="07CA35DB"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2" w:history="1">
        <w:r w:rsidRPr="00F563C6">
          <w:rPr>
            <w:rStyle w:val="Hyperlink"/>
            <w:noProof/>
          </w:rPr>
          <w:t>3.1</w:t>
        </w:r>
        <w:r>
          <w:rPr>
            <w:rFonts w:asciiTheme="minorHAnsi" w:eastAsiaTheme="minorEastAsia" w:hAnsiTheme="minorHAnsi" w:cstheme="minorBidi"/>
            <w:noProof/>
            <w:lang w:val="de-AT" w:eastAsia="de-AT"/>
          </w:rPr>
          <w:tab/>
        </w:r>
        <w:r w:rsidRPr="00F563C6">
          <w:rPr>
            <w:rStyle w:val="Hyperlink"/>
            <w:noProof/>
            <w:lang w:val="de-AT"/>
          </w:rPr>
          <w:t>Übergreifendes</w:t>
        </w:r>
        <w:r>
          <w:rPr>
            <w:noProof/>
            <w:webHidden/>
          </w:rPr>
          <w:tab/>
        </w:r>
        <w:r>
          <w:rPr>
            <w:noProof/>
            <w:webHidden/>
          </w:rPr>
          <w:fldChar w:fldCharType="begin"/>
        </w:r>
        <w:r>
          <w:rPr>
            <w:noProof/>
            <w:webHidden/>
          </w:rPr>
          <w:instrText xml:space="preserve"> PAGEREF _Toc485844632 \h </w:instrText>
        </w:r>
        <w:r>
          <w:rPr>
            <w:noProof/>
            <w:webHidden/>
          </w:rPr>
        </w:r>
        <w:r>
          <w:rPr>
            <w:noProof/>
            <w:webHidden/>
          </w:rPr>
          <w:fldChar w:fldCharType="separate"/>
        </w:r>
        <w:r>
          <w:rPr>
            <w:noProof/>
            <w:webHidden/>
          </w:rPr>
          <w:t>17</w:t>
        </w:r>
        <w:r>
          <w:rPr>
            <w:noProof/>
            <w:webHidden/>
          </w:rPr>
          <w:fldChar w:fldCharType="end"/>
        </w:r>
      </w:hyperlink>
    </w:p>
    <w:p w14:paraId="5C91EBD4" w14:textId="27FB5145"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3" w:history="1">
        <w:r w:rsidRPr="00F563C6">
          <w:rPr>
            <w:rStyle w:val="Hyperlink"/>
            <w:noProof/>
          </w:rPr>
          <w:t>3.2</w:t>
        </w:r>
        <w:r>
          <w:rPr>
            <w:rFonts w:asciiTheme="minorHAnsi" w:eastAsiaTheme="minorEastAsia" w:hAnsiTheme="minorHAnsi" w:cstheme="minorBidi"/>
            <w:noProof/>
            <w:lang w:val="de-AT" w:eastAsia="de-AT"/>
          </w:rPr>
          <w:tab/>
        </w:r>
        <w:r w:rsidRPr="00F563C6">
          <w:rPr>
            <w:rStyle w:val="Hyperlink"/>
            <w:noProof/>
            <w:lang w:val="de-AT"/>
          </w:rPr>
          <w:t>Anforderung definieren</w:t>
        </w:r>
        <w:r>
          <w:rPr>
            <w:noProof/>
            <w:webHidden/>
          </w:rPr>
          <w:tab/>
        </w:r>
        <w:r>
          <w:rPr>
            <w:noProof/>
            <w:webHidden/>
          </w:rPr>
          <w:fldChar w:fldCharType="begin"/>
        </w:r>
        <w:r>
          <w:rPr>
            <w:noProof/>
            <w:webHidden/>
          </w:rPr>
          <w:instrText xml:space="preserve"> PAGEREF _Toc485844633 \h </w:instrText>
        </w:r>
        <w:r>
          <w:rPr>
            <w:noProof/>
            <w:webHidden/>
          </w:rPr>
        </w:r>
        <w:r>
          <w:rPr>
            <w:noProof/>
            <w:webHidden/>
          </w:rPr>
          <w:fldChar w:fldCharType="separate"/>
        </w:r>
        <w:r>
          <w:rPr>
            <w:noProof/>
            <w:webHidden/>
          </w:rPr>
          <w:t>34</w:t>
        </w:r>
        <w:r>
          <w:rPr>
            <w:noProof/>
            <w:webHidden/>
          </w:rPr>
          <w:fldChar w:fldCharType="end"/>
        </w:r>
      </w:hyperlink>
    </w:p>
    <w:p w14:paraId="6510FE27" w14:textId="50E663F2"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4" w:history="1">
        <w:r w:rsidRPr="00F563C6">
          <w:rPr>
            <w:rStyle w:val="Hyperlink"/>
            <w:noProof/>
          </w:rPr>
          <w:t>3.3</w:t>
        </w:r>
        <w:r>
          <w:rPr>
            <w:rFonts w:asciiTheme="minorHAnsi" w:eastAsiaTheme="minorEastAsia" w:hAnsiTheme="minorHAnsi" w:cstheme="minorBidi"/>
            <w:noProof/>
            <w:lang w:val="de-AT" w:eastAsia="de-AT"/>
          </w:rPr>
          <w:tab/>
        </w:r>
        <w:r w:rsidRPr="00F563C6">
          <w:rPr>
            <w:rStyle w:val="Hyperlink"/>
            <w:noProof/>
            <w:lang w:val="de-AT"/>
          </w:rPr>
          <w:t>Anforderung umsetzen</w:t>
        </w:r>
        <w:r>
          <w:rPr>
            <w:noProof/>
            <w:webHidden/>
          </w:rPr>
          <w:tab/>
        </w:r>
        <w:r>
          <w:rPr>
            <w:noProof/>
            <w:webHidden/>
          </w:rPr>
          <w:fldChar w:fldCharType="begin"/>
        </w:r>
        <w:r>
          <w:rPr>
            <w:noProof/>
            <w:webHidden/>
          </w:rPr>
          <w:instrText xml:space="preserve"> PAGEREF _Toc485844634 \h </w:instrText>
        </w:r>
        <w:r>
          <w:rPr>
            <w:noProof/>
            <w:webHidden/>
          </w:rPr>
        </w:r>
        <w:r>
          <w:rPr>
            <w:noProof/>
            <w:webHidden/>
          </w:rPr>
          <w:fldChar w:fldCharType="separate"/>
        </w:r>
        <w:r>
          <w:rPr>
            <w:noProof/>
            <w:webHidden/>
          </w:rPr>
          <w:t>46</w:t>
        </w:r>
        <w:r>
          <w:rPr>
            <w:noProof/>
            <w:webHidden/>
          </w:rPr>
          <w:fldChar w:fldCharType="end"/>
        </w:r>
      </w:hyperlink>
    </w:p>
    <w:p w14:paraId="57F30BB6" w14:textId="61C9E2DB"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5" w:history="1">
        <w:r w:rsidRPr="00F563C6">
          <w:rPr>
            <w:rStyle w:val="Hyperlink"/>
            <w:noProof/>
          </w:rPr>
          <w:t>3.4</w:t>
        </w:r>
        <w:r>
          <w:rPr>
            <w:rFonts w:asciiTheme="minorHAnsi" w:eastAsiaTheme="minorEastAsia" w:hAnsiTheme="minorHAnsi" w:cstheme="minorBidi"/>
            <w:noProof/>
            <w:lang w:val="de-AT" w:eastAsia="de-AT"/>
          </w:rPr>
          <w:tab/>
        </w:r>
        <w:r w:rsidRPr="00F563C6">
          <w:rPr>
            <w:rStyle w:val="Hyperlink"/>
            <w:noProof/>
            <w:lang w:val="de-AT"/>
          </w:rPr>
          <w:t>Testprozess</w:t>
        </w:r>
        <w:r>
          <w:rPr>
            <w:noProof/>
            <w:webHidden/>
          </w:rPr>
          <w:tab/>
        </w:r>
        <w:r>
          <w:rPr>
            <w:noProof/>
            <w:webHidden/>
          </w:rPr>
          <w:fldChar w:fldCharType="begin"/>
        </w:r>
        <w:r>
          <w:rPr>
            <w:noProof/>
            <w:webHidden/>
          </w:rPr>
          <w:instrText xml:space="preserve"> PAGEREF _Toc485844635 \h </w:instrText>
        </w:r>
        <w:r>
          <w:rPr>
            <w:noProof/>
            <w:webHidden/>
          </w:rPr>
        </w:r>
        <w:r>
          <w:rPr>
            <w:noProof/>
            <w:webHidden/>
          </w:rPr>
          <w:fldChar w:fldCharType="separate"/>
        </w:r>
        <w:r>
          <w:rPr>
            <w:noProof/>
            <w:webHidden/>
          </w:rPr>
          <w:t>54</w:t>
        </w:r>
        <w:r>
          <w:rPr>
            <w:noProof/>
            <w:webHidden/>
          </w:rPr>
          <w:fldChar w:fldCharType="end"/>
        </w:r>
      </w:hyperlink>
    </w:p>
    <w:p w14:paraId="22153463" w14:textId="21CEDAF4"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6" w:history="1">
        <w:r w:rsidRPr="00F563C6">
          <w:rPr>
            <w:rStyle w:val="Hyperlink"/>
            <w:noProof/>
          </w:rPr>
          <w:t>3.5</w:t>
        </w:r>
        <w:r>
          <w:rPr>
            <w:rFonts w:asciiTheme="minorHAnsi" w:eastAsiaTheme="minorEastAsia" w:hAnsiTheme="minorHAnsi" w:cstheme="minorBidi"/>
            <w:noProof/>
            <w:lang w:val="de-AT" w:eastAsia="de-AT"/>
          </w:rPr>
          <w:tab/>
        </w:r>
        <w:r w:rsidRPr="00F563C6">
          <w:rPr>
            <w:rStyle w:val="Hyperlink"/>
            <w:noProof/>
          </w:rPr>
          <w:t>I</w:t>
        </w:r>
        <w:r w:rsidRPr="00F563C6">
          <w:rPr>
            <w:rStyle w:val="Hyperlink"/>
            <w:noProof/>
            <w:lang w:val="de-AT"/>
          </w:rPr>
          <w:t>nbetriebnahme</w:t>
        </w:r>
        <w:r>
          <w:rPr>
            <w:noProof/>
            <w:webHidden/>
          </w:rPr>
          <w:tab/>
        </w:r>
        <w:r>
          <w:rPr>
            <w:noProof/>
            <w:webHidden/>
          </w:rPr>
          <w:fldChar w:fldCharType="begin"/>
        </w:r>
        <w:r>
          <w:rPr>
            <w:noProof/>
            <w:webHidden/>
          </w:rPr>
          <w:instrText xml:space="preserve"> PAGEREF _Toc485844636 \h </w:instrText>
        </w:r>
        <w:r>
          <w:rPr>
            <w:noProof/>
            <w:webHidden/>
          </w:rPr>
        </w:r>
        <w:r>
          <w:rPr>
            <w:noProof/>
            <w:webHidden/>
          </w:rPr>
          <w:fldChar w:fldCharType="separate"/>
        </w:r>
        <w:r>
          <w:rPr>
            <w:noProof/>
            <w:webHidden/>
          </w:rPr>
          <w:t>78</w:t>
        </w:r>
        <w:r>
          <w:rPr>
            <w:noProof/>
            <w:webHidden/>
          </w:rPr>
          <w:fldChar w:fldCharType="end"/>
        </w:r>
      </w:hyperlink>
    </w:p>
    <w:p w14:paraId="228789B1" w14:textId="7D534A50"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7" w:history="1">
        <w:r w:rsidRPr="00F563C6">
          <w:rPr>
            <w:rStyle w:val="Hyperlink"/>
            <w:noProof/>
          </w:rPr>
          <w:t>3.6</w:t>
        </w:r>
        <w:r>
          <w:rPr>
            <w:rFonts w:asciiTheme="minorHAnsi" w:eastAsiaTheme="minorEastAsia" w:hAnsiTheme="minorHAnsi" w:cstheme="minorBidi"/>
            <w:noProof/>
            <w:lang w:val="de-AT" w:eastAsia="de-AT"/>
          </w:rPr>
          <w:tab/>
        </w:r>
        <w:r w:rsidRPr="00F563C6">
          <w:rPr>
            <w:rStyle w:val="Hyperlink"/>
            <w:noProof/>
            <w:lang w:val="de-AT"/>
          </w:rPr>
          <w:t>Betrieb</w:t>
        </w:r>
        <w:r>
          <w:rPr>
            <w:noProof/>
            <w:webHidden/>
          </w:rPr>
          <w:tab/>
        </w:r>
        <w:r>
          <w:rPr>
            <w:noProof/>
            <w:webHidden/>
          </w:rPr>
          <w:fldChar w:fldCharType="begin"/>
        </w:r>
        <w:r>
          <w:rPr>
            <w:noProof/>
            <w:webHidden/>
          </w:rPr>
          <w:instrText xml:space="preserve"> PAGEREF _Toc485844637 \h </w:instrText>
        </w:r>
        <w:r>
          <w:rPr>
            <w:noProof/>
            <w:webHidden/>
          </w:rPr>
        </w:r>
        <w:r>
          <w:rPr>
            <w:noProof/>
            <w:webHidden/>
          </w:rPr>
          <w:fldChar w:fldCharType="separate"/>
        </w:r>
        <w:r>
          <w:rPr>
            <w:noProof/>
            <w:webHidden/>
          </w:rPr>
          <w:t>86</w:t>
        </w:r>
        <w:r>
          <w:rPr>
            <w:noProof/>
            <w:webHidden/>
          </w:rPr>
          <w:fldChar w:fldCharType="end"/>
        </w:r>
      </w:hyperlink>
    </w:p>
    <w:p w14:paraId="44BA08F8" w14:textId="2C3DAEC5"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8" w:history="1">
        <w:r w:rsidRPr="00F563C6">
          <w:rPr>
            <w:rStyle w:val="Hyperlink"/>
            <w:noProof/>
          </w:rPr>
          <w:t>3.7</w:t>
        </w:r>
        <w:r>
          <w:rPr>
            <w:rFonts w:asciiTheme="minorHAnsi" w:eastAsiaTheme="minorEastAsia" w:hAnsiTheme="minorHAnsi" w:cstheme="minorBidi"/>
            <w:noProof/>
            <w:lang w:val="de-AT" w:eastAsia="de-AT"/>
          </w:rPr>
          <w:tab/>
        </w:r>
        <w:r w:rsidRPr="00F563C6">
          <w:rPr>
            <w:rStyle w:val="Hyperlink"/>
            <w:noProof/>
            <w:lang w:val="de-AT"/>
          </w:rPr>
          <w:t>Applikationsbetrieb managen</w:t>
        </w:r>
        <w:r>
          <w:rPr>
            <w:noProof/>
            <w:webHidden/>
          </w:rPr>
          <w:tab/>
        </w:r>
        <w:r>
          <w:rPr>
            <w:noProof/>
            <w:webHidden/>
          </w:rPr>
          <w:fldChar w:fldCharType="begin"/>
        </w:r>
        <w:r>
          <w:rPr>
            <w:noProof/>
            <w:webHidden/>
          </w:rPr>
          <w:instrText xml:space="preserve"> PAGEREF _Toc485844638 \h </w:instrText>
        </w:r>
        <w:r>
          <w:rPr>
            <w:noProof/>
            <w:webHidden/>
          </w:rPr>
        </w:r>
        <w:r>
          <w:rPr>
            <w:noProof/>
            <w:webHidden/>
          </w:rPr>
          <w:fldChar w:fldCharType="separate"/>
        </w:r>
        <w:r>
          <w:rPr>
            <w:noProof/>
            <w:webHidden/>
          </w:rPr>
          <w:t>92</w:t>
        </w:r>
        <w:r>
          <w:rPr>
            <w:noProof/>
            <w:webHidden/>
          </w:rPr>
          <w:fldChar w:fldCharType="end"/>
        </w:r>
      </w:hyperlink>
    </w:p>
    <w:p w14:paraId="2FF6D861" w14:textId="69956567"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39" w:history="1">
        <w:r w:rsidRPr="00F563C6">
          <w:rPr>
            <w:rStyle w:val="Hyperlink"/>
            <w:noProof/>
          </w:rPr>
          <w:t>3.8</w:t>
        </w:r>
        <w:r>
          <w:rPr>
            <w:rFonts w:asciiTheme="minorHAnsi" w:eastAsiaTheme="minorEastAsia" w:hAnsiTheme="minorHAnsi" w:cstheme="minorBidi"/>
            <w:noProof/>
            <w:lang w:val="de-AT" w:eastAsia="de-AT"/>
          </w:rPr>
          <w:tab/>
        </w:r>
        <w:r w:rsidRPr="00F563C6">
          <w:rPr>
            <w:rStyle w:val="Hyperlink"/>
            <w:noProof/>
            <w:lang w:val="de-AT"/>
          </w:rPr>
          <w:t>Sunset</w:t>
        </w:r>
        <w:r>
          <w:rPr>
            <w:noProof/>
            <w:webHidden/>
          </w:rPr>
          <w:tab/>
        </w:r>
        <w:r>
          <w:rPr>
            <w:noProof/>
            <w:webHidden/>
          </w:rPr>
          <w:fldChar w:fldCharType="begin"/>
        </w:r>
        <w:r>
          <w:rPr>
            <w:noProof/>
            <w:webHidden/>
          </w:rPr>
          <w:instrText xml:space="preserve"> PAGEREF _Toc485844639 \h </w:instrText>
        </w:r>
        <w:r>
          <w:rPr>
            <w:noProof/>
            <w:webHidden/>
          </w:rPr>
        </w:r>
        <w:r>
          <w:rPr>
            <w:noProof/>
            <w:webHidden/>
          </w:rPr>
          <w:fldChar w:fldCharType="separate"/>
        </w:r>
        <w:r>
          <w:rPr>
            <w:noProof/>
            <w:webHidden/>
          </w:rPr>
          <w:t>92</w:t>
        </w:r>
        <w:r>
          <w:rPr>
            <w:noProof/>
            <w:webHidden/>
          </w:rPr>
          <w:fldChar w:fldCharType="end"/>
        </w:r>
      </w:hyperlink>
    </w:p>
    <w:p w14:paraId="2BD7C340" w14:textId="796D52B3"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0" w:history="1">
        <w:r w:rsidRPr="00F563C6">
          <w:rPr>
            <w:rStyle w:val="Hyperlink"/>
            <w:noProof/>
          </w:rPr>
          <w:t>3.9</w:t>
        </w:r>
        <w:r>
          <w:rPr>
            <w:rFonts w:asciiTheme="minorHAnsi" w:eastAsiaTheme="minorEastAsia" w:hAnsiTheme="minorHAnsi" w:cstheme="minorBidi"/>
            <w:noProof/>
            <w:lang w:val="de-AT" w:eastAsia="de-AT"/>
          </w:rPr>
          <w:tab/>
        </w:r>
        <w:r w:rsidRPr="00F563C6">
          <w:rPr>
            <w:rStyle w:val="Hyperlink"/>
            <w:noProof/>
          </w:rPr>
          <w:t>Sonstiges Objekte</w:t>
        </w:r>
        <w:r>
          <w:rPr>
            <w:noProof/>
            <w:webHidden/>
          </w:rPr>
          <w:tab/>
        </w:r>
        <w:r>
          <w:rPr>
            <w:noProof/>
            <w:webHidden/>
          </w:rPr>
          <w:fldChar w:fldCharType="begin"/>
        </w:r>
        <w:r>
          <w:rPr>
            <w:noProof/>
            <w:webHidden/>
          </w:rPr>
          <w:instrText xml:space="preserve"> PAGEREF _Toc485844640 \h </w:instrText>
        </w:r>
        <w:r>
          <w:rPr>
            <w:noProof/>
            <w:webHidden/>
          </w:rPr>
        </w:r>
        <w:r>
          <w:rPr>
            <w:noProof/>
            <w:webHidden/>
          </w:rPr>
          <w:fldChar w:fldCharType="separate"/>
        </w:r>
        <w:r>
          <w:rPr>
            <w:noProof/>
            <w:webHidden/>
          </w:rPr>
          <w:t>92</w:t>
        </w:r>
        <w:r>
          <w:rPr>
            <w:noProof/>
            <w:webHidden/>
          </w:rPr>
          <w:fldChar w:fldCharType="end"/>
        </w:r>
      </w:hyperlink>
    </w:p>
    <w:p w14:paraId="0F6A4911" w14:textId="051C94A2" w:rsidR="00A52B64" w:rsidRDefault="00A52B64">
      <w:pPr>
        <w:pStyle w:val="Verzeichnis1"/>
        <w:tabs>
          <w:tab w:val="left" w:pos="440"/>
          <w:tab w:val="right" w:pos="9628"/>
        </w:tabs>
        <w:rPr>
          <w:rFonts w:asciiTheme="minorHAnsi" w:eastAsiaTheme="minorEastAsia" w:hAnsiTheme="minorHAnsi" w:cstheme="minorBidi"/>
          <w:noProof/>
          <w:lang w:val="de-AT" w:eastAsia="de-AT"/>
        </w:rPr>
      </w:pPr>
      <w:hyperlink w:anchor="_Toc485844641" w:history="1">
        <w:r w:rsidRPr="00F563C6">
          <w:rPr>
            <w:rStyle w:val="Hyperlink"/>
            <w:noProof/>
          </w:rPr>
          <w:t>4</w:t>
        </w:r>
        <w:r>
          <w:rPr>
            <w:rFonts w:asciiTheme="minorHAnsi" w:eastAsiaTheme="minorEastAsia" w:hAnsiTheme="minorHAnsi" w:cstheme="minorBidi"/>
            <w:noProof/>
            <w:lang w:val="de-AT" w:eastAsia="de-AT"/>
          </w:rPr>
          <w:tab/>
        </w:r>
        <w:r w:rsidRPr="00F563C6">
          <w:rPr>
            <w:rStyle w:val="Hyperlink"/>
            <w:noProof/>
          </w:rPr>
          <w:t>Anhang A: Checklisten und Protokolle</w:t>
        </w:r>
        <w:r>
          <w:rPr>
            <w:noProof/>
            <w:webHidden/>
          </w:rPr>
          <w:tab/>
        </w:r>
        <w:r>
          <w:rPr>
            <w:noProof/>
            <w:webHidden/>
          </w:rPr>
          <w:fldChar w:fldCharType="begin"/>
        </w:r>
        <w:r>
          <w:rPr>
            <w:noProof/>
            <w:webHidden/>
          </w:rPr>
          <w:instrText xml:space="preserve"> PAGEREF _Toc485844641 \h </w:instrText>
        </w:r>
        <w:r>
          <w:rPr>
            <w:noProof/>
            <w:webHidden/>
          </w:rPr>
        </w:r>
        <w:r>
          <w:rPr>
            <w:noProof/>
            <w:webHidden/>
          </w:rPr>
          <w:fldChar w:fldCharType="separate"/>
        </w:r>
        <w:r>
          <w:rPr>
            <w:noProof/>
            <w:webHidden/>
          </w:rPr>
          <w:t>94</w:t>
        </w:r>
        <w:r>
          <w:rPr>
            <w:noProof/>
            <w:webHidden/>
          </w:rPr>
          <w:fldChar w:fldCharType="end"/>
        </w:r>
      </w:hyperlink>
    </w:p>
    <w:p w14:paraId="7B81CA58" w14:textId="72D917A2"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2" w:history="1">
        <w:r w:rsidRPr="00F563C6">
          <w:rPr>
            <w:rStyle w:val="Hyperlink"/>
            <w:noProof/>
          </w:rPr>
          <w:t>4.1</w:t>
        </w:r>
        <w:r>
          <w:rPr>
            <w:rFonts w:asciiTheme="minorHAnsi" w:eastAsiaTheme="minorEastAsia" w:hAnsiTheme="minorHAnsi" w:cstheme="minorBidi"/>
            <w:noProof/>
            <w:lang w:val="de-AT" w:eastAsia="de-AT"/>
          </w:rPr>
          <w:tab/>
        </w:r>
        <w:r w:rsidRPr="00F563C6">
          <w:rPr>
            <w:rStyle w:val="Hyperlink"/>
            <w:noProof/>
          </w:rPr>
          <w:t>Detaillierung ISO 25010</w:t>
        </w:r>
        <w:r>
          <w:rPr>
            <w:noProof/>
            <w:webHidden/>
          </w:rPr>
          <w:tab/>
        </w:r>
        <w:r>
          <w:rPr>
            <w:noProof/>
            <w:webHidden/>
          </w:rPr>
          <w:fldChar w:fldCharType="begin"/>
        </w:r>
        <w:r>
          <w:rPr>
            <w:noProof/>
            <w:webHidden/>
          </w:rPr>
          <w:instrText xml:space="preserve"> PAGEREF _Toc485844642 \h </w:instrText>
        </w:r>
        <w:r>
          <w:rPr>
            <w:noProof/>
            <w:webHidden/>
          </w:rPr>
        </w:r>
        <w:r>
          <w:rPr>
            <w:noProof/>
            <w:webHidden/>
          </w:rPr>
          <w:fldChar w:fldCharType="separate"/>
        </w:r>
        <w:r>
          <w:rPr>
            <w:noProof/>
            <w:webHidden/>
          </w:rPr>
          <w:t>94</w:t>
        </w:r>
        <w:r>
          <w:rPr>
            <w:noProof/>
            <w:webHidden/>
          </w:rPr>
          <w:fldChar w:fldCharType="end"/>
        </w:r>
      </w:hyperlink>
    </w:p>
    <w:p w14:paraId="3D3C8283" w14:textId="2C5A9DCB"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3" w:history="1">
        <w:r w:rsidRPr="00F563C6">
          <w:rPr>
            <w:rStyle w:val="Hyperlink"/>
            <w:noProof/>
          </w:rPr>
          <w:t>4.2</w:t>
        </w:r>
        <w:r>
          <w:rPr>
            <w:rFonts w:asciiTheme="minorHAnsi" w:eastAsiaTheme="minorEastAsia" w:hAnsiTheme="minorHAnsi" w:cstheme="minorBidi"/>
            <w:noProof/>
            <w:lang w:val="de-AT" w:eastAsia="de-AT"/>
          </w:rPr>
          <w:tab/>
        </w:r>
        <w:r w:rsidRPr="00F563C6">
          <w:rPr>
            <w:rStyle w:val="Hyperlink"/>
            <w:noProof/>
          </w:rPr>
          <w:t>Checkliste Anforderungsspezifikation</w:t>
        </w:r>
        <w:r>
          <w:rPr>
            <w:noProof/>
            <w:webHidden/>
          </w:rPr>
          <w:tab/>
        </w:r>
        <w:r>
          <w:rPr>
            <w:noProof/>
            <w:webHidden/>
          </w:rPr>
          <w:fldChar w:fldCharType="begin"/>
        </w:r>
        <w:r>
          <w:rPr>
            <w:noProof/>
            <w:webHidden/>
          </w:rPr>
          <w:instrText xml:space="preserve"> PAGEREF _Toc485844643 \h </w:instrText>
        </w:r>
        <w:r>
          <w:rPr>
            <w:noProof/>
            <w:webHidden/>
          </w:rPr>
        </w:r>
        <w:r>
          <w:rPr>
            <w:noProof/>
            <w:webHidden/>
          </w:rPr>
          <w:fldChar w:fldCharType="separate"/>
        </w:r>
        <w:r>
          <w:rPr>
            <w:noProof/>
            <w:webHidden/>
          </w:rPr>
          <w:t>94</w:t>
        </w:r>
        <w:r>
          <w:rPr>
            <w:noProof/>
            <w:webHidden/>
          </w:rPr>
          <w:fldChar w:fldCharType="end"/>
        </w:r>
      </w:hyperlink>
    </w:p>
    <w:p w14:paraId="5567AED6" w14:textId="2869536E"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4" w:history="1">
        <w:r w:rsidRPr="00F563C6">
          <w:rPr>
            <w:rStyle w:val="Hyperlink"/>
            <w:noProof/>
          </w:rPr>
          <w:t>4.3</w:t>
        </w:r>
        <w:r>
          <w:rPr>
            <w:rFonts w:asciiTheme="minorHAnsi" w:eastAsiaTheme="minorEastAsia" w:hAnsiTheme="minorHAnsi" w:cstheme="minorBidi"/>
            <w:noProof/>
            <w:lang w:val="de-AT" w:eastAsia="de-AT"/>
          </w:rPr>
          <w:tab/>
        </w:r>
        <w:r w:rsidRPr="00F563C6">
          <w:rPr>
            <w:rStyle w:val="Hyperlink"/>
            <w:noProof/>
          </w:rPr>
          <w:t>Inhalte Anforderungsspezifikation</w:t>
        </w:r>
        <w:r>
          <w:rPr>
            <w:noProof/>
            <w:webHidden/>
          </w:rPr>
          <w:tab/>
        </w:r>
        <w:r>
          <w:rPr>
            <w:noProof/>
            <w:webHidden/>
          </w:rPr>
          <w:fldChar w:fldCharType="begin"/>
        </w:r>
        <w:r>
          <w:rPr>
            <w:noProof/>
            <w:webHidden/>
          </w:rPr>
          <w:instrText xml:space="preserve"> PAGEREF _Toc485844644 \h </w:instrText>
        </w:r>
        <w:r>
          <w:rPr>
            <w:noProof/>
            <w:webHidden/>
          </w:rPr>
        </w:r>
        <w:r>
          <w:rPr>
            <w:noProof/>
            <w:webHidden/>
          </w:rPr>
          <w:fldChar w:fldCharType="separate"/>
        </w:r>
        <w:r>
          <w:rPr>
            <w:noProof/>
            <w:webHidden/>
          </w:rPr>
          <w:t>95</w:t>
        </w:r>
        <w:r>
          <w:rPr>
            <w:noProof/>
            <w:webHidden/>
          </w:rPr>
          <w:fldChar w:fldCharType="end"/>
        </w:r>
      </w:hyperlink>
    </w:p>
    <w:p w14:paraId="05AB1A04" w14:textId="37AA4615"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5" w:history="1">
        <w:r w:rsidRPr="00F563C6">
          <w:rPr>
            <w:rStyle w:val="Hyperlink"/>
            <w:noProof/>
          </w:rPr>
          <w:t>4.4</w:t>
        </w:r>
        <w:r>
          <w:rPr>
            <w:rFonts w:asciiTheme="minorHAnsi" w:eastAsiaTheme="minorEastAsia" w:hAnsiTheme="minorHAnsi" w:cstheme="minorBidi"/>
            <w:noProof/>
            <w:lang w:val="de-AT" w:eastAsia="de-AT"/>
          </w:rPr>
          <w:tab/>
        </w:r>
        <w:r w:rsidRPr="00F563C6">
          <w:rPr>
            <w:rStyle w:val="Hyperlink"/>
            <w:noProof/>
          </w:rPr>
          <w:t>Inhalte Vorhabenskonzept</w:t>
        </w:r>
        <w:r>
          <w:rPr>
            <w:noProof/>
            <w:webHidden/>
          </w:rPr>
          <w:tab/>
        </w:r>
        <w:r>
          <w:rPr>
            <w:noProof/>
            <w:webHidden/>
          </w:rPr>
          <w:fldChar w:fldCharType="begin"/>
        </w:r>
        <w:r>
          <w:rPr>
            <w:noProof/>
            <w:webHidden/>
          </w:rPr>
          <w:instrText xml:space="preserve"> PAGEREF _Toc485844645 \h </w:instrText>
        </w:r>
        <w:r>
          <w:rPr>
            <w:noProof/>
            <w:webHidden/>
          </w:rPr>
        </w:r>
        <w:r>
          <w:rPr>
            <w:noProof/>
            <w:webHidden/>
          </w:rPr>
          <w:fldChar w:fldCharType="separate"/>
        </w:r>
        <w:r>
          <w:rPr>
            <w:noProof/>
            <w:webHidden/>
          </w:rPr>
          <w:t>97</w:t>
        </w:r>
        <w:r>
          <w:rPr>
            <w:noProof/>
            <w:webHidden/>
          </w:rPr>
          <w:fldChar w:fldCharType="end"/>
        </w:r>
      </w:hyperlink>
    </w:p>
    <w:p w14:paraId="1011CFDE" w14:textId="42994EC4"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6" w:history="1">
        <w:r w:rsidRPr="00F563C6">
          <w:rPr>
            <w:rStyle w:val="Hyperlink"/>
            <w:noProof/>
          </w:rPr>
          <w:t>4.5</w:t>
        </w:r>
        <w:r>
          <w:rPr>
            <w:rFonts w:asciiTheme="minorHAnsi" w:eastAsiaTheme="minorEastAsia" w:hAnsiTheme="minorHAnsi" w:cstheme="minorBidi"/>
            <w:noProof/>
            <w:lang w:val="de-AT" w:eastAsia="de-AT"/>
          </w:rPr>
          <w:tab/>
        </w:r>
        <w:r w:rsidRPr="00F563C6">
          <w:rPr>
            <w:rStyle w:val="Hyperlink"/>
            <w:noProof/>
          </w:rPr>
          <w:t>Inhalte Design Review des Software Designs</w:t>
        </w:r>
        <w:r>
          <w:rPr>
            <w:noProof/>
            <w:webHidden/>
          </w:rPr>
          <w:tab/>
        </w:r>
        <w:r>
          <w:rPr>
            <w:noProof/>
            <w:webHidden/>
          </w:rPr>
          <w:fldChar w:fldCharType="begin"/>
        </w:r>
        <w:r>
          <w:rPr>
            <w:noProof/>
            <w:webHidden/>
          </w:rPr>
          <w:instrText xml:space="preserve"> PAGEREF _Toc485844646 \h </w:instrText>
        </w:r>
        <w:r>
          <w:rPr>
            <w:noProof/>
            <w:webHidden/>
          </w:rPr>
        </w:r>
        <w:r>
          <w:rPr>
            <w:noProof/>
            <w:webHidden/>
          </w:rPr>
          <w:fldChar w:fldCharType="separate"/>
        </w:r>
        <w:r>
          <w:rPr>
            <w:noProof/>
            <w:webHidden/>
          </w:rPr>
          <w:t>97</w:t>
        </w:r>
        <w:r>
          <w:rPr>
            <w:noProof/>
            <w:webHidden/>
          </w:rPr>
          <w:fldChar w:fldCharType="end"/>
        </w:r>
      </w:hyperlink>
    </w:p>
    <w:p w14:paraId="166024E8" w14:textId="14AFB00E"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7" w:history="1">
        <w:r w:rsidRPr="00F563C6">
          <w:rPr>
            <w:rStyle w:val="Hyperlink"/>
            <w:noProof/>
          </w:rPr>
          <w:t>4.6</w:t>
        </w:r>
        <w:r>
          <w:rPr>
            <w:rFonts w:asciiTheme="minorHAnsi" w:eastAsiaTheme="minorEastAsia" w:hAnsiTheme="minorHAnsi" w:cstheme="minorBidi"/>
            <w:noProof/>
            <w:lang w:val="de-AT" w:eastAsia="de-AT"/>
          </w:rPr>
          <w:tab/>
        </w:r>
        <w:r w:rsidRPr="00F563C6">
          <w:rPr>
            <w:rStyle w:val="Hyperlink"/>
            <w:noProof/>
          </w:rPr>
          <w:t>Inhalte Testrahmenplan</w:t>
        </w:r>
        <w:r>
          <w:rPr>
            <w:noProof/>
            <w:webHidden/>
          </w:rPr>
          <w:tab/>
        </w:r>
        <w:r>
          <w:rPr>
            <w:noProof/>
            <w:webHidden/>
          </w:rPr>
          <w:fldChar w:fldCharType="begin"/>
        </w:r>
        <w:r>
          <w:rPr>
            <w:noProof/>
            <w:webHidden/>
          </w:rPr>
          <w:instrText xml:space="preserve"> PAGEREF _Toc485844647 \h </w:instrText>
        </w:r>
        <w:r>
          <w:rPr>
            <w:noProof/>
            <w:webHidden/>
          </w:rPr>
        </w:r>
        <w:r>
          <w:rPr>
            <w:noProof/>
            <w:webHidden/>
          </w:rPr>
          <w:fldChar w:fldCharType="separate"/>
        </w:r>
        <w:r>
          <w:rPr>
            <w:noProof/>
            <w:webHidden/>
          </w:rPr>
          <w:t>98</w:t>
        </w:r>
        <w:r>
          <w:rPr>
            <w:noProof/>
            <w:webHidden/>
          </w:rPr>
          <w:fldChar w:fldCharType="end"/>
        </w:r>
      </w:hyperlink>
    </w:p>
    <w:p w14:paraId="0174A709" w14:textId="37FB6997" w:rsidR="00A52B64" w:rsidRDefault="00A52B64">
      <w:pPr>
        <w:pStyle w:val="Verzeichnis1"/>
        <w:tabs>
          <w:tab w:val="left" w:pos="440"/>
          <w:tab w:val="right" w:pos="9628"/>
        </w:tabs>
        <w:rPr>
          <w:rFonts w:asciiTheme="minorHAnsi" w:eastAsiaTheme="minorEastAsia" w:hAnsiTheme="minorHAnsi" w:cstheme="minorBidi"/>
          <w:noProof/>
          <w:lang w:val="de-AT" w:eastAsia="de-AT"/>
        </w:rPr>
      </w:pPr>
      <w:hyperlink w:anchor="_Toc485844648" w:history="1">
        <w:r w:rsidRPr="00F563C6">
          <w:rPr>
            <w:rStyle w:val="Hyperlink"/>
            <w:rFonts w:cs="Arial"/>
            <w:noProof/>
          </w:rPr>
          <w:t>5</w:t>
        </w:r>
        <w:r>
          <w:rPr>
            <w:rFonts w:asciiTheme="minorHAnsi" w:eastAsiaTheme="minorEastAsia" w:hAnsiTheme="minorHAnsi" w:cstheme="minorBidi"/>
            <w:noProof/>
            <w:lang w:val="de-AT" w:eastAsia="de-AT"/>
          </w:rPr>
          <w:tab/>
        </w:r>
        <w:r w:rsidRPr="00F563C6">
          <w:rPr>
            <w:rStyle w:val="Hyperlink"/>
            <w:rFonts w:cs="Arial"/>
            <w:noProof/>
          </w:rPr>
          <w:t>Anhang B: Arten der Überprüfung</w:t>
        </w:r>
        <w:r>
          <w:rPr>
            <w:noProof/>
            <w:webHidden/>
          </w:rPr>
          <w:tab/>
        </w:r>
        <w:r>
          <w:rPr>
            <w:noProof/>
            <w:webHidden/>
          </w:rPr>
          <w:fldChar w:fldCharType="begin"/>
        </w:r>
        <w:r>
          <w:rPr>
            <w:noProof/>
            <w:webHidden/>
          </w:rPr>
          <w:instrText xml:space="preserve"> PAGEREF _Toc485844648 \h </w:instrText>
        </w:r>
        <w:r>
          <w:rPr>
            <w:noProof/>
            <w:webHidden/>
          </w:rPr>
        </w:r>
        <w:r>
          <w:rPr>
            <w:noProof/>
            <w:webHidden/>
          </w:rPr>
          <w:fldChar w:fldCharType="separate"/>
        </w:r>
        <w:r>
          <w:rPr>
            <w:noProof/>
            <w:webHidden/>
          </w:rPr>
          <w:t>98</w:t>
        </w:r>
        <w:r>
          <w:rPr>
            <w:noProof/>
            <w:webHidden/>
          </w:rPr>
          <w:fldChar w:fldCharType="end"/>
        </w:r>
      </w:hyperlink>
    </w:p>
    <w:p w14:paraId="7338B412" w14:textId="64465C3B"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49" w:history="1">
        <w:r w:rsidRPr="00F563C6">
          <w:rPr>
            <w:rStyle w:val="Hyperlink"/>
            <w:noProof/>
          </w:rPr>
          <w:t>5.1</w:t>
        </w:r>
        <w:r>
          <w:rPr>
            <w:rFonts w:asciiTheme="minorHAnsi" w:eastAsiaTheme="minorEastAsia" w:hAnsiTheme="minorHAnsi" w:cstheme="minorBidi"/>
            <w:noProof/>
            <w:lang w:val="de-AT" w:eastAsia="de-AT"/>
          </w:rPr>
          <w:tab/>
        </w:r>
        <w:r w:rsidRPr="00F563C6">
          <w:rPr>
            <w:rStyle w:val="Hyperlink"/>
            <w:noProof/>
          </w:rPr>
          <w:t>Existenzprüfung (Sichtkontrolle)</w:t>
        </w:r>
        <w:r>
          <w:rPr>
            <w:noProof/>
            <w:webHidden/>
          </w:rPr>
          <w:tab/>
        </w:r>
        <w:r>
          <w:rPr>
            <w:noProof/>
            <w:webHidden/>
          </w:rPr>
          <w:fldChar w:fldCharType="begin"/>
        </w:r>
        <w:r>
          <w:rPr>
            <w:noProof/>
            <w:webHidden/>
          </w:rPr>
          <w:instrText xml:space="preserve"> PAGEREF _Toc485844649 \h </w:instrText>
        </w:r>
        <w:r>
          <w:rPr>
            <w:noProof/>
            <w:webHidden/>
          </w:rPr>
        </w:r>
        <w:r>
          <w:rPr>
            <w:noProof/>
            <w:webHidden/>
          </w:rPr>
          <w:fldChar w:fldCharType="separate"/>
        </w:r>
        <w:r>
          <w:rPr>
            <w:noProof/>
            <w:webHidden/>
          </w:rPr>
          <w:t>98</w:t>
        </w:r>
        <w:r>
          <w:rPr>
            <w:noProof/>
            <w:webHidden/>
          </w:rPr>
          <w:fldChar w:fldCharType="end"/>
        </w:r>
      </w:hyperlink>
    </w:p>
    <w:p w14:paraId="61611265" w14:textId="40B3601A"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0" w:history="1">
        <w:r w:rsidRPr="00F563C6">
          <w:rPr>
            <w:rStyle w:val="Hyperlink"/>
            <w:noProof/>
          </w:rPr>
          <w:t>5.2</w:t>
        </w:r>
        <w:r>
          <w:rPr>
            <w:rFonts w:asciiTheme="minorHAnsi" w:eastAsiaTheme="minorEastAsia" w:hAnsiTheme="minorHAnsi" w:cstheme="minorBidi"/>
            <w:noProof/>
            <w:lang w:val="de-AT" w:eastAsia="de-AT"/>
          </w:rPr>
          <w:tab/>
        </w:r>
        <w:r w:rsidRPr="00F563C6">
          <w:rPr>
            <w:rStyle w:val="Hyperlink"/>
            <w:noProof/>
          </w:rPr>
          <w:t>Formales Review</w:t>
        </w:r>
        <w:r>
          <w:rPr>
            <w:noProof/>
            <w:webHidden/>
          </w:rPr>
          <w:tab/>
        </w:r>
        <w:r>
          <w:rPr>
            <w:noProof/>
            <w:webHidden/>
          </w:rPr>
          <w:fldChar w:fldCharType="begin"/>
        </w:r>
        <w:r>
          <w:rPr>
            <w:noProof/>
            <w:webHidden/>
          </w:rPr>
          <w:instrText xml:space="preserve"> PAGEREF _Toc485844650 \h </w:instrText>
        </w:r>
        <w:r>
          <w:rPr>
            <w:noProof/>
            <w:webHidden/>
          </w:rPr>
        </w:r>
        <w:r>
          <w:rPr>
            <w:noProof/>
            <w:webHidden/>
          </w:rPr>
          <w:fldChar w:fldCharType="separate"/>
        </w:r>
        <w:r>
          <w:rPr>
            <w:noProof/>
            <w:webHidden/>
          </w:rPr>
          <w:t>98</w:t>
        </w:r>
        <w:r>
          <w:rPr>
            <w:noProof/>
            <w:webHidden/>
          </w:rPr>
          <w:fldChar w:fldCharType="end"/>
        </w:r>
      </w:hyperlink>
    </w:p>
    <w:p w14:paraId="640B9BCF" w14:textId="4419F1DF"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1" w:history="1">
        <w:r w:rsidRPr="00F563C6">
          <w:rPr>
            <w:rStyle w:val="Hyperlink"/>
            <w:noProof/>
          </w:rPr>
          <w:t>5.3</w:t>
        </w:r>
        <w:r>
          <w:rPr>
            <w:rFonts w:asciiTheme="minorHAnsi" w:eastAsiaTheme="minorEastAsia" w:hAnsiTheme="minorHAnsi" w:cstheme="minorBidi"/>
            <w:noProof/>
            <w:lang w:val="de-AT" w:eastAsia="de-AT"/>
          </w:rPr>
          <w:tab/>
        </w:r>
        <w:r w:rsidRPr="00F563C6">
          <w:rPr>
            <w:rStyle w:val="Hyperlink"/>
            <w:noProof/>
          </w:rPr>
          <w:t>Inhaltliches Review</w:t>
        </w:r>
        <w:r>
          <w:rPr>
            <w:noProof/>
            <w:webHidden/>
          </w:rPr>
          <w:tab/>
        </w:r>
        <w:r>
          <w:rPr>
            <w:noProof/>
            <w:webHidden/>
          </w:rPr>
          <w:fldChar w:fldCharType="begin"/>
        </w:r>
        <w:r>
          <w:rPr>
            <w:noProof/>
            <w:webHidden/>
          </w:rPr>
          <w:instrText xml:space="preserve"> PAGEREF _Toc485844651 \h </w:instrText>
        </w:r>
        <w:r>
          <w:rPr>
            <w:noProof/>
            <w:webHidden/>
          </w:rPr>
        </w:r>
        <w:r>
          <w:rPr>
            <w:noProof/>
            <w:webHidden/>
          </w:rPr>
          <w:fldChar w:fldCharType="separate"/>
        </w:r>
        <w:r>
          <w:rPr>
            <w:noProof/>
            <w:webHidden/>
          </w:rPr>
          <w:t>99</w:t>
        </w:r>
        <w:r>
          <w:rPr>
            <w:noProof/>
            <w:webHidden/>
          </w:rPr>
          <w:fldChar w:fldCharType="end"/>
        </w:r>
      </w:hyperlink>
    </w:p>
    <w:p w14:paraId="2C653C5A" w14:textId="1056C15E"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2" w:history="1">
        <w:r w:rsidRPr="00F563C6">
          <w:rPr>
            <w:rStyle w:val="Hyperlink"/>
            <w:noProof/>
          </w:rPr>
          <w:t>5.4</w:t>
        </w:r>
        <w:r>
          <w:rPr>
            <w:rFonts w:asciiTheme="minorHAnsi" w:eastAsiaTheme="minorEastAsia" w:hAnsiTheme="minorHAnsi" w:cstheme="minorBidi"/>
            <w:noProof/>
            <w:lang w:val="de-AT" w:eastAsia="de-AT"/>
          </w:rPr>
          <w:tab/>
        </w:r>
        <w:r w:rsidRPr="00F563C6">
          <w:rPr>
            <w:rStyle w:val="Hyperlink"/>
            <w:noProof/>
          </w:rPr>
          <w:t>Integrationstest</w:t>
        </w:r>
        <w:r>
          <w:rPr>
            <w:noProof/>
            <w:webHidden/>
          </w:rPr>
          <w:tab/>
        </w:r>
        <w:r>
          <w:rPr>
            <w:noProof/>
            <w:webHidden/>
          </w:rPr>
          <w:fldChar w:fldCharType="begin"/>
        </w:r>
        <w:r>
          <w:rPr>
            <w:noProof/>
            <w:webHidden/>
          </w:rPr>
          <w:instrText xml:space="preserve"> PAGEREF _Toc485844652 \h </w:instrText>
        </w:r>
        <w:r>
          <w:rPr>
            <w:noProof/>
            <w:webHidden/>
          </w:rPr>
        </w:r>
        <w:r>
          <w:rPr>
            <w:noProof/>
            <w:webHidden/>
          </w:rPr>
          <w:fldChar w:fldCharType="separate"/>
        </w:r>
        <w:r>
          <w:rPr>
            <w:noProof/>
            <w:webHidden/>
          </w:rPr>
          <w:t>99</w:t>
        </w:r>
        <w:r>
          <w:rPr>
            <w:noProof/>
            <w:webHidden/>
          </w:rPr>
          <w:fldChar w:fldCharType="end"/>
        </w:r>
      </w:hyperlink>
    </w:p>
    <w:p w14:paraId="42C90E9B" w14:textId="1292F056"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3" w:history="1">
        <w:r w:rsidRPr="00F563C6">
          <w:rPr>
            <w:rStyle w:val="Hyperlink"/>
            <w:noProof/>
          </w:rPr>
          <w:t>5.5</w:t>
        </w:r>
        <w:r>
          <w:rPr>
            <w:rFonts w:asciiTheme="minorHAnsi" w:eastAsiaTheme="minorEastAsia" w:hAnsiTheme="minorHAnsi" w:cstheme="minorBidi"/>
            <w:noProof/>
            <w:lang w:val="de-AT" w:eastAsia="de-AT"/>
          </w:rPr>
          <w:tab/>
        </w:r>
        <w:r w:rsidRPr="00F563C6">
          <w:rPr>
            <w:rStyle w:val="Hyperlink"/>
            <w:noProof/>
          </w:rPr>
          <w:t>Überprüfung der Nachweise</w:t>
        </w:r>
        <w:r>
          <w:rPr>
            <w:noProof/>
            <w:webHidden/>
          </w:rPr>
          <w:tab/>
        </w:r>
        <w:r>
          <w:rPr>
            <w:noProof/>
            <w:webHidden/>
          </w:rPr>
          <w:fldChar w:fldCharType="begin"/>
        </w:r>
        <w:r>
          <w:rPr>
            <w:noProof/>
            <w:webHidden/>
          </w:rPr>
          <w:instrText xml:space="preserve"> PAGEREF _Toc485844653 \h </w:instrText>
        </w:r>
        <w:r>
          <w:rPr>
            <w:noProof/>
            <w:webHidden/>
          </w:rPr>
        </w:r>
        <w:r>
          <w:rPr>
            <w:noProof/>
            <w:webHidden/>
          </w:rPr>
          <w:fldChar w:fldCharType="separate"/>
        </w:r>
        <w:r>
          <w:rPr>
            <w:noProof/>
            <w:webHidden/>
          </w:rPr>
          <w:t>99</w:t>
        </w:r>
        <w:r>
          <w:rPr>
            <w:noProof/>
            <w:webHidden/>
          </w:rPr>
          <w:fldChar w:fldCharType="end"/>
        </w:r>
      </w:hyperlink>
    </w:p>
    <w:p w14:paraId="364215D8" w14:textId="178F92AC"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4" w:history="1">
        <w:r w:rsidRPr="00F563C6">
          <w:rPr>
            <w:rStyle w:val="Hyperlink"/>
            <w:noProof/>
          </w:rPr>
          <w:t>5.6</w:t>
        </w:r>
        <w:r>
          <w:rPr>
            <w:rFonts w:asciiTheme="minorHAnsi" w:eastAsiaTheme="minorEastAsia" w:hAnsiTheme="minorHAnsi" w:cstheme="minorBidi"/>
            <w:noProof/>
            <w:lang w:val="de-AT" w:eastAsia="de-AT"/>
          </w:rPr>
          <w:tab/>
        </w:r>
        <w:r w:rsidRPr="00F563C6">
          <w:rPr>
            <w:rStyle w:val="Hyperlink"/>
            <w:noProof/>
          </w:rPr>
          <w:t>Test</w:t>
        </w:r>
        <w:r>
          <w:rPr>
            <w:noProof/>
            <w:webHidden/>
          </w:rPr>
          <w:tab/>
        </w:r>
        <w:r>
          <w:rPr>
            <w:noProof/>
            <w:webHidden/>
          </w:rPr>
          <w:fldChar w:fldCharType="begin"/>
        </w:r>
        <w:r>
          <w:rPr>
            <w:noProof/>
            <w:webHidden/>
          </w:rPr>
          <w:instrText xml:space="preserve"> PAGEREF _Toc485844654 \h </w:instrText>
        </w:r>
        <w:r>
          <w:rPr>
            <w:noProof/>
            <w:webHidden/>
          </w:rPr>
        </w:r>
        <w:r>
          <w:rPr>
            <w:noProof/>
            <w:webHidden/>
          </w:rPr>
          <w:fldChar w:fldCharType="separate"/>
        </w:r>
        <w:r>
          <w:rPr>
            <w:noProof/>
            <w:webHidden/>
          </w:rPr>
          <w:t>99</w:t>
        </w:r>
        <w:r>
          <w:rPr>
            <w:noProof/>
            <w:webHidden/>
          </w:rPr>
          <w:fldChar w:fldCharType="end"/>
        </w:r>
      </w:hyperlink>
    </w:p>
    <w:p w14:paraId="204CC887" w14:textId="388C1E80"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5" w:history="1">
        <w:r w:rsidRPr="00F563C6">
          <w:rPr>
            <w:rStyle w:val="Hyperlink"/>
            <w:noProof/>
          </w:rPr>
          <w:t>5.7</w:t>
        </w:r>
        <w:r>
          <w:rPr>
            <w:rFonts w:asciiTheme="minorHAnsi" w:eastAsiaTheme="minorEastAsia" w:hAnsiTheme="minorHAnsi" w:cstheme="minorBidi"/>
            <w:noProof/>
            <w:lang w:val="de-AT" w:eastAsia="de-AT"/>
          </w:rPr>
          <w:tab/>
        </w:r>
        <w:r w:rsidRPr="00F563C6">
          <w:rPr>
            <w:rStyle w:val="Hyperlink"/>
            <w:noProof/>
          </w:rPr>
          <w:t>Lessons Learned</w:t>
        </w:r>
        <w:r>
          <w:rPr>
            <w:noProof/>
            <w:webHidden/>
          </w:rPr>
          <w:tab/>
        </w:r>
        <w:r>
          <w:rPr>
            <w:noProof/>
            <w:webHidden/>
          </w:rPr>
          <w:fldChar w:fldCharType="begin"/>
        </w:r>
        <w:r>
          <w:rPr>
            <w:noProof/>
            <w:webHidden/>
          </w:rPr>
          <w:instrText xml:space="preserve"> PAGEREF _Toc485844655 \h </w:instrText>
        </w:r>
        <w:r>
          <w:rPr>
            <w:noProof/>
            <w:webHidden/>
          </w:rPr>
        </w:r>
        <w:r>
          <w:rPr>
            <w:noProof/>
            <w:webHidden/>
          </w:rPr>
          <w:fldChar w:fldCharType="separate"/>
        </w:r>
        <w:r>
          <w:rPr>
            <w:noProof/>
            <w:webHidden/>
          </w:rPr>
          <w:t>99</w:t>
        </w:r>
        <w:r>
          <w:rPr>
            <w:noProof/>
            <w:webHidden/>
          </w:rPr>
          <w:fldChar w:fldCharType="end"/>
        </w:r>
      </w:hyperlink>
    </w:p>
    <w:p w14:paraId="3CB59A57" w14:textId="2890E137"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6" w:history="1">
        <w:r w:rsidRPr="00F563C6">
          <w:rPr>
            <w:rStyle w:val="Hyperlink"/>
            <w:noProof/>
          </w:rPr>
          <w:t>5.8</w:t>
        </w:r>
        <w:r>
          <w:rPr>
            <w:rFonts w:asciiTheme="minorHAnsi" w:eastAsiaTheme="minorEastAsia" w:hAnsiTheme="minorHAnsi" w:cstheme="minorBidi"/>
            <w:noProof/>
            <w:lang w:val="de-AT" w:eastAsia="de-AT"/>
          </w:rPr>
          <w:tab/>
        </w:r>
        <w:r w:rsidRPr="00F563C6">
          <w:rPr>
            <w:rStyle w:val="Hyperlink"/>
            <w:noProof/>
          </w:rPr>
          <w:t>Vergleich</w:t>
        </w:r>
        <w:r>
          <w:rPr>
            <w:noProof/>
            <w:webHidden/>
          </w:rPr>
          <w:tab/>
        </w:r>
        <w:r>
          <w:rPr>
            <w:noProof/>
            <w:webHidden/>
          </w:rPr>
          <w:fldChar w:fldCharType="begin"/>
        </w:r>
        <w:r>
          <w:rPr>
            <w:noProof/>
            <w:webHidden/>
          </w:rPr>
          <w:instrText xml:space="preserve"> PAGEREF _Toc485844656 \h </w:instrText>
        </w:r>
        <w:r>
          <w:rPr>
            <w:noProof/>
            <w:webHidden/>
          </w:rPr>
        </w:r>
        <w:r>
          <w:rPr>
            <w:noProof/>
            <w:webHidden/>
          </w:rPr>
          <w:fldChar w:fldCharType="separate"/>
        </w:r>
        <w:r>
          <w:rPr>
            <w:noProof/>
            <w:webHidden/>
          </w:rPr>
          <w:t>99</w:t>
        </w:r>
        <w:r>
          <w:rPr>
            <w:noProof/>
            <w:webHidden/>
          </w:rPr>
          <w:fldChar w:fldCharType="end"/>
        </w:r>
      </w:hyperlink>
    </w:p>
    <w:p w14:paraId="1DEED765" w14:textId="54313627"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7" w:history="1">
        <w:r w:rsidRPr="00F563C6">
          <w:rPr>
            <w:rStyle w:val="Hyperlink"/>
            <w:noProof/>
          </w:rPr>
          <w:t>5.9</w:t>
        </w:r>
        <w:r>
          <w:rPr>
            <w:rFonts w:asciiTheme="minorHAnsi" w:eastAsiaTheme="minorEastAsia" w:hAnsiTheme="minorHAnsi" w:cstheme="minorBidi"/>
            <w:noProof/>
            <w:lang w:val="de-AT" w:eastAsia="de-AT"/>
          </w:rPr>
          <w:tab/>
        </w:r>
        <w:r w:rsidRPr="00F563C6">
          <w:rPr>
            <w:rStyle w:val="Hyperlink"/>
            <w:noProof/>
          </w:rPr>
          <w:t>Ausbildungsnachweis</w:t>
        </w:r>
        <w:r>
          <w:rPr>
            <w:noProof/>
            <w:webHidden/>
          </w:rPr>
          <w:tab/>
        </w:r>
        <w:r>
          <w:rPr>
            <w:noProof/>
            <w:webHidden/>
          </w:rPr>
          <w:fldChar w:fldCharType="begin"/>
        </w:r>
        <w:r>
          <w:rPr>
            <w:noProof/>
            <w:webHidden/>
          </w:rPr>
          <w:instrText xml:space="preserve"> PAGEREF _Toc485844657 \h </w:instrText>
        </w:r>
        <w:r>
          <w:rPr>
            <w:noProof/>
            <w:webHidden/>
          </w:rPr>
        </w:r>
        <w:r>
          <w:rPr>
            <w:noProof/>
            <w:webHidden/>
          </w:rPr>
          <w:fldChar w:fldCharType="separate"/>
        </w:r>
        <w:r>
          <w:rPr>
            <w:noProof/>
            <w:webHidden/>
          </w:rPr>
          <w:t>100</w:t>
        </w:r>
        <w:r>
          <w:rPr>
            <w:noProof/>
            <w:webHidden/>
          </w:rPr>
          <w:fldChar w:fldCharType="end"/>
        </w:r>
      </w:hyperlink>
    </w:p>
    <w:p w14:paraId="6ECA04B9" w14:textId="3A20091C" w:rsidR="00A52B64" w:rsidRDefault="00A52B64">
      <w:pPr>
        <w:pStyle w:val="Verzeichnis1"/>
        <w:tabs>
          <w:tab w:val="left" w:pos="440"/>
          <w:tab w:val="right" w:pos="9628"/>
        </w:tabs>
        <w:rPr>
          <w:rFonts w:asciiTheme="minorHAnsi" w:eastAsiaTheme="minorEastAsia" w:hAnsiTheme="minorHAnsi" w:cstheme="minorBidi"/>
          <w:noProof/>
          <w:lang w:val="de-AT" w:eastAsia="de-AT"/>
        </w:rPr>
      </w:pPr>
      <w:hyperlink w:anchor="_Toc485844658" w:history="1">
        <w:r w:rsidRPr="00F563C6">
          <w:rPr>
            <w:rStyle w:val="Hyperlink"/>
            <w:rFonts w:cs="Arial"/>
            <w:noProof/>
          </w:rPr>
          <w:t>6</w:t>
        </w:r>
        <w:r>
          <w:rPr>
            <w:rFonts w:asciiTheme="minorHAnsi" w:eastAsiaTheme="minorEastAsia" w:hAnsiTheme="minorHAnsi" w:cstheme="minorBidi"/>
            <w:noProof/>
            <w:lang w:val="de-AT" w:eastAsia="de-AT"/>
          </w:rPr>
          <w:tab/>
        </w:r>
        <w:r w:rsidRPr="00F563C6">
          <w:rPr>
            <w:rStyle w:val="Hyperlink"/>
            <w:rFonts w:cs="Arial"/>
            <w:noProof/>
          </w:rPr>
          <w:t>Anhang C: Q-Kriterien für Artefakte/Aktivitäten</w:t>
        </w:r>
        <w:r>
          <w:rPr>
            <w:noProof/>
            <w:webHidden/>
          </w:rPr>
          <w:tab/>
        </w:r>
        <w:r>
          <w:rPr>
            <w:noProof/>
            <w:webHidden/>
          </w:rPr>
          <w:fldChar w:fldCharType="begin"/>
        </w:r>
        <w:r>
          <w:rPr>
            <w:noProof/>
            <w:webHidden/>
          </w:rPr>
          <w:instrText xml:space="preserve"> PAGEREF _Toc485844658 \h </w:instrText>
        </w:r>
        <w:r>
          <w:rPr>
            <w:noProof/>
            <w:webHidden/>
          </w:rPr>
        </w:r>
        <w:r>
          <w:rPr>
            <w:noProof/>
            <w:webHidden/>
          </w:rPr>
          <w:fldChar w:fldCharType="separate"/>
        </w:r>
        <w:r>
          <w:rPr>
            <w:noProof/>
            <w:webHidden/>
          </w:rPr>
          <w:t>100</w:t>
        </w:r>
        <w:r>
          <w:rPr>
            <w:noProof/>
            <w:webHidden/>
          </w:rPr>
          <w:fldChar w:fldCharType="end"/>
        </w:r>
      </w:hyperlink>
    </w:p>
    <w:p w14:paraId="57240E8A" w14:textId="6FDCCB7A"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59" w:history="1">
        <w:r w:rsidRPr="00F563C6">
          <w:rPr>
            <w:rStyle w:val="Hyperlink"/>
            <w:noProof/>
            <w:lang w:eastAsia="de-AT"/>
          </w:rPr>
          <w:t>6.1</w:t>
        </w:r>
        <w:r>
          <w:rPr>
            <w:rFonts w:asciiTheme="minorHAnsi" w:eastAsiaTheme="minorEastAsia" w:hAnsiTheme="minorHAnsi" w:cstheme="minorBidi"/>
            <w:noProof/>
            <w:lang w:val="de-AT" w:eastAsia="de-AT"/>
          </w:rPr>
          <w:tab/>
        </w:r>
        <w:r w:rsidRPr="00F563C6">
          <w:rPr>
            <w:rStyle w:val="Hyperlink"/>
            <w:noProof/>
            <w:lang w:val="de-AT" w:eastAsia="de-AT"/>
          </w:rPr>
          <w:t>Aktualität</w:t>
        </w:r>
        <w:r>
          <w:rPr>
            <w:noProof/>
            <w:webHidden/>
          </w:rPr>
          <w:tab/>
        </w:r>
        <w:r>
          <w:rPr>
            <w:noProof/>
            <w:webHidden/>
          </w:rPr>
          <w:fldChar w:fldCharType="begin"/>
        </w:r>
        <w:r>
          <w:rPr>
            <w:noProof/>
            <w:webHidden/>
          </w:rPr>
          <w:instrText xml:space="preserve"> PAGEREF _Toc485844659 \h </w:instrText>
        </w:r>
        <w:r>
          <w:rPr>
            <w:noProof/>
            <w:webHidden/>
          </w:rPr>
        </w:r>
        <w:r>
          <w:rPr>
            <w:noProof/>
            <w:webHidden/>
          </w:rPr>
          <w:fldChar w:fldCharType="separate"/>
        </w:r>
        <w:r>
          <w:rPr>
            <w:noProof/>
            <w:webHidden/>
          </w:rPr>
          <w:t>100</w:t>
        </w:r>
        <w:r>
          <w:rPr>
            <w:noProof/>
            <w:webHidden/>
          </w:rPr>
          <w:fldChar w:fldCharType="end"/>
        </w:r>
      </w:hyperlink>
    </w:p>
    <w:p w14:paraId="1D4E9C2D" w14:textId="29BB703B"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0" w:history="1">
        <w:r w:rsidRPr="00F563C6">
          <w:rPr>
            <w:rStyle w:val="Hyperlink"/>
            <w:noProof/>
            <w:lang w:eastAsia="de-AT"/>
          </w:rPr>
          <w:t>6.2</w:t>
        </w:r>
        <w:r>
          <w:rPr>
            <w:rFonts w:asciiTheme="minorHAnsi" w:eastAsiaTheme="minorEastAsia" w:hAnsiTheme="minorHAnsi" w:cstheme="minorBidi"/>
            <w:noProof/>
            <w:lang w:val="de-AT" w:eastAsia="de-AT"/>
          </w:rPr>
          <w:tab/>
        </w:r>
        <w:r w:rsidRPr="00F563C6">
          <w:rPr>
            <w:rStyle w:val="Hyperlink"/>
            <w:noProof/>
            <w:lang w:val="de-AT" w:eastAsia="de-AT"/>
          </w:rPr>
          <w:t>Berücksichtigung im Design</w:t>
        </w:r>
        <w:r>
          <w:rPr>
            <w:noProof/>
            <w:webHidden/>
          </w:rPr>
          <w:tab/>
        </w:r>
        <w:r>
          <w:rPr>
            <w:noProof/>
            <w:webHidden/>
          </w:rPr>
          <w:fldChar w:fldCharType="begin"/>
        </w:r>
        <w:r>
          <w:rPr>
            <w:noProof/>
            <w:webHidden/>
          </w:rPr>
          <w:instrText xml:space="preserve"> PAGEREF _Toc485844660 \h </w:instrText>
        </w:r>
        <w:r>
          <w:rPr>
            <w:noProof/>
            <w:webHidden/>
          </w:rPr>
        </w:r>
        <w:r>
          <w:rPr>
            <w:noProof/>
            <w:webHidden/>
          </w:rPr>
          <w:fldChar w:fldCharType="separate"/>
        </w:r>
        <w:r>
          <w:rPr>
            <w:noProof/>
            <w:webHidden/>
          </w:rPr>
          <w:t>100</w:t>
        </w:r>
        <w:r>
          <w:rPr>
            <w:noProof/>
            <w:webHidden/>
          </w:rPr>
          <w:fldChar w:fldCharType="end"/>
        </w:r>
      </w:hyperlink>
    </w:p>
    <w:p w14:paraId="6BCA2E3B" w14:textId="47D32F61"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1" w:history="1">
        <w:r w:rsidRPr="00F563C6">
          <w:rPr>
            <w:rStyle w:val="Hyperlink"/>
            <w:noProof/>
            <w:lang w:eastAsia="de-AT"/>
          </w:rPr>
          <w:t>6.3</w:t>
        </w:r>
        <w:r>
          <w:rPr>
            <w:rFonts w:asciiTheme="minorHAnsi" w:eastAsiaTheme="minorEastAsia" w:hAnsiTheme="minorHAnsi" w:cstheme="minorBidi"/>
            <w:noProof/>
            <w:lang w:val="de-AT" w:eastAsia="de-AT"/>
          </w:rPr>
          <w:tab/>
        </w:r>
        <w:r w:rsidRPr="00F563C6">
          <w:rPr>
            <w:rStyle w:val="Hyperlink"/>
            <w:noProof/>
            <w:lang w:val="de-AT" w:eastAsia="de-AT"/>
          </w:rPr>
          <w:t>Bestätigung</w:t>
        </w:r>
        <w:r>
          <w:rPr>
            <w:noProof/>
            <w:webHidden/>
          </w:rPr>
          <w:tab/>
        </w:r>
        <w:r>
          <w:rPr>
            <w:noProof/>
            <w:webHidden/>
          </w:rPr>
          <w:fldChar w:fldCharType="begin"/>
        </w:r>
        <w:r>
          <w:rPr>
            <w:noProof/>
            <w:webHidden/>
          </w:rPr>
          <w:instrText xml:space="preserve"> PAGEREF _Toc485844661 \h </w:instrText>
        </w:r>
        <w:r>
          <w:rPr>
            <w:noProof/>
            <w:webHidden/>
          </w:rPr>
        </w:r>
        <w:r>
          <w:rPr>
            <w:noProof/>
            <w:webHidden/>
          </w:rPr>
          <w:fldChar w:fldCharType="separate"/>
        </w:r>
        <w:r>
          <w:rPr>
            <w:noProof/>
            <w:webHidden/>
          </w:rPr>
          <w:t>100</w:t>
        </w:r>
        <w:r>
          <w:rPr>
            <w:noProof/>
            <w:webHidden/>
          </w:rPr>
          <w:fldChar w:fldCharType="end"/>
        </w:r>
      </w:hyperlink>
    </w:p>
    <w:p w14:paraId="465C7D00" w14:textId="699DD974"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2" w:history="1">
        <w:r w:rsidRPr="00F563C6">
          <w:rPr>
            <w:rStyle w:val="Hyperlink"/>
            <w:noProof/>
            <w:lang w:eastAsia="de-AT"/>
          </w:rPr>
          <w:t>6.4</w:t>
        </w:r>
        <w:r>
          <w:rPr>
            <w:rFonts w:asciiTheme="minorHAnsi" w:eastAsiaTheme="minorEastAsia" w:hAnsiTheme="minorHAnsi" w:cstheme="minorBidi"/>
            <w:noProof/>
            <w:lang w:val="de-AT" w:eastAsia="de-AT"/>
          </w:rPr>
          <w:tab/>
        </w:r>
        <w:r w:rsidRPr="00F563C6">
          <w:rPr>
            <w:rStyle w:val="Hyperlink"/>
            <w:noProof/>
            <w:lang w:val="de-AT" w:eastAsia="de-AT"/>
          </w:rPr>
          <w:t>Eignung und Umsetzbarkeit</w:t>
        </w:r>
        <w:r>
          <w:rPr>
            <w:noProof/>
            <w:webHidden/>
          </w:rPr>
          <w:tab/>
        </w:r>
        <w:r>
          <w:rPr>
            <w:noProof/>
            <w:webHidden/>
          </w:rPr>
          <w:fldChar w:fldCharType="begin"/>
        </w:r>
        <w:r>
          <w:rPr>
            <w:noProof/>
            <w:webHidden/>
          </w:rPr>
          <w:instrText xml:space="preserve"> PAGEREF _Toc485844662 \h </w:instrText>
        </w:r>
        <w:r>
          <w:rPr>
            <w:noProof/>
            <w:webHidden/>
          </w:rPr>
        </w:r>
        <w:r>
          <w:rPr>
            <w:noProof/>
            <w:webHidden/>
          </w:rPr>
          <w:fldChar w:fldCharType="separate"/>
        </w:r>
        <w:r>
          <w:rPr>
            <w:noProof/>
            <w:webHidden/>
          </w:rPr>
          <w:t>100</w:t>
        </w:r>
        <w:r>
          <w:rPr>
            <w:noProof/>
            <w:webHidden/>
          </w:rPr>
          <w:fldChar w:fldCharType="end"/>
        </w:r>
      </w:hyperlink>
    </w:p>
    <w:p w14:paraId="653454AC" w14:textId="3A574984"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3" w:history="1">
        <w:r w:rsidRPr="00F563C6">
          <w:rPr>
            <w:rStyle w:val="Hyperlink"/>
            <w:noProof/>
            <w:lang w:eastAsia="de-AT"/>
          </w:rPr>
          <w:t>6.5</w:t>
        </w:r>
        <w:r>
          <w:rPr>
            <w:rFonts w:asciiTheme="minorHAnsi" w:eastAsiaTheme="minorEastAsia" w:hAnsiTheme="minorHAnsi" w:cstheme="minorBidi"/>
            <w:noProof/>
            <w:lang w:val="de-AT" w:eastAsia="de-AT"/>
          </w:rPr>
          <w:tab/>
        </w:r>
        <w:r w:rsidRPr="00F563C6">
          <w:rPr>
            <w:rStyle w:val="Hyperlink"/>
            <w:noProof/>
            <w:lang w:val="de-AT" w:eastAsia="de-AT"/>
          </w:rPr>
          <w:t>Existenz</w:t>
        </w:r>
        <w:r>
          <w:rPr>
            <w:noProof/>
            <w:webHidden/>
          </w:rPr>
          <w:tab/>
        </w:r>
        <w:r>
          <w:rPr>
            <w:noProof/>
            <w:webHidden/>
          </w:rPr>
          <w:fldChar w:fldCharType="begin"/>
        </w:r>
        <w:r>
          <w:rPr>
            <w:noProof/>
            <w:webHidden/>
          </w:rPr>
          <w:instrText xml:space="preserve"> PAGEREF _Toc485844663 \h </w:instrText>
        </w:r>
        <w:r>
          <w:rPr>
            <w:noProof/>
            <w:webHidden/>
          </w:rPr>
        </w:r>
        <w:r>
          <w:rPr>
            <w:noProof/>
            <w:webHidden/>
          </w:rPr>
          <w:fldChar w:fldCharType="separate"/>
        </w:r>
        <w:r>
          <w:rPr>
            <w:noProof/>
            <w:webHidden/>
          </w:rPr>
          <w:t>100</w:t>
        </w:r>
        <w:r>
          <w:rPr>
            <w:noProof/>
            <w:webHidden/>
          </w:rPr>
          <w:fldChar w:fldCharType="end"/>
        </w:r>
      </w:hyperlink>
    </w:p>
    <w:p w14:paraId="23A12500" w14:textId="531C86D9"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4" w:history="1">
        <w:r w:rsidRPr="00F563C6">
          <w:rPr>
            <w:rStyle w:val="Hyperlink"/>
            <w:noProof/>
            <w:lang w:eastAsia="de-AT"/>
          </w:rPr>
          <w:t>6.6</w:t>
        </w:r>
        <w:r>
          <w:rPr>
            <w:rFonts w:asciiTheme="minorHAnsi" w:eastAsiaTheme="minorEastAsia" w:hAnsiTheme="minorHAnsi" w:cstheme="minorBidi"/>
            <w:noProof/>
            <w:lang w:val="de-AT" w:eastAsia="de-AT"/>
          </w:rPr>
          <w:tab/>
        </w:r>
        <w:r w:rsidRPr="00F563C6">
          <w:rPr>
            <w:rStyle w:val="Hyperlink"/>
            <w:noProof/>
            <w:lang w:val="de-AT" w:eastAsia="de-AT"/>
          </w:rPr>
          <w:t>Existenz der Entscheidung</w:t>
        </w:r>
        <w:r>
          <w:rPr>
            <w:noProof/>
            <w:webHidden/>
          </w:rPr>
          <w:tab/>
        </w:r>
        <w:r>
          <w:rPr>
            <w:noProof/>
            <w:webHidden/>
          </w:rPr>
          <w:fldChar w:fldCharType="begin"/>
        </w:r>
        <w:r>
          <w:rPr>
            <w:noProof/>
            <w:webHidden/>
          </w:rPr>
          <w:instrText xml:space="preserve"> PAGEREF _Toc485844664 \h </w:instrText>
        </w:r>
        <w:r>
          <w:rPr>
            <w:noProof/>
            <w:webHidden/>
          </w:rPr>
        </w:r>
        <w:r>
          <w:rPr>
            <w:noProof/>
            <w:webHidden/>
          </w:rPr>
          <w:fldChar w:fldCharType="separate"/>
        </w:r>
        <w:r>
          <w:rPr>
            <w:noProof/>
            <w:webHidden/>
          </w:rPr>
          <w:t>100</w:t>
        </w:r>
        <w:r>
          <w:rPr>
            <w:noProof/>
            <w:webHidden/>
          </w:rPr>
          <w:fldChar w:fldCharType="end"/>
        </w:r>
      </w:hyperlink>
    </w:p>
    <w:p w14:paraId="781534A8" w14:textId="05D08331"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5" w:history="1">
        <w:r w:rsidRPr="00F563C6">
          <w:rPr>
            <w:rStyle w:val="Hyperlink"/>
            <w:noProof/>
            <w:lang w:eastAsia="de-AT"/>
          </w:rPr>
          <w:t>6.7</w:t>
        </w:r>
        <w:r>
          <w:rPr>
            <w:rFonts w:asciiTheme="minorHAnsi" w:eastAsiaTheme="minorEastAsia" w:hAnsiTheme="minorHAnsi" w:cstheme="minorBidi"/>
            <w:noProof/>
            <w:lang w:val="de-AT" w:eastAsia="de-AT"/>
          </w:rPr>
          <w:tab/>
        </w:r>
        <w:r w:rsidRPr="00F563C6">
          <w:rPr>
            <w:rStyle w:val="Hyperlink"/>
            <w:noProof/>
            <w:lang w:val="de-AT" w:eastAsia="de-AT"/>
          </w:rPr>
          <w:t>Existenz Mindestinhalt</w:t>
        </w:r>
        <w:r>
          <w:rPr>
            <w:noProof/>
            <w:webHidden/>
          </w:rPr>
          <w:tab/>
        </w:r>
        <w:r>
          <w:rPr>
            <w:noProof/>
            <w:webHidden/>
          </w:rPr>
          <w:fldChar w:fldCharType="begin"/>
        </w:r>
        <w:r>
          <w:rPr>
            <w:noProof/>
            <w:webHidden/>
          </w:rPr>
          <w:instrText xml:space="preserve"> PAGEREF _Toc485844665 \h </w:instrText>
        </w:r>
        <w:r>
          <w:rPr>
            <w:noProof/>
            <w:webHidden/>
          </w:rPr>
        </w:r>
        <w:r>
          <w:rPr>
            <w:noProof/>
            <w:webHidden/>
          </w:rPr>
          <w:fldChar w:fldCharType="separate"/>
        </w:r>
        <w:r>
          <w:rPr>
            <w:noProof/>
            <w:webHidden/>
          </w:rPr>
          <w:t>100</w:t>
        </w:r>
        <w:r>
          <w:rPr>
            <w:noProof/>
            <w:webHidden/>
          </w:rPr>
          <w:fldChar w:fldCharType="end"/>
        </w:r>
      </w:hyperlink>
    </w:p>
    <w:p w14:paraId="6092120E" w14:textId="7DF77469"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6" w:history="1">
        <w:r w:rsidRPr="00F563C6">
          <w:rPr>
            <w:rStyle w:val="Hyperlink"/>
            <w:noProof/>
            <w:lang w:eastAsia="de-AT"/>
          </w:rPr>
          <w:t>6.8</w:t>
        </w:r>
        <w:r>
          <w:rPr>
            <w:rFonts w:asciiTheme="minorHAnsi" w:eastAsiaTheme="minorEastAsia" w:hAnsiTheme="minorHAnsi" w:cstheme="minorBidi"/>
            <w:noProof/>
            <w:lang w:val="de-AT" w:eastAsia="de-AT"/>
          </w:rPr>
          <w:tab/>
        </w:r>
        <w:r w:rsidRPr="00F563C6">
          <w:rPr>
            <w:rStyle w:val="Hyperlink"/>
            <w:noProof/>
            <w:lang w:val="de-AT" w:eastAsia="de-AT"/>
          </w:rPr>
          <w:t>Grad der Testabdeckung</w:t>
        </w:r>
        <w:r>
          <w:rPr>
            <w:noProof/>
            <w:webHidden/>
          </w:rPr>
          <w:tab/>
        </w:r>
        <w:r>
          <w:rPr>
            <w:noProof/>
            <w:webHidden/>
          </w:rPr>
          <w:fldChar w:fldCharType="begin"/>
        </w:r>
        <w:r>
          <w:rPr>
            <w:noProof/>
            <w:webHidden/>
          </w:rPr>
          <w:instrText xml:space="preserve"> PAGEREF _Toc485844666 \h </w:instrText>
        </w:r>
        <w:r>
          <w:rPr>
            <w:noProof/>
            <w:webHidden/>
          </w:rPr>
        </w:r>
        <w:r>
          <w:rPr>
            <w:noProof/>
            <w:webHidden/>
          </w:rPr>
          <w:fldChar w:fldCharType="separate"/>
        </w:r>
        <w:r>
          <w:rPr>
            <w:noProof/>
            <w:webHidden/>
          </w:rPr>
          <w:t>100</w:t>
        </w:r>
        <w:r>
          <w:rPr>
            <w:noProof/>
            <w:webHidden/>
          </w:rPr>
          <w:fldChar w:fldCharType="end"/>
        </w:r>
      </w:hyperlink>
    </w:p>
    <w:p w14:paraId="5ECB9B32" w14:textId="7529844F"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7" w:history="1">
        <w:r w:rsidRPr="00F563C6">
          <w:rPr>
            <w:rStyle w:val="Hyperlink"/>
            <w:noProof/>
            <w:lang w:eastAsia="de-AT"/>
          </w:rPr>
          <w:t>6.9</w:t>
        </w:r>
        <w:r>
          <w:rPr>
            <w:rFonts w:asciiTheme="minorHAnsi" w:eastAsiaTheme="minorEastAsia" w:hAnsiTheme="minorHAnsi" w:cstheme="minorBidi"/>
            <w:noProof/>
            <w:lang w:val="de-AT" w:eastAsia="de-AT"/>
          </w:rPr>
          <w:tab/>
        </w:r>
        <w:r w:rsidRPr="00F563C6">
          <w:rPr>
            <w:rStyle w:val="Hyperlink"/>
            <w:noProof/>
            <w:lang w:val="de-AT" w:eastAsia="de-AT"/>
          </w:rPr>
          <w:t>Inhaltliche Korrektheit</w:t>
        </w:r>
        <w:r>
          <w:rPr>
            <w:noProof/>
            <w:webHidden/>
          </w:rPr>
          <w:tab/>
        </w:r>
        <w:r>
          <w:rPr>
            <w:noProof/>
            <w:webHidden/>
          </w:rPr>
          <w:fldChar w:fldCharType="begin"/>
        </w:r>
        <w:r>
          <w:rPr>
            <w:noProof/>
            <w:webHidden/>
          </w:rPr>
          <w:instrText xml:space="preserve"> PAGEREF _Toc485844667 \h </w:instrText>
        </w:r>
        <w:r>
          <w:rPr>
            <w:noProof/>
            <w:webHidden/>
          </w:rPr>
        </w:r>
        <w:r>
          <w:rPr>
            <w:noProof/>
            <w:webHidden/>
          </w:rPr>
          <w:fldChar w:fldCharType="separate"/>
        </w:r>
        <w:r>
          <w:rPr>
            <w:noProof/>
            <w:webHidden/>
          </w:rPr>
          <w:t>100</w:t>
        </w:r>
        <w:r>
          <w:rPr>
            <w:noProof/>
            <w:webHidden/>
          </w:rPr>
          <w:fldChar w:fldCharType="end"/>
        </w:r>
      </w:hyperlink>
    </w:p>
    <w:p w14:paraId="440DAD86" w14:textId="15B28743"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8" w:history="1">
        <w:r w:rsidRPr="00F563C6">
          <w:rPr>
            <w:rStyle w:val="Hyperlink"/>
            <w:noProof/>
            <w:lang w:eastAsia="de-AT"/>
          </w:rPr>
          <w:t>6.10</w:t>
        </w:r>
        <w:r>
          <w:rPr>
            <w:rFonts w:asciiTheme="minorHAnsi" w:eastAsiaTheme="minorEastAsia" w:hAnsiTheme="minorHAnsi" w:cstheme="minorBidi"/>
            <w:noProof/>
            <w:lang w:val="de-AT" w:eastAsia="de-AT"/>
          </w:rPr>
          <w:tab/>
        </w:r>
        <w:r w:rsidRPr="00F563C6">
          <w:rPr>
            <w:rStyle w:val="Hyperlink"/>
            <w:noProof/>
            <w:lang w:val="de-AT" w:eastAsia="de-AT"/>
          </w:rPr>
          <w:t>Korrekte Funktionalität</w:t>
        </w:r>
        <w:r>
          <w:rPr>
            <w:noProof/>
            <w:webHidden/>
          </w:rPr>
          <w:tab/>
        </w:r>
        <w:r>
          <w:rPr>
            <w:noProof/>
            <w:webHidden/>
          </w:rPr>
          <w:fldChar w:fldCharType="begin"/>
        </w:r>
        <w:r>
          <w:rPr>
            <w:noProof/>
            <w:webHidden/>
          </w:rPr>
          <w:instrText xml:space="preserve"> PAGEREF _Toc485844668 \h </w:instrText>
        </w:r>
        <w:r>
          <w:rPr>
            <w:noProof/>
            <w:webHidden/>
          </w:rPr>
        </w:r>
        <w:r>
          <w:rPr>
            <w:noProof/>
            <w:webHidden/>
          </w:rPr>
          <w:fldChar w:fldCharType="separate"/>
        </w:r>
        <w:r>
          <w:rPr>
            <w:noProof/>
            <w:webHidden/>
          </w:rPr>
          <w:t>101</w:t>
        </w:r>
        <w:r>
          <w:rPr>
            <w:noProof/>
            <w:webHidden/>
          </w:rPr>
          <w:fldChar w:fldCharType="end"/>
        </w:r>
      </w:hyperlink>
    </w:p>
    <w:p w14:paraId="5BC6B7C8" w14:textId="5E5C0C32"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69" w:history="1">
        <w:r w:rsidRPr="00F563C6">
          <w:rPr>
            <w:rStyle w:val="Hyperlink"/>
            <w:noProof/>
            <w:lang w:eastAsia="de-AT"/>
          </w:rPr>
          <w:t>6.11</w:t>
        </w:r>
        <w:r>
          <w:rPr>
            <w:rFonts w:asciiTheme="minorHAnsi" w:eastAsiaTheme="minorEastAsia" w:hAnsiTheme="minorHAnsi" w:cstheme="minorBidi"/>
            <w:noProof/>
            <w:lang w:val="de-AT" w:eastAsia="de-AT"/>
          </w:rPr>
          <w:tab/>
        </w:r>
        <w:r w:rsidRPr="00F563C6">
          <w:rPr>
            <w:rStyle w:val="Hyperlink"/>
            <w:noProof/>
            <w:lang w:val="de-AT" w:eastAsia="de-AT"/>
          </w:rPr>
          <w:t>Nachweis der Einhaltung</w:t>
        </w:r>
        <w:r>
          <w:rPr>
            <w:noProof/>
            <w:webHidden/>
          </w:rPr>
          <w:tab/>
        </w:r>
        <w:r>
          <w:rPr>
            <w:noProof/>
            <w:webHidden/>
          </w:rPr>
          <w:fldChar w:fldCharType="begin"/>
        </w:r>
        <w:r>
          <w:rPr>
            <w:noProof/>
            <w:webHidden/>
          </w:rPr>
          <w:instrText xml:space="preserve"> PAGEREF _Toc485844669 \h </w:instrText>
        </w:r>
        <w:r>
          <w:rPr>
            <w:noProof/>
            <w:webHidden/>
          </w:rPr>
        </w:r>
        <w:r>
          <w:rPr>
            <w:noProof/>
            <w:webHidden/>
          </w:rPr>
          <w:fldChar w:fldCharType="separate"/>
        </w:r>
        <w:r>
          <w:rPr>
            <w:noProof/>
            <w:webHidden/>
          </w:rPr>
          <w:t>101</w:t>
        </w:r>
        <w:r>
          <w:rPr>
            <w:noProof/>
            <w:webHidden/>
          </w:rPr>
          <w:fldChar w:fldCharType="end"/>
        </w:r>
      </w:hyperlink>
    </w:p>
    <w:p w14:paraId="71856625" w14:textId="5BACFC93"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0" w:history="1">
        <w:r w:rsidRPr="00F563C6">
          <w:rPr>
            <w:rStyle w:val="Hyperlink"/>
            <w:noProof/>
            <w:lang w:eastAsia="de-AT"/>
          </w:rPr>
          <w:t>6.12</w:t>
        </w:r>
        <w:r>
          <w:rPr>
            <w:rFonts w:asciiTheme="minorHAnsi" w:eastAsiaTheme="minorEastAsia" w:hAnsiTheme="minorHAnsi" w:cstheme="minorBidi"/>
            <w:noProof/>
            <w:lang w:val="de-AT" w:eastAsia="de-AT"/>
          </w:rPr>
          <w:tab/>
        </w:r>
        <w:r w:rsidRPr="00F563C6">
          <w:rPr>
            <w:rStyle w:val="Hyperlink"/>
            <w:noProof/>
            <w:lang w:val="de-AT" w:eastAsia="de-AT"/>
          </w:rPr>
          <w:t>Nachweis der Nutzung</w:t>
        </w:r>
        <w:r>
          <w:rPr>
            <w:noProof/>
            <w:webHidden/>
          </w:rPr>
          <w:tab/>
        </w:r>
        <w:r>
          <w:rPr>
            <w:noProof/>
            <w:webHidden/>
          </w:rPr>
          <w:fldChar w:fldCharType="begin"/>
        </w:r>
        <w:r>
          <w:rPr>
            <w:noProof/>
            <w:webHidden/>
          </w:rPr>
          <w:instrText xml:space="preserve"> PAGEREF _Toc485844670 \h </w:instrText>
        </w:r>
        <w:r>
          <w:rPr>
            <w:noProof/>
            <w:webHidden/>
          </w:rPr>
        </w:r>
        <w:r>
          <w:rPr>
            <w:noProof/>
            <w:webHidden/>
          </w:rPr>
          <w:fldChar w:fldCharType="separate"/>
        </w:r>
        <w:r>
          <w:rPr>
            <w:noProof/>
            <w:webHidden/>
          </w:rPr>
          <w:t>101</w:t>
        </w:r>
        <w:r>
          <w:rPr>
            <w:noProof/>
            <w:webHidden/>
          </w:rPr>
          <w:fldChar w:fldCharType="end"/>
        </w:r>
      </w:hyperlink>
    </w:p>
    <w:p w14:paraId="25AC8843" w14:textId="692181C0"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1" w:history="1">
        <w:r w:rsidRPr="00F563C6">
          <w:rPr>
            <w:rStyle w:val="Hyperlink"/>
            <w:noProof/>
            <w:lang w:eastAsia="de-AT"/>
          </w:rPr>
          <w:t>6.13</w:t>
        </w:r>
        <w:r>
          <w:rPr>
            <w:rFonts w:asciiTheme="minorHAnsi" w:eastAsiaTheme="minorEastAsia" w:hAnsiTheme="minorHAnsi" w:cstheme="minorBidi"/>
            <w:noProof/>
            <w:lang w:val="de-AT" w:eastAsia="de-AT"/>
          </w:rPr>
          <w:tab/>
        </w:r>
        <w:r w:rsidRPr="00F563C6">
          <w:rPr>
            <w:rStyle w:val="Hyperlink"/>
            <w:noProof/>
            <w:lang w:val="de-AT" w:eastAsia="de-AT"/>
          </w:rPr>
          <w:t>Qualifikation des durchführenden Personals</w:t>
        </w:r>
        <w:r>
          <w:rPr>
            <w:noProof/>
            <w:webHidden/>
          </w:rPr>
          <w:tab/>
        </w:r>
        <w:r>
          <w:rPr>
            <w:noProof/>
            <w:webHidden/>
          </w:rPr>
          <w:fldChar w:fldCharType="begin"/>
        </w:r>
        <w:r>
          <w:rPr>
            <w:noProof/>
            <w:webHidden/>
          </w:rPr>
          <w:instrText xml:space="preserve"> PAGEREF _Toc485844671 \h </w:instrText>
        </w:r>
        <w:r>
          <w:rPr>
            <w:noProof/>
            <w:webHidden/>
          </w:rPr>
        </w:r>
        <w:r>
          <w:rPr>
            <w:noProof/>
            <w:webHidden/>
          </w:rPr>
          <w:fldChar w:fldCharType="separate"/>
        </w:r>
        <w:r>
          <w:rPr>
            <w:noProof/>
            <w:webHidden/>
          </w:rPr>
          <w:t>101</w:t>
        </w:r>
        <w:r>
          <w:rPr>
            <w:noProof/>
            <w:webHidden/>
          </w:rPr>
          <w:fldChar w:fldCharType="end"/>
        </w:r>
      </w:hyperlink>
    </w:p>
    <w:p w14:paraId="66F43EB1" w14:textId="411BA28C"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2" w:history="1">
        <w:r w:rsidRPr="00F563C6">
          <w:rPr>
            <w:rStyle w:val="Hyperlink"/>
            <w:noProof/>
            <w:lang w:eastAsia="de-AT"/>
          </w:rPr>
          <w:t>6.14</w:t>
        </w:r>
        <w:r>
          <w:rPr>
            <w:rFonts w:asciiTheme="minorHAnsi" w:eastAsiaTheme="minorEastAsia" w:hAnsiTheme="minorHAnsi" w:cstheme="minorBidi"/>
            <w:noProof/>
            <w:lang w:val="de-AT" w:eastAsia="de-AT"/>
          </w:rPr>
          <w:tab/>
        </w:r>
        <w:r w:rsidRPr="00F563C6">
          <w:rPr>
            <w:rStyle w:val="Hyperlink"/>
            <w:noProof/>
            <w:lang w:val="de-AT" w:eastAsia="de-AT"/>
          </w:rPr>
          <w:t>Qualitative Übereinstimmung</w:t>
        </w:r>
        <w:r>
          <w:rPr>
            <w:noProof/>
            <w:webHidden/>
          </w:rPr>
          <w:tab/>
        </w:r>
        <w:r>
          <w:rPr>
            <w:noProof/>
            <w:webHidden/>
          </w:rPr>
          <w:fldChar w:fldCharType="begin"/>
        </w:r>
        <w:r>
          <w:rPr>
            <w:noProof/>
            <w:webHidden/>
          </w:rPr>
          <w:instrText xml:space="preserve"> PAGEREF _Toc485844672 \h </w:instrText>
        </w:r>
        <w:r>
          <w:rPr>
            <w:noProof/>
            <w:webHidden/>
          </w:rPr>
        </w:r>
        <w:r>
          <w:rPr>
            <w:noProof/>
            <w:webHidden/>
          </w:rPr>
          <w:fldChar w:fldCharType="separate"/>
        </w:r>
        <w:r>
          <w:rPr>
            <w:noProof/>
            <w:webHidden/>
          </w:rPr>
          <w:t>101</w:t>
        </w:r>
        <w:r>
          <w:rPr>
            <w:noProof/>
            <w:webHidden/>
          </w:rPr>
          <w:fldChar w:fldCharType="end"/>
        </w:r>
      </w:hyperlink>
    </w:p>
    <w:p w14:paraId="4315E9A9" w14:textId="5C65AE9D"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3" w:history="1">
        <w:r w:rsidRPr="00F563C6">
          <w:rPr>
            <w:rStyle w:val="Hyperlink"/>
            <w:noProof/>
            <w:lang w:eastAsia="de-AT"/>
          </w:rPr>
          <w:t>6.15</w:t>
        </w:r>
        <w:r>
          <w:rPr>
            <w:rFonts w:asciiTheme="minorHAnsi" w:eastAsiaTheme="minorEastAsia" w:hAnsiTheme="minorHAnsi" w:cstheme="minorBidi"/>
            <w:noProof/>
            <w:lang w:val="de-AT" w:eastAsia="de-AT"/>
          </w:rPr>
          <w:tab/>
        </w:r>
        <w:r w:rsidRPr="00F563C6">
          <w:rPr>
            <w:rStyle w:val="Hyperlink"/>
            <w:noProof/>
            <w:lang w:val="de-AT" w:eastAsia="de-AT"/>
          </w:rPr>
          <w:t>Risikobasierte Berücksichtigung</w:t>
        </w:r>
        <w:r>
          <w:rPr>
            <w:noProof/>
            <w:webHidden/>
          </w:rPr>
          <w:tab/>
        </w:r>
        <w:r>
          <w:rPr>
            <w:noProof/>
            <w:webHidden/>
          </w:rPr>
          <w:fldChar w:fldCharType="begin"/>
        </w:r>
        <w:r>
          <w:rPr>
            <w:noProof/>
            <w:webHidden/>
          </w:rPr>
          <w:instrText xml:space="preserve"> PAGEREF _Toc485844673 \h </w:instrText>
        </w:r>
        <w:r>
          <w:rPr>
            <w:noProof/>
            <w:webHidden/>
          </w:rPr>
        </w:r>
        <w:r>
          <w:rPr>
            <w:noProof/>
            <w:webHidden/>
          </w:rPr>
          <w:fldChar w:fldCharType="separate"/>
        </w:r>
        <w:r>
          <w:rPr>
            <w:noProof/>
            <w:webHidden/>
          </w:rPr>
          <w:t>101</w:t>
        </w:r>
        <w:r>
          <w:rPr>
            <w:noProof/>
            <w:webHidden/>
          </w:rPr>
          <w:fldChar w:fldCharType="end"/>
        </w:r>
      </w:hyperlink>
    </w:p>
    <w:p w14:paraId="3AB1DEAC" w14:textId="3C273ED7"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4" w:history="1">
        <w:r w:rsidRPr="00F563C6">
          <w:rPr>
            <w:rStyle w:val="Hyperlink"/>
            <w:noProof/>
            <w:lang w:eastAsia="de-AT"/>
          </w:rPr>
          <w:t>6.16</w:t>
        </w:r>
        <w:r>
          <w:rPr>
            <w:rFonts w:asciiTheme="minorHAnsi" w:eastAsiaTheme="minorEastAsia" w:hAnsiTheme="minorHAnsi" w:cstheme="minorBidi"/>
            <w:noProof/>
            <w:lang w:val="de-AT" w:eastAsia="de-AT"/>
          </w:rPr>
          <w:tab/>
        </w:r>
        <w:r w:rsidRPr="00F563C6">
          <w:rPr>
            <w:rStyle w:val="Hyperlink"/>
            <w:noProof/>
            <w:lang w:val="de-AT" w:eastAsia="de-AT"/>
          </w:rPr>
          <w:t>Übereinstimmung mit Anforderungen und Erwartungen</w:t>
        </w:r>
        <w:r>
          <w:rPr>
            <w:noProof/>
            <w:webHidden/>
          </w:rPr>
          <w:tab/>
        </w:r>
        <w:r>
          <w:rPr>
            <w:noProof/>
            <w:webHidden/>
          </w:rPr>
          <w:fldChar w:fldCharType="begin"/>
        </w:r>
        <w:r>
          <w:rPr>
            <w:noProof/>
            <w:webHidden/>
          </w:rPr>
          <w:instrText xml:space="preserve"> PAGEREF _Toc485844674 \h </w:instrText>
        </w:r>
        <w:r>
          <w:rPr>
            <w:noProof/>
            <w:webHidden/>
          </w:rPr>
        </w:r>
        <w:r>
          <w:rPr>
            <w:noProof/>
            <w:webHidden/>
          </w:rPr>
          <w:fldChar w:fldCharType="separate"/>
        </w:r>
        <w:r>
          <w:rPr>
            <w:noProof/>
            <w:webHidden/>
          </w:rPr>
          <w:t>101</w:t>
        </w:r>
        <w:r>
          <w:rPr>
            <w:noProof/>
            <w:webHidden/>
          </w:rPr>
          <w:fldChar w:fldCharType="end"/>
        </w:r>
      </w:hyperlink>
    </w:p>
    <w:p w14:paraId="54B84400" w14:textId="18D30F3F"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5" w:history="1">
        <w:r w:rsidRPr="00F563C6">
          <w:rPr>
            <w:rStyle w:val="Hyperlink"/>
            <w:noProof/>
            <w:lang w:eastAsia="de-AT"/>
          </w:rPr>
          <w:t>6.17</w:t>
        </w:r>
        <w:r>
          <w:rPr>
            <w:rFonts w:asciiTheme="minorHAnsi" w:eastAsiaTheme="minorEastAsia" w:hAnsiTheme="minorHAnsi" w:cstheme="minorBidi"/>
            <w:noProof/>
            <w:lang w:val="de-AT" w:eastAsia="de-AT"/>
          </w:rPr>
          <w:tab/>
        </w:r>
        <w:r w:rsidRPr="00F563C6">
          <w:rPr>
            <w:rStyle w:val="Hyperlink"/>
            <w:noProof/>
            <w:lang w:val="de-AT" w:eastAsia="de-AT"/>
          </w:rPr>
          <w:t>Vollständige Berücksichtigung</w:t>
        </w:r>
        <w:r>
          <w:rPr>
            <w:noProof/>
            <w:webHidden/>
          </w:rPr>
          <w:tab/>
        </w:r>
        <w:r>
          <w:rPr>
            <w:noProof/>
            <w:webHidden/>
          </w:rPr>
          <w:fldChar w:fldCharType="begin"/>
        </w:r>
        <w:r>
          <w:rPr>
            <w:noProof/>
            <w:webHidden/>
          </w:rPr>
          <w:instrText xml:space="preserve"> PAGEREF _Toc485844675 \h </w:instrText>
        </w:r>
        <w:r>
          <w:rPr>
            <w:noProof/>
            <w:webHidden/>
          </w:rPr>
        </w:r>
        <w:r>
          <w:rPr>
            <w:noProof/>
            <w:webHidden/>
          </w:rPr>
          <w:fldChar w:fldCharType="separate"/>
        </w:r>
        <w:r>
          <w:rPr>
            <w:noProof/>
            <w:webHidden/>
          </w:rPr>
          <w:t>101</w:t>
        </w:r>
        <w:r>
          <w:rPr>
            <w:noProof/>
            <w:webHidden/>
          </w:rPr>
          <w:fldChar w:fldCharType="end"/>
        </w:r>
      </w:hyperlink>
    </w:p>
    <w:p w14:paraId="3C1593D5" w14:textId="3438D11D" w:rsidR="00A52B64" w:rsidRDefault="00A52B64">
      <w:pPr>
        <w:pStyle w:val="Verzeichnis2"/>
        <w:tabs>
          <w:tab w:val="left" w:pos="880"/>
          <w:tab w:val="right" w:pos="9628"/>
        </w:tabs>
        <w:rPr>
          <w:rFonts w:asciiTheme="minorHAnsi" w:eastAsiaTheme="minorEastAsia" w:hAnsiTheme="minorHAnsi" w:cstheme="minorBidi"/>
          <w:noProof/>
          <w:lang w:val="de-AT" w:eastAsia="de-AT"/>
        </w:rPr>
      </w:pPr>
      <w:hyperlink w:anchor="_Toc485844676" w:history="1">
        <w:r w:rsidRPr="00F563C6">
          <w:rPr>
            <w:rStyle w:val="Hyperlink"/>
            <w:noProof/>
            <w:lang w:eastAsia="de-AT"/>
          </w:rPr>
          <w:t>6.18</w:t>
        </w:r>
        <w:r>
          <w:rPr>
            <w:rFonts w:asciiTheme="minorHAnsi" w:eastAsiaTheme="minorEastAsia" w:hAnsiTheme="minorHAnsi" w:cstheme="minorBidi"/>
            <w:noProof/>
            <w:lang w:val="de-AT" w:eastAsia="de-AT"/>
          </w:rPr>
          <w:tab/>
        </w:r>
        <w:r w:rsidRPr="00F563C6">
          <w:rPr>
            <w:rStyle w:val="Hyperlink"/>
            <w:noProof/>
            <w:lang w:val="de-AT" w:eastAsia="de-AT"/>
          </w:rPr>
          <w:t>Vollständigkeit</w:t>
        </w:r>
        <w:r>
          <w:rPr>
            <w:noProof/>
            <w:webHidden/>
          </w:rPr>
          <w:tab/>
        </w:r>
        <w:r>
          <w:rPr>
            <w:noProof/>
            <w:webHidden/>
          </w:rPr>
          <w:fldChar w:fldCharType="begin"/>
        </w:r>
        <w:r>
          <w:rPr>
            <w:noProof/>
            <w:webHidden/>
          </w:rPr>
          <w:instrText xml:space="preserve"> PAGEREF _Toc485844676 \h </w:instrText>
        </w:r>
        <w:r>
          <w:rPr>
            <w:noProof/>
            <w:webHidden/>
          </w:rPr>
        </w:r>
        <w:r>
          <w:rPr>
            <w:noProof/>
            <w:webHidden/>
          </w:rPr>
          <w:fldChar w:fldCharType="separate"/>
        </w:r>
        <w:r>
          <w:rPr>
            <w:noProof/>
            <w:webHidden/>
          </w:rPr>
          <w:t>101</w:t>
        </w:r>
        <w:r>
          <w:rPr>
            <w:noProof/>
            <w:webHidden/>
          </w:rPr>
          <w:fldChar w:fldCharType="end"/>
        </w:r>
      </w:hyperlink>
    </w:p>
    <w:p w14:paraId="22D5386F" w14:textId="1C420323" w:rsidR="00A52B64" w:rsidRDefault="00A52B64">
      <w:pPr>
        <w:pStyle w:val="Verzeichnis1"/>
        <w:tabs>
          <w:tab w:val="left" w:pos="440"/>
          <w:tab w:val="right" w:pos="9628"/>
        </w:tabs>
        <w:rPr>
          <w:rFonts w:asciiTheme="minorHAnsi" w:eastAsiaTheme="minorEastAsia" w:hAnsiTheme="minorHAnsi" w:cstheme="minorBidi"/>
          <w:noProof/>
          <w:lang w:val="de-AT" w:eastAsia="de-AT"/>
        </w:rPr>
      </w:pPr>
      <w:hyperlink w:anchor="_Toc485844677" w:history="1">
        <w:r w:rsidRPr="00F563C6">
          <w:rPr>
            <w:rStyle w:val="Hyperlink"/>
            <w:noProof/>
            <w:lang w:val="de-AT" w:eastAsia="de-AT"/>
          </w:rPr>
          <w:t>7</w:t>
        </w:r>
        <w:r>
          <w:rPr>
            <w:rFonts w:asciiTheme="minorHAnsi" w:eastAsiaTheme="minorEastAsia" w:hAnsiTheme="minorHAnsi" w:cstheme="minorBidi"/>
            <w:noProof/>
            <w:lang w:val="de-AT" w:eastAsia="de-AT"/>
          </w:rPr>
          <w:tab/>
        </w:r>
        <w:r w:rsidRPr="00F563C6">
          <w:rPr>
            <w:rStyle w:val="Hyperlink"/>
            <w:noProof/>
            <w:lang w:val="de-AT" w:eastAsia="de-AT"/>
          </w:rPr>
          <w:t>Anhang D: Referenzierte Rollen</w:t>
        </w:r>
        <w:r>
          <w:rPr>
            <w:noProof/>
            <w:webHidden/>
          </w:rPr>
          <w:tab/>
        </w:r>
        <w:r>
          <w:rPr>
            <w:noProof/>
            <w:webHidden/>
          </w:rPr>
          <w:fldChar w:fldCharType="begin"/>
        </w:r>
        <w:r>
          <w:rPr>
            <w:noProof/>
            <w:webHidden/>
          </w:rPr>
          <w:instrText xml:space="preserve"> PAGEREF _Toc485844677 \h </w:instrText>
        </w:r>
        <w:r>
          <w:rPr>
            <w:noProof/>
            <w:webHidden/>
          </w:rPr>
        </w:r>
        <w:r>
          <w:rPr>
            <w:noProof/>
            <w:webHidden/>
          </w:rPr>
          <w:fldChar w:fldCharType="separate"/>
        </w:r>
        <w:r>
          <w:rPr>
            <w:noProof/>
            <w:webHidden/>
          </w:rPr>
          <w:t>101</w:t>
        </w:r>
        <w:r>
          <w:rPr>
            <w:noProof/>
            <w:webHidden/>
          </w:rPr>
          <w:fldChar w:fldCharType="end"/>
        </w:r>
      </w:hyperlink>
    </w:p>
    <w:p w14:paraId="08DB1973" w14:textId="30C148D1" w:rsidR="00E17754" w:rsidRPr="00405BBB" w:rsidRDefault="00053C61" w:rsidP="00011872">
      <w:pPr>
        <w:pStyle w:val="Verzeichnis2"/>
        <w:tabs>
          <w:tab w:val="left" w:pos="880"/>
          <w:tab w:val="right" w:pos="9628"/>
        </w:tabs>
        <w:rPr>
          <w:rFonts w:cs="Arial"/>
          <w:lang w:val="de-AT"/>
        </w:rPr>
      </w:pPr>
      <w:r w:rsidRPr="00405BBB">
        <w:rPr>
          <w:rFonts w:cs="Arial"/>
        </w:rPr>
        <w:fldChar w:fldCharType="end"/>
      </w:r>
    </w:p>
    <w:p w14:paraId="586BF8F0" w14:textId="77777777" w:rsidR="005F3A98" w:rsidRPr="00405BBB" w:rsidRDefault="005F3A98" w:rsidP="00D708E4">
      <w:pPr>
        <w:suppressAutoHyphens/>
        <w:autoSpaceDE w:val="0"/>
        <w:autoSpaceDN w:val="0"/>
        <w:adjustRightInd w:val="0"/>
        <w:spacing w:after="120" w:line="360" w:lineRule="auto"/>
        <w:jc w:val="center"/>
        <w:rPr>
          <w:rFonts w:cs="Arial"/>
          <w:lang w:val="de-AT"/>
        </w:rPr>
        <w:sectPr w:rsidR="005F3A98" w:rsidRPr="00405BBB" w:rsidSect="00D708E4">
          <w:headerReference w:type="default" r:id="rId14"/>
          <w:pgSz w:w="11906" w:h="16838" w:code="9"/>
          <w:pgMar w:top="1134" w:right="1134" w:bottom="1418" w:left="1134" w:header="709" w:footer="709" w:gutter="0"/>
          <w:cols w:space="708"/>
          <w:docGrid w:linePitch="360"/>
        </w:sectPr>
      </w:pPr>
    </w:p>
    <w:p w14:paraId="4139F6D0" w14:textId="77777777" w:rsidR="004E1F7C" w:rsidRPr="00405BBB" w:rsidRDefault="004E1F7C" w:rsidP="004E1F7C">
      <w:pPr>
        <w:pStyle w:val="berschrift1"/>
        <w:overflowPunct w:val="0"/>
        <w:autoSpaceDE w:val="0"/>
        <w:autoSpaceDN w:val="0"/>
        <w:adjustRightInd w:val="0"/>
        <w:spacing w:line="240" w:lineRule="auto"/>
        <w:ind w:left="0" w:firstLine="0"/>
        <w:textAlignment w:val="baseline"/>
        <w:rPr>
          <w:rFonts w:cs="Arial"/>
        </w:rPr>
      </w:pPr>
      <w:bookmarkStart w:id="1" w:name="_Ref384114209"/>
      <w:bookmarkStart w:id="2" w:name="_Ref384114561"/>
      <w:bookmarkStart w:id="3" w:name="_Toc388262565"/>
      <w:bookmarkStart w:id="4" w:name="_Toc412016673"/>
      <w:bookmarkStart w:id="5" w:name="_Toc485844617"/>
      <w:r w:rsidRPr="00405BBB">
        <w:rPr>
          <w:rFonts w:cs="Arial"/>
        </w:rPr>
        <w:lastRenderedPageBreak/>
        <w:t>Einleitung</w:t>
      </w:r>
      <w:bookmarkEnd w:id="1"/>
      <w:bookmarkEnd w:id="2"/>
      <w:bookmarkEnd w:id="3"/>
      <w:bookmarkEnd w:id="4"/>
      <w:bookmarkEnd w:id="5"/>
    </w:p>
    <w:p w14:paraId="67BE6B6B" w14:textId="77777777" w:rsidR="004E1F7C" w:rsidRPr="00405BBB" w:rsidRDefault="004E1F7C" w:rsidP="00DB3B00">
      <w:pPr>
        <w:pStyle w:val="berschrift2"/>
      </w:pPr>
      <w:bookmarkStart w:id="6" w:name="_Toc377885338"/>
      <w:bookmarkStart w:id="7" w:name="_Toc379347825"/>
      <w:bookmarkStart w:id="8" w:name="_Toc388262566"/>
      <w:bookmarkStart w:id="9" w:name="_Toc412016674"/>
      <w:bookmarkStart w:id="10" w:name="_Toc485844618"/>
      <w:r w:rsidRPr="00405BBB">
        <w:t>Zweck des Dokuments</w:t>
      </w:r>
      <w:bookmarkEnd w:id="6"/>
      <w:bookmarkEnd w:id="7"/>
      <w:bookmarkEnd w:id="8"/>
      <w:bookmarkEnd w:id="9"/>
      <w:bookmarkEnd w:id="10"/>
    </w:p>
    <w:p w14:paraId="0F2BCA41" w14:textId="77777777" w:rsidR="00DE371F" w:rsidRPr="00405BBB" w:rsidRDefault="00DE371F" w:rsidP="00232964">
      <w:pPr>
        <w:pStyle w:val="Textkrper"/>
        <w:jc w:val="left"/>
        <w:rPr>
          <w:rFonts w:cs="Arial"/>
          <w:lang w:val="de-AT"/>
        </w:rPr>
      </w:pPr>
      <w:bookmarkStart w:id="11" w:name="_Toc377885339"/>
      <w:bookmarkStart w:id="12" w:name="_Toc379347826"/>
      <w:bookmarkStart w:id="13" w:name="_Toc388262567"/>
      <w:bookmarkStart w:id="14" w:name="_Toc412016675"/>
      <w:r w:rsidRPr="00405BBB">
        <w:rPr>
          <w:rFonts w:cs="Arial"/>
        </w:rPr>
        <w:t xml:space="preserve">Das Dokument </w:t>
      </w:r>
      <w:r w:rsidR="006C7545" w:rsidRPr="00405BBB">
        <w:rPr>
          <w:rFonts w:cs="Arial"/>
          <w:lang w:val="de-AT"/>
        </w:rPr>
        <w:t xml:space="preserve">stellt </w:t>
      </w:r>
      <w:r w:rsidR="003D1F58" w:rsidRPr="00405BBB">
        <w:rPr>
          <w:rFonts w:cs="Arial"/>
          <w:lang w:val="de-AT"/>
        </w:rPr>
        <w:t>Q-Kriterien</w:t>
      </w:r>
      <w:r w:rsidR="006C7545" w:rsidRPr="00405BBB">
        <w:rPr>
          <w:rFonts w:cs="Arial"/>
          <w:lang w:val="de-AT"/>
        </w:rPr>
        <w:t xml:space="preserve"> für die Software- und Systementwicklung innerhalb der ITSV GmbH zu</w:t>
      </w:r>
      <w:r w:rsidR="0022540F">
        <w:rPr>
          <w:rFonts w:cs="Arial"/>
          <w:lang w:val="de-AT"/>
        </w:rPr>
        <w:softHyphen/>
      </w:r>
      <w:r w:rsidR="006C7545" w:rsidRPr="00405BBB">
        <w:rPr>
          <w:rFonts w:cs="Arial"/>
          <w:lang w:val="de-AT"/>
        </w:rPr>
        <w:t xml:space="preserve">sammen. Ziel ist es, den Qualitätsbegriff zu vereinheitlichen und die Kriterien </w:t>
      </w:r>
      <w:r w:rsidR="00E27ADA">
        <w:rPr>
          <w:rFonts w:cs="Arial"/>
          <w:lang w:val="de-AT"/>
        </w:rPr>
        <w:t>für die Qualität von Soft</w:t>
      </w:r>
      <w:r w:rsidR="0022540F">
        <w:rPr>
          <w:rFonts w:cs="Arial"/>
          <w:lang w:val="de-AT"/>
        </w:rPr>
        <w:softHyphen/>
      </w:r>
      <w:r w:rsidR="00E27ADA">
        <w:rPr>
          <w:rFonts w:cs="Arial"/>
          <w:lang w:val="de-AT"/>
        </w:rPr>
        <w:t xml:space="preserve">ware </w:t>
      </w:r>
      <w:r w:rsidR="006C7545" w:rsidRPr="00405BBB">
        <w:rPr>
          <w:rFonts w:cs="Arial"/>
          <w:lang w:val="de-AT"/>
        </w:rPr>
        <w:t>messbar zu machen.</w:t>
      </w:r>
    </w:p>
    <w:p w14:paraId="1DFAE60C" w14:textId="66436092" w:rsidR="00B770F9" w:rsidRDefault="006C7545" w:rsidP="00232964">
      <w:pPr>
        <w:pStyle w:val="Textkrper"/>
        <w:jc w:val="left"/>
        <w:rPr>
          <w:rFonts w:cs="Arial"/>
          <w:lang w:val="de-AT"/>
        </w:rPr>
      </w:pPr>
      <w:r w:rsidRPr="00405BBB">
        <w:rPr>
          <w:rFonts w:cs="Arial"/>
          <w:lang w:val="de-AT"/>
        </w:rPr>
        <w:t xml:space="preserve">Dazu wurden im 2. Halbjahr 2016 Interviews mit allen Beteiligen der </w:t>
      </w:r>
      <w:r w:rsidR="00C72A13">
        <w:rPr>
          <w:rFonts w:cs="Arial"/>
          <w:lang w:val="de-AT"/>
        </w:rPr>
        <w:t>Software</w:t>
      </w:r>
      <w:r w:rsidRPr="00405BBB">
        <w:rPr>
          <w:rFonts w:cs="Arial"/>
          <w:lang w:val="de-AT"/>
        </w:rPr>
        <w:t xml:space="preserve">-Entwicklung geführt und die bestehenden </w:t>
      </w:r>
      <w:r w:rsidR="003D1F58" w:rsidRPr="00405BBB">
        <w:rPr>
          <w:rFonts w:cs="Arial"/>
          <w:lang w:val="de-AT"/>
        </w:rPr>
        <w:t>Q-Kriterien</w:t>
      </w:r>
      <w:r w:rsidRPr="00405BBB">
        <w:rPr>
          <w:rFonts w:cs="Arial"/>
          <w:lang w:val="de-AT"/>
        </w:rPr>
        <w:t xml:space="preserve"> erhoben. </w:t>
      </w:r>
      <w:r w:rsidR="00E27ADA">
        <w:rPr>
          <w:rFonts w:cs="Arial"/>
          <w:lang w:val="de-AT"/>
        </w:rPr>
        <w:t xml:space="preserve">Im 1. </w:t>
      </w:r>
      <w:r w:rsidR="00C72A13">
        <w:rPr>
          <w:rFonts w:cs="Arial"/>
          <w:lang w:val="de-AT"/>
        </w:rPr>
        <w:t xml:space="preserve">und 2. </w:t>
      </w:r>
      <w:r w:rsidR="00E27ADA">
        <w:rPr>
          <w:rFonts w:cs="Arial"/>
          <w:lang w:val="de-AT"/>
        </w:rPr>
        <w:t>Quartal 2017 fanden Workshops und Ab</w:t>
      </w:r>
      <w:r w:rsidR="00232964">
        <w:rPr>
          <w:rFonts w:cs="Arial"/>
          <w:lang w:val="de-AT"/>
        </w:rPr>
        <w:softHyphen/>
      </w:r>
      <w:r w:rsidR="00E27ADA">
        <w:rPr>
          <w:rFonts w:cs="Arial"/>
          <w:lang w:val="de-AT"/>
        </w:rPr>
        <w:t>stim</w:t>
      </w:r>
      <w:r w:rsidR="0022540F">
        <w:rPr>
          <w:rFonts w:cs="Arial"/>
          <w:lang w:val="de-AT"/>
        </w:rPr>
        <w:softHyphen/>
      </w:r>
      <w:r w:rsidR="00E27ADA">
        <w:rPr>
          <w:rFonts w:cs="Arial"/>
          <w:lang w:val="de-AT"/>
        </w:rPr>
        <w:t>mungs</w:t>
      </w:r>
      <w:r w:rsidR="0022540F">
        <w:rPr>
          <w:rFonts w:cs="Arial"/>
          <w:lang w:val="de-AT"/>
        </w:rPr>
        <w:softHyphen/>
      </w:r>
      <w:r w:rsidR="0022540F">
        <w:rPr>
          <w:rFonts w:cs="Arial"/>
          <w:lang w:val="de-AT"/>
        </w:rPr>
        <w:softHyphen/>
      </w:r>
      <w:r w:rsidR="00E27ADA">
        <w:rPr>
          <w:rFonts w:cs="Arial"/>
          <w:lang w:val="de-AT"/>
        </w:rPr>
        <w:t xml:space="preserve">meetings statt. </w:t>
      </w:r>
      <w:r w:rsidRPr="00405BBB">
        <w:rPr>
          <w:rFonts w:cs="Arial"/>
          <w:lang w:val="de-AT"/>
        </w:rPr>
        <w:t>Dabei wurden sowohl agile Methoden als auch seque</w:t>
      </w:r>
      <w:r w:rsidR="00B770F9" w:rsidRPr="00405BBB">
        <w:rPr>
          <w:rFonts w:cs="Arial"/>
          <w:lang w:val="de-AT"/>
        </w:rPr>
        <w:t>ntielle Metho</w:t>
      </w:r>
      <w:r w:rsidR="00232964">
        <w:rPr>
          <w:rFonts w:cs="Arial"/>
          <w:lang w:val="de-AT"/>
        </w:rPr>
        <w:softHyphen/>
      </w:r>
      <w:r w:rsidR="00B770F9" w:rsidRPr="00405BBB">
        <w:rPr>
          <w:rFonts w:cs="Arial"/>
          <w:lang w:val="de-AT"/>
        </w:rPr>
        <w:t>den berück</w:t>
      </w:r>
      <w:r w:rsidR="0022540F">
        <w:rPr>
          <w:rFonts w:cs="Arial"/>
          <w:lang w:val="de-AT"/>
        </w:rPr>
        <w:softHyphen/>
      </w:r>
      <w:r w:rsidR="00B770F9" w:rsidRPr="00405BBB">
        <w:rPr>
          <w:rFonts w:cs="Arial"/>
          <w:lang w:val="de-AT"/>
        </w:rPr>
        <w:t>sich</w:t>
      </w:r>
      <w:r w:rsidR="0022540F">
        <w:rPr>
          <w:rFonts w:cs="Arial"/>
          <w:lang w:val="de-AT"/>
        </w:rPr>
        <w:softHyphen/>
      </w:r>
      <w:r w:rsidR="00B770F9" w:rsidRPr="00405BBB">
        <w:rPr>
          <w:rFonts w:cs="Arial"/>
          <w:lang w:val="de-AT"/>
        </w:rPr>
        <w:t>tigt</w:t>
      </w:r>
      <w:r w:rsidR="00AD1431" w:rsidRPr="00405BBB">
        <w:rPr>
          <w:rFonts w:cs="Arial"/>
          <w:lang w:val="de-AT"/>
        </w:rPr>
        <w:t>.</w:t>
      </w:r>
    </w:p>
    <w:p w14:paraId="3D582A4F" w14:textId="4872D637" w:rsidR="0063694B" w:rsidRPr="00405BBB" w:rsidRDefault="0063694B" w:rsidP="00232964">
      <w:pPr>
        <w:pStyle w:val="Textkrper"/>
        <w:jc w:val="left"/>
        <w:rPr>
          <w:rFonts w:cs="Arial"/>
          <w:lang w:val="de-AT"/>
        </w:rPr>
      </w:pPr>
      <w:r>
        <w:rPr>
          <w:rFonts w:cs="Arial"/>
          <w:lang w:val="de-AT"/>
        </w:rPr>
        <w:t xml:space="preserve">Die Definition der Q-Kriterien wurde so angelegt, dass diese zu den Quality Gates im Software Entwicklungsprozess (siehe </w:t>
      </w:r>
      <w:r>
        <w:rPr>
          <w:rFonts w:cs="Arial"/>
          <w:lang w:val="de-AT"/>
        </w:rPr>
        <w:fldChar w:fldCharType="begin"/>
      </w:r>
      <w:r>
        <w:rPr>
          <w:rFonts w:cs="Arial"/>
          <w:lang w:val="de-AT"/>
        </w:rPr>
        <w:instrText xml:space="preserve"> REF _Ref482542346 \r \h </w:instrText>
      </w:r>
      <w:r>
        <w:rPr>
          <w:rFonts w:cs="Arial"/>
          <w:lang w:val="de-AT"/>
        </w:rPr>
      </w:r>
      <w:r>
        <w:rPr>
          <w:rFonts w:cs="Arial"/>
          <w:lang w:val="de-AT"/>
        </w:rPr>
        <w:fldChar w:fldCharType="separate"/>
      </w:r>
      <w:r w:rsidR="00A52B64">
        <w:rPr>
          <w:rFonts w:cs="Arial"/>
          <w:lang w:val="de-AT"/>
        </w:rPr>
        <w:t>1.5</w:t>
      </w:r>
      <w:r>
        <w:rPr>
          <w:rFonts w:cs="Arial"/>
          <w:lang w:val="de-AT"/>
        </w:rPr>
        <w:fldChar w:fldCharType="end"/>
      </w:r>
      <w:r>
        <w:rPr>
          <w:rFonts w:cs="Arial"/>
          <w:lang w:val="de-AT"/>
        </w:rPr>
        <w:t>) zugeordnet werden können.</w:t>
      </w:r>
    </w:p>
    <w:p w14:paraId="7A5BEB44" w14:textId="1F9B7557" w:rsidR="004E1F7C" w:rsidRPr="00405BBB" w:rsidRDefault="004E1F7C" w:rsidP="00DB3B00">
      <w:pPr>
        <w:pStyle w:val="berschrift2"/>
      </w:pPr>
      <w:bookmarkStart w:id="15" w:name="_Toc485844619"/>
      <w:r w:rsidRPr="00405BBB">
        <w:t>Gültigkeit des Dokuments</w:t>
      </w:r>
      <w:bookmarkEnd w:id="11"/>
      <w:bookmarkEnd w:id="12"/>
      <w:bookmarkEnd w:id="13"/>
      <w:bookmarkEnd w:id="14"/>
      <w:bookmarkEnd w:id="15"/>
    </w:p>
    <w:p w14:paraId="335D965A" w14:textId="77777777" w:rsidR="00DE371F" w:rsidRPr="00405BBB" w:rsidRDefault="006C7545" w:rsidP="00DE371F">
      <w:pPr>
        <w:rPr>
          <w:rFonts w:cs="Arial"/>
        </w:rPr>
      </w:pPr>
      <w:bookmarkStart w:id="16" w:name="_Toc377885340"/>
      <w:bookmarkStart w:id="17" w:name="_Toc379347827"/>
      <w:bookmarkStart w:id="18" w:name="_Toc388262568"/>
      <w:bookmarkStart w:id="19" w:name="_Toc412016676"/>
      <w:r w:rsidRPr="00405BBB">
        <w:rPr>
          <w:rFonts w:cs="Arial"/>
        </w:rPr>
        <w:t>Gültig</w:t>
      </w:r>
      <w:r w:rsidR="00AD1431" w:rsidRPr="00405BBB">
        <w:rPr>
          <w:rFonts w:cs="Arial"/>
        </w:rPr>
        <w:t xml:space="preserve"> für</w:t>
      </w:r>
      <w:r w:rsidRPr="00405BBB">
        <w:rPr>
          <w:rFonts w:cs="Arial"/>
        </w:rPr>
        <w:t xml:space="preserve"> die gesamte </w:t>
      </w:r>
      <w:r w:rsidR="00C72A13">
        <w:rPr>
          <w:rFonts w:cs="Arial"/>
        </w:rPr>
        <w:t>Software</w:t>
      </w:r>
      <w:r w:rsidRPr="00405BBB">
        <w:rPr>
          <w:rFonts w:cs="Arial"/>
        </w:rPr>
        <w:t xml:space="preserve">-Entwicklung der ITSV </w:t>
      </w:r>
      <w:r w:rsidRPr="00405BBB">
        <w:rPr>
          <w:rFonts w:cs="Arial"/>
          <w:lang w:val="de-AT"/>
        </w:rPr>
        <w:t>GmbH</w:t>
      </w:r>
      <w:r w:rsidRPr="00405BBB">
        <w:rPr>
          <w:rFonts w:cs="Arial"/>
        </w:rPr>
        <w:t>.</w:t>
      </w:r>
    </w:p>
    <w:p w14:paraId="285DBDE8" w14:textId="77777777" w:rsidR="00B770F9" w:rsidRPr="00405BBB" w:rsidRDefault="00B770F9" w:rsidP="00DB3B00">
      <w:pPr>
        <w:pStyle w:val="berschrift2"/>
      </w:pPr>
      <w:bookmarkStart w:id="20" w:name="_Toc485844620"/>
      <w:r w:rsidRPr="00405BBB">
        <w:t>Aufbau des Dokuments</w:t>
      </w:r>
      <w:bookmarkEnd w:id="20"/>
    </w:p>
    <w:p w14:paraId="2F4B4480" w14:textId="77777777" w:rsidR="003F296E" w:rsidRPr="00405BBB" w:rsidRDefault="003F296E" w:rsidP="003F296E">
      <w:pPr>
        <w:rPr>
          <w:rFonts w:cs="Arial"/>
        </w:rPr>
      </w:pPr>
      <w:r w:rsidRPr="00405BBB">
        <w:rPr>
          <w:rFonts w:cs="Arial"/>
        </w:rPr>
        <w:t>Das Dokument ist folgendermaßen a</w:t>
      </w:r>
      <w:r w:rsidR="00E27ADA">
        <w:rPr>
          <w:rFonts w:cs="Arial"/>
        </w:rPr>
        <w:t>ufgebaut:</w:t>
      </w:r>
      <w:r w:rsidRPr="00405BBB">
        <w:rPr>
          <w:rFonts w:cs="Arial"/>
        </w:rPr>
        <w:t xml:space="preserve"> </w:t>
      </w:r>
    </w:p>
    <w:p w14:paraId="758FA675" w14:textId="68E5F9C2" w:rsidR="003F296E" w:rsidRPr="00405BBB" w:rsidRDefault="003F296E" w:rsidP="003F296E">
      <w:pPr>
        <w:rPr>
          <w:rFonts w:cs="Arial"/>
        </w:rPr>
      </w:pPr>
      <w:r w:rsidRPr="00405BBB">
        <w:rPr>
          <w:rFonts w:cs="Arial"/>
          <w:i/>
        </w:rPr>
        <w:t xml:space="preserve">Kapitel </w:t>
      </w:r>
      <w:r w:rsidR="00CF1973">
        <w:rPr>
          <w:rFonts w:cs="Arial"/>
          <w:i/>
        </w:rPr>
        <w:fldChar w:fldCharType="begin"/>
      </w:r>
      <w:r w:rsidR="00CF1973">
        <w:rPr>
          <w:rFonts w:cs="Arial"/>
          <w:i/>
        </w:rPr>
        <w:instrText xml:space="preserve"> REF _Ref384114209 \r \h </w:instrText>
      </w:r>
      <w:r w:rsidR="00CF1973">
        <w:rPr>
          <w:rFonts w:cs="Arial"/>
          <w:i/>
        </w:rPr>
      </w:r>
      <w:r w:rsidR="00CF1973">
        <w:rPr>
          <w:rFonts w:cs="Arial"/>
          <w:i/>
        </w:rPr>
        <w:fldChar w:fldCharType="separate"/>
      </w:r>
      <w:r w:rsidR="00A52B64">
        <w:rPr>
          <w:rFonts w:cs="Arial"/>
          <w:i/>
        </w:rPr>
        <w:t>1</w:t>
      </w:r>
      <w:r w:rsidR="00CF1973">
        <w:rPr>
          <w:rFonts w:cs="Arial"/>
          <w:i/>
        </w:rPr>
        <w:fldChar w:fldCharType="end"/>
      </w:r>
      <w:r w:rsidRPr="00405BBB">
        <w:rPr>
          <w:rFonts w:cs="Arial"/>
        </w:rPr>
        <w:t xml:space="preserve"> enthält die allgemeinen organisatorischen Informationen zum Dokument, um die Ein</w:t>
      </w:r>
      <w:r w:rsidR="0022540F">
        <w:rPr>
          <w:rFonts w:cs="Arial"/>
        </w:rPr>
        <w:softHyphen/>
      </w:r>
      <w:r w:rsidRPr="00405BBB">
        <w:rPr>
          <w:rFonts w:cs="Arial"/>
        </w:rPr>
        <w:t>bet</w:t>
      </w:r>
      <w:r w:rsidR="0022540F">
        <w:rPr>
          <w:rFonts w:cs="Arial"/>
        </w:rPr>
        <w:softHyphen/>
      </w:r>
      <w:r w:rsidRPr="00405BBB">
        <w:rPr>
          <w:rFonts w:cs="Arial"/>
        </w:rPr>
        <w:t>tung in die ITSV GmbH darzustellen.</w:t>
      </w:r>
    </w:p>
    <w:p w14:paraId="22F1CD0B" w14:textId="22CC038B" w:rsidR="003F296E" w:rsidRPr="00405BBB" w:rsidRDefault="00CF1973" w:rsidP="003F296E">
      <w:pPr>
        <w:rPr>
          <w:rFonts w:cs="Arial"/>
        </w:rPr>
      </w:pPr>
      <w:r>
        <w:rPr>
          <w:rFonts w:cs="Arial"/>
          <w:i/>
        </w:rPr>
        <w:t xml:space="preserve">Kapitel </w:t>
      </w:r>
      <w:r>
        <w:rPr>
          <w:rFonts w:cs="Arial"/>
          <w:i/>
        </w:rPr>
        <w:fldChar w:fldCharType="begin"/>
      </w:r>
      <w:r>
        <w:rPr>
          <w:rFonts w:cs="Arial"/>
          <w:i/>
        </w:rPr>
        <w:instrText xml:space="preserve"> REF _Ref482441909 \r \h </w:instrText>
      </w:r>
      <w:r>
        <w:rPr>
          <w:rFonts w:cs="Arial"/>
          <w:i/>
        </w:rPr>
      </w:r>
      <w:r>
        <w:rPr>
          <w:rFonts w:cs="Arial"/>
          <w:i/>
        </w:rPr>
        <w:fldChar w:fldCharType="separate"/>
      </w:r>
      <w:r w:rsidR="00A52B64">
        <w:rPr>
          <w:rFonts w:cs="Arial"/>
          <w:i/>
        </w:rPr>
        <w:t>2</w:t>
      </w:r>
      <w:r>
        <w:rPr>
          <w:rFonts w:cs="Arial"/>
          <w:i/>
        </w:rPr>
        <w:fldChar w:fldCharType="end"/>
      </w:r>
      <w:r w:rsidR="003F296E" w:rsidRPr="00405BBB">
        <w:rPr>
          <w:rFonts w:cs="Arial"/>
        </w:rPr>
        <w:t xml:space="preserve"> enthält eine Einführung zum Thema Q-Kriterien aus abstrakter und theoretischer Sicht so</w:t>
      </w:r>
      <w:r w:rsidR="0022540F">
        <w:rPr>
          <w:rFonts w:cs="Arial"/>
        </w:rPr>
        <w:softHyphen/>
      </w:r>
      <w:r w:rsidR="003F296E" w:rsidRPr="00405BBB">
        <w:rPr>
          <w:rFonts w:cs="Arial"/>
        </w:rPr>
        <w:t>wie einige in der Literatur und in internationalen Standards und Good Practices verwendete Qua</w:t>
      </w:r>
      <w:r w:rsidR="0022540F">
        <w:rPr>
          <w:rFonts w:cs="Arial"/>
        </w:rPr>
        <w:softHyphen/>
      </w:r>
      <w:r w:rsidR="003F296E" w:rsidRPr="00405BBB">
        <w:rPr>
          <w:rFonts w:cs="Arial"/>
        </w:rPr>
        <w:t>litätskriterien. Dieses Kapitel dient dem allgemeinen Verständnis, weshalb messbare und ver</w:t>
      </w:r>
      <w:r w:rsidR="0022540F">
        <w:rPr>
          <w:rFonts w:cs="Arial"/>
        </w:rPr>
        <w:softHyphen/>
      </w:r>
      <w:r w:rsidR="003F296E" w:rsidRPr="00405BBB">
        <w:rPr>
          <w:rFonts w:cs="Arial"/>
        </w:rPr>
        <w:t>ein</w:t>
      </w:r>
      <w:r w:rsidR="0022540F">
        <w:rPr>
          <w:rFonts w:cs="Arial"/>
        </w:rPr>
        <w:softHyphen/>
      </w:r>
      <w:r w:rsidR="003F296E" w:rsidRPr="00405BBB">
        <w:rPr>
          <w:rFonts w:cs="Arial"/>
        </w:rPr>
        <w:t>barte Q-Kriterien sinnvoll sind. Ebenso werden die Abhängigkeiten der einzelnen Aspekte wir Pro</w:t>
      </w:r>
      <w:r w:rsidR="0022540F">
        <w:rPr>
          <w:rFonts w:cs="Arial"/>
        </w:rPr>
        <w:softHyphen/>
      </w:r>
      <w:r w:rsidR="003F296E" w:rsidRPr="00405BBB">
        <w:rPr>
          <w:rFonts w:cs="Arial"/>
        </w:rPr>
        <w:t>zess, Q-Kriterium, Aktivität und Artefakt erklärt.</w:t>
      </w:r>
    </w:p>
    <w:p w14:paraId="3153E043" w14:textId="1FA1332E" w:rsidR="003F296E" w:rsidRPr="00405BBB" w:rsidRDefault="00CF1973" w:rsidP="003F296E">
      <w:pPr>
        <w:rPr>
          <w:rFonts w:cs="Arial"/>
        </w:rPr>
      </w:pPr>
      <w:r>
        <w:rPr>
          <w:rFonts w:cs="Arial"/>
          <w:i/>
        </w:rPr>
        <w:t xml:space="preserve">Kapitel </w:t>
      </w:r>
      <w:r>
        <w:rPr>
          <w:rFonts w:cs="Arial"/>
          <w:i/>
        </w:rPr>
        <w:fldChar w:fldCharType="begin"/>
      </w:r>
      <w:r>
        <w:rPr>
          <w:rFonts w:cs="Arial"/>
          <w:i/>
        </w:rPr>
        <w:instrText xml:space="preserve"> REF _Ref482441932 \r \h </w:instrText>
      </w:r>
      <w:r>
        <w:rPr>
          <w:rFonts w:cs="Arial"/>
          <w:i/>
        </w:rPr>
      </w:r>
      <w:r>
        <w:rPr>
          <w:rFonts w:cs="Arial"/>
          <w:i/>
        </w:rPr>
        <w:fldChar w:fldCharType="separate"/>
      </w:r>
      <w:r w:rsidR="00A52B64">
        <w:rPr>
          <w:rFonts w:cs="Arial"/>
          <w:i/>
        </w:rPr>
        <w:t>3</w:t>
      </w:r>
      <w:r>
        <w:rPr>
          <w:rFonts w:cs="Arial"/>
          <w:i/>
        </w:rPr>
        <w:fldChar w:fldCharType="end"/>
      </w:r>
      <w:r w:rsidR="003F296E" w:rsidRPr="00405BBB">
        <w:rPr>
          <w:rFonts w:cs="Arial"/>
        </w:rPr>
        <w:t xml:space="preserve"> ist das Kernkapitel des Dokuments und enthält die Q-Kriterien der ITSV GmbH, wie sie </w:t>
      </w:r>
      <w:r w:rsidR="00E27ADA">
        <w:rPr>
          <w:rFonts w:cs="Arial"/>
        </w:rPr>
        <w:t>zu</w:t>
      </w:r>
      <w:r w:rsidR="0022540F">
        <w:rPr>
          <w:rFonts w:cs="Arial"/>
        </w:rPr>
        <w:softHyphen/>
      </w:r>
      <w:r w:rsidR="00E27ADA">
        <w:rPr>
          <w:rFonts w:cs="Arial"/>
        </w:rPr>
        <w:t xml:space="preserve">nächst </w:t>
      </w:r>
      <w:r w:rsidR="003F296E" w:rsidRPr="00405BBB">
        <w:rPr>
          <w:rFonts w:cs="Arial"/>
        </w:rPr>
        <w:t>in den Interviews angesprochen</w:t>
      </w:r>
      <w:r w:rsidR="00E27ADA">
        <w:rPr>
          <w:rFonts w:cs="Arial"/>
        </w:rPr>
        <w:t xml:space="preserve"> </w:t>
      </w:r>
      <w:r w:rsidR="003F296E" w:rsidRPr="00405BBB">
        <w:rPr>
          <w:rFonts w:cs="Arial"/>
        </w:rPr>
        <w:t>– teilweise als Wünsche, teilweise als bereits beste</w:t>
      </w:r>
      <w:r w:rsidR="0022540F">
        <w:rPr>
          <w:rFonts w:cs="Arial"/>
        </w:rPr>
        <w:softHyphen/>
      </w:r>
      <w:r w:rsidR="003F296E" w:rsidRPr="00405BBB">
        <w:rPr>
          <w:rFonts w:cs="Arial"/>
        </w:rPr>
        <w:t>hend</w:t>
      </w:r>
      <w:r w:rsidR="0022540F">
        <w:rPr>
          <w:rFonts w:cs="Arial"/>
        </w:rPr>
        <w:t> </w:t>
      </w:r>
      <w:r w:rsidR="00E27ADA">
        <w:rPr>
          <w:rFonts w:cs="Arial"/>
        </w:rPr>
        <w:t>– und in der Folge zusammengeführt wurden.</w:t>
      </w:r>
      <w:r w:rsidR="003F296E" w:rsidRPr="00405BBB">
        <w:rPr>
          <w:rFonts w:cs="Arial"/>
        </w:rPr>
        <w:t xml:space="preserve"> In diesem Kapitel werden die Q-Kriterien auf Artefakte, Themen und Aktivitäten bezogen. Jedes Artefakt/Aktivität/Thema wird in der folgenden Struktur präsentiert:</w:t>
      </w:r>
    </w:p>
    <w:p w14:paraId="79CF25D4" w14:textId="77777777" w:rsidR="003F296E" w:rsidRDefault="003F296E" w:rsidP="00232964">
      <w:pPr>
        <w:pStyle w:val="Listenabsatz"/>
        <w:numPr>
          <w:ilvl w:val="0"/>
          <w:numId w:val="5"/>
        </w:numPr>
        <w:spacing w:line="276" w:lineRule="auto"/>
        <w:rPr>
          <w:rFonts w:ascii="Arial" w:hAnsi="Arial" w:cs="Arial"/>
        </w:rPr>
      </w:pPr>
      <w:r w:rsidRPr="00405BBB">
        <w:rPr>
          <w:rFonts w:ascii="Arial" w:hAnsi="Arial" w:cs="Arial"/>
        </w:rPr>
        <w:t>Titel des Themas/Artefakts/der Aktivität</w:t>
      </w:r>
    </w:p>
    <w:p w14:paraId="1AEB3EC3" w14:textId="77777777" w:rsidR="00597531" w:rsidRPr="00405BBB" w:rsidRDefault="00597531" w:rsidP="00232964">
      <w:pPr>
        <w:pStyle w:val="Listenabsatz"/>
        <w:numPr>
          <w:ilvl w:val="0"/>
          <w:numId w:val="5"/>
        </w:numPr>
        <w:spacing w:line="276" w:lineRule="auto"/>
        <w:rPr>
          <w:rFonts w:ascii="Arial" w:hAnsi="Arial" w:cs="Arial"/>
        </w:rPr>
      </w:pPr>
      <w:r w:rsidRPr="00405BBB">
        <w:rPr>
          <w:rFonts w:ascii="Arial" w:hAnsi="Arial" w:cs="Arial"/>
        </w:rPr>
        <w:t>Arten der Überprüfung des Q-Kriteriums</w:t>
      </w:r>
    </w:p>
    <w:p w14:paraId="4DD38559" w14:textId="77777777" w:rsidR="008553A7" w:rsidRPr="00405BBB" w:rsidRDefault="008553A7" w:rsidP="00232964">
      <w:pPr>
        <w:pStyle w:val="Listenabsatz"/>
        <w:numPr>
          <w:ilvl w:val="0"/>
          <w:numId w:val="5"/>
        </w:numPr>
        <w:spacing w:line="276" w:lineRule="auto"/>
        <w:rPr>
          <w:rFonts w:ascii="Arial" w:hAnsi="Arial" w:cs="Arial"/>
        </w:rPr>
      </w:pPr>
      <w:r>
        <w:rPr>
          <w:rFonts w:ascii="Arial" w:hAnsi="Arial" w:cs="Arial"/>
        </w:rPr>
        <w:t xml:space="preserve">Beschreibung des </w:t>
      </w:r>
      <w:r w:rsidRPr="00405BBB">
        <w:rPr>
          <w:rFonts w:ascii="Arial" w:hAnsi="Arial" w:cs="Arial"/>
        </w:rPr>
        <w:t>Themas/Artefakts/der Aktivität</w:t>
      </w:r>
    </w:p>
    <w:p w14:paraId="46AF7E40" w14:textId="77777777"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Beschreibung des Q-Kriteriums</w:t>
      </w:r>
    </w:p>
    <w:p w14:paraId="558B2BB3" w14:textId="77777777"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Einordnung nach ISO 25010</w:t>
      </w:r>
    </w:p>
    <w:p w14:paraId="571852AF" w14:textId="77777777"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 xml:space="preserve">Zweck und Nutzen des Themas/Artefakts/der Aktivität </w:t>
      </w:r>
    </w:p>
    <w:p w14:paraId="5B28E98D" w14:textId="77777777"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Bedingungen, wann das Q-Kriterium erfüllt ist</w:t>
      </w:r>
      <w:r w:rsidRPr="00405BBB">
        <w:rPr>
          <w:rStyle w:val="Funotenzeichen"/>
          <w:rFonts w:ascii="Arial" w:hAnsi="Arial" w:cs="Arial"/>
        </w:rPr>
        <w:footnoteReference w:id="1"/>
      </w:r>
    </w:p>
    <w:p w14:paraId="4B94A83A" w14:textId="77777777" w:rsidR="00597531" w:rsidRDefault="003F296E" w:rsidP="00232964">
      <w:pPr>
        <w:pStyle w:val="Listenabsatz"/>
        <w:numPr>
          <w:ilvl w:val="0"/>
          <w:numId w:val="5"/>
        </w:numPr>
        <w:spacing w:line="276" w:lineRule="auto"/>
        <w:rPr>
          <w:rFonts w:ascii="Arial" w:hAnsi="Arial" w:cs="Arial"/>
        </w:rPr>
      </w:pPr>
      <w:r w:rsidRPr="00405BBB">
        <w:rPr>
          <w:rFonts w:ascii="Arial" w:hAnsi="Arial" w:cs="Arial"/>
        </w:rPr>
        <w:t xml:space="preserve">Guidance </w:t>
      </w:r>
    </w:p>
    <w:p w14:paraId="2106A964" w14:textId="77777777" w:rsidR="00597531" w:rsidRPr="00597531" w:rsidRDefault="00597531" w:rsidP="00232964">
      <w:pPr>
        <w:pStyle w:val="Listenabsatz"/>
        <w:numPr>
          <w:ilvl w:val="0"/>
          <w:numId w:val="5"/>
        </w:numPr>
        <w:spacing w:after="200" w:line="276" w:lineRule="auto"/>
        <w:ind w:left="714" w:hanging="357"/>
        <w:rPr>
          <w:rFonts w:ascii="Arial" w:hAnsi="Arial" w:cs="Arial"/>
        </w:rPr>
      </w:pPr>
      <w:r>
        <w:rPr>
          <w:rFonts w:ascii="Arial" w:hAnsi="Arial" w:cs="Arial"/>
        </w:rPr>
        <w:lastRenderedPageBreak/>
        <w:t>Abhängigkeiten</w:t>
      </w:r>
    </w:p>
    <w:p w14:paraId="179D1F85" w14:textId="54AD6823" w:rsidR="003F296E" w:rsidRPr="00405BBB" w:rsidRDefault="003F296E" w:rsidP="003F296E">
      <w:pPr>
        <w:rPr>
          <w:rFonts w:cs="Arial"/>
        </w:rPr>
      </w:pPr>
      <w:r w:rsidRPr="00405BBB">
        <w:rPr>
          <w:rFonts w:cs="Arial"/>
        </w:rPr>
        <w:t>Die Strukturierung erfolgt auf Basis der wesentl</w:t>
      </w:r>
      <w:r w:rsidR="00E27ADA">
        <w:rPr>
          <w:rFonts w:cs="Arial"/>
        </w:rPr>
        <w:t xml:space="preserve">ichen </w:t>
      </w:r>
      <w:r w:rsidR="00CA4289">
        <w:rPr>
          <w:rFonts w:cs="Arial"/>
        </w:rPr>
        <w:t xml:space="preserve">Themen, </w:t>
      </w:r>
      <w:r w:rsidR="00E27ADA">
        <w:rPr>
          <w:rFonts w:cs="Arial"/>
        </w:rPr>
        <w:t>Aktivitäten und Artefakte im Sinne eines Soft</w:t>
      </w:r>
      <w:r w:rsidR="0022540F">
        <w:rPr>
          <w:rFonts w:cs="Arial"/>
        </w:rPr>
        <w:softHyphen/>
      </w:r>
      <w:r w:rsidR="00C72A13">
        <w:rPr>
          <w:rFonts w:cs="Arial"/>
        </w:rPr>
        <w:t xml:space="preserve">ware Life </w:t>
      </w:r>
      <w:r w:rsidR="00E27ADA">
        <w:rPr>
          <w:rFonts w:cs="Arial"/>
        </w:rPr>
        <w:t>Cycle</w:t>
      </w:r>
      <w:r w:rsidRPr="00405BBB">
        <w:rPr>
          <w:rFonts w:cs="Arial"/>
        </w:rPr>
        <w:t xml:space="preserve">, anwendbar für </w:t>
      </w:r>
      <w:r w:rsidR="00013747">
        <w:rPr>
          <w:rFonts w:cs="Arial"/>
        </w:rPr>
        <w:t xml:space="preserve">(nahezu) alle Vorgehensmodelle in der Reihenfolge des </w:t>
      </w:r>
      <w:r w:rsidR="00C72A13">
        <w:rPr>
          <w:rFonts w:cs="Arial"/>
        </w:rPr>
        <w:t>Software Life Cycle</w:t>
      </w:r>
      <w:r w:rsidR="00013747">
        <w:rPr>
          <w:rFonts w:cs="Arial"/>
        </w:rPr>
        <w:t>.</w:t>
      </w:r>
      <w:r w:rsidR="00CA4289">
        <w:rPr>
          <w:rFonts w:cs="Arial"/>
        </w:rPr>
        <w:t xml:space="preserve"> Dabei wird ein Thema/eine</w:t>
      </w:r>
      <w:r w:rsidR="00404859">
        <w:rPr>
          <w:rFonts w:cs="Arial"/>
        </w:rPr>
        <w:t xml:space="preserve"> Aktivität/ein Artefakt üblicherweise in der Phase des Life Cycle angeführt, in der sie/es erstmals genutzt wird.</w:t>
      </w:r>
    </w:p>
    <w:p w14:paraId="01CF0205" w14:textId="77777777" w:rsidR="003F296E" w:rsidRPr="00405BBB" w:rsidRDefault="003F296E" w:rsidP="003F296E">
      <w:pPr>
        <w:rPr>
          <w:rFonts w:cs="Arial"/>
        </w:rPr>
      </w:pPr>
      <w:r w:rsidRPr="00405BBB">
        <w:rPr>
          <w:rFonts w:cs="Arial"/>
        </w:rPr>
        <w:t>Die Einordnung nach ISO 25010 erfolgt, um eine Unterscheidung der Kriterien zwischen Produkt</w:t>
      </w:r>
      <w:r w:rsidR="0022540F">
        <w:rPr>
          <w:rFonts w:cs="Arial"/>
        </w:rPr>
        <w:softHyphen/>
      </w:r>
      <w:r w:rsidRPr="00405BBB">
        <w:rPr>
          <w:rFonts w:cs="Arial"/>
        </w:rPr>
        <w:t>kri</w:t>
      </w:r>
      <w:r w:rsidR="0022540F">
        <w:rPr>
          <w:rFonts w:cs="Arial"/>
        </w:rPr>
        <w:softHyphen/>
      </w:r>
      <w:r w:rsidRPr="00405BBB">
        <w:rPr>
          <w:rFonts w:cs="Arial"/>
        </w:rPr>
        <w:t>terium und Prozesskriterium zu erleichtern. Die Liste aus ISO 25010 wurde um den Eintrag „Sonstiges“ erweitert, in dem alle Prozess- und Dokumentationspunkte eingeordnet sind.</w:t>
      </w:r>
    </w:p>
    <w:p w14:paraId="29EA60A0" w14:textId="42589F50" w:rsidR="003F296E" w:rsidRPr="00405BBB" w:rsidRDefault="00CF1973" w:rsidP="003F296E">
      <w:pPr>
        <w:rPr>
          <w:rFonts w:cs="Arial"/>
        </w:rPr>
      </w:pPr>
      <w:r>
        <w:rPr>
          <w:rFonts w:cs="Arial"/>
          <w:i/>
        </w:rPr>
        <w:t xml:space="preserve">Kapitel </w:t>
      </w:r>
      <w:r>
        <w:rPr>
          <w:rFonts w:cs="Arial"/>
          <w:i/>
        </w:rPr>
        <w:fldChar w:fldCharType="begin"/>
      </w:r>
      <w:r>
        <w:rPr>
          <w:rFonts w:cs="Arial"/>
          <w:i/>
        </w:rPr>
        <w:instrText xml:space="preserve"> REF _Ref482442480 \r \h </w:instrText>
      </w:r>
      <w:r>
        <w:rPr>
          <w:rFonts w:cs="Arial"/>
          <w:i/>
        </w:rPr>
      </w:r>
      <w:r>
        <w:rPr>
          <w:rFonts w:cs="Arial"/>
          <w:i/>
        </w:rPr>
        <w:fldChar w:fldCharType="separate"/>
      </w:r>
      <w:r w:rsidR="00A52B64">
        <w:rPr>
          <w:rFonts w:cs="Arial"/>
          <w:i/>
        </w:rPr>
        <w:t>4</w:t>
      </w:r>
      <w:r>
        <w:rPr>
          <w:rFonts w:cs="Arial"/>
          <w:i/>
        </w:rPr>
        <w:fldChar w:fldCharType="end"/>
      </w:r>
      <w:r w:rsidR="003F296E" w:rsidRPr="00405BBB">
        <w:rPr>
          <w:rFonts w:cs="Arial"/>
        </w:rPr>
        <w:t xml:space="preserve"> enthält als Anhang A Hilfsmittel für die Umsetzung der in diesem Dokument beschriebenen Prüfmethoden (</w:t>
      </w:r>
      <w:r w:rsidR="0022540F">
        <w:rPr>
          <w:rFonts w:cs="Arial"/>
        </w:rPr>
        <w:t>z. B.</w:t>
      </w:r>
      <w:r w:rsidR="003F296E" w:rsidRPr="00405BBB">
        <w:rPr>
          <w:rFonts w:cs="Arial"/>
        </w:rPr>
        <w:t xml:space="preserve"> Checklisten, Protokolle, Referenzen auf Vorlagen).</w:t>
      </w:r>
    </w:p>
    <w:p w14:paraId="1F8991A6" w14:textId="4792545E" w:rsidR="003F296E" w:rsidRDefault="00CF1973" w:rsidP="003F296E">
      <w:pPr>
        <w:rPr>
          <w:rFonts w:cs="Arial"/>
        </w:rPr>
      </w:pPr>
      <w:r>
        <w:rPr>
          <w:rFonts w:cs="Arial"/>
          <w:i/>
        </w:rPr>
        <w:t xml:space="preserve">Kapitel </w:t>
      </w:r>
      <w:r w:rsidR="00CA4289">
        <w:rPr>
          <w:rFonts w:cs="Arial"/>
          <w:i/>
        </w:rPr>
        <w:fldChar w:fldCharType="begin"/>
      </w:r>
      <w:r w:rsidR="00CA4289">
        <w:rPr>
          <w:rFonts w:cs="Arial"/>
          <w:i/>
        </w:rPr>
        <w:instrText xml:space="preserve"> REF _Ref485840564 \r \h </w:instrText>
      </w:r>
      <w:r w:rsidR="00CA4289">
        <w:rPr>
          <w:rFonts w:cs="Arial"/>
          <w:i/>
        </w:rPr>
      </w:r>
      <w:r w:rsidR="00CA4289">
        <w:rPr>
          <w:rFonts w:cs="Arial"/>
          <w:i/>
        </w:rPr>
        <w:fldChar w:fldCharType="separate"/>
      </w:r>
      <w:r w:rsidR="00A52B64">
        <w:rPr>
          <w:rFonts w:cs="Arial"/>
          <w:i/>
        </w:rPr>
        <w:t>5</w:t>
      </w:r>
      <w:r w:rsidR="00CA4289">
        <w:rPr>
          <w:rFonts w:cs="Arial"/>
          <w:i/>
        </w:rPr>
        <w:fldChar w:fldCharType="end"/>
      </w:r>
      <w:r w:rsidR="00CA4289">
        <w:rPr>
          <w:rFonts w:cs="Arial"/>
          <w:i/>
        </w:rPr>
        <w:t xml:space="preserve"> </w:t>
      </w:r>
      <w:r w:rsidR="003F296E" w:rsidRPr="00405BBB">
        <w:rPr>
          <w:rFonts w:cs="Arial"/>
        </w:rPr>
        <w:t xml:space="preserve"> enthält als Anhang B eine Kurzbeschreibung der in </w:t>
      </w:r>
      <w:r w:rsidR="003F296E">
        <w:rPr>
          <w:rFonts w:cs="Arial"/>
        </w:rPr>
        <w:t>diesem Dokument referenzierten A</w:t>
      </w:r>
      <w:r w:rsidR="003F296E" w:rsidRPr="00405BBB">
        <w:rPr>
          <w:rFonts w:cs="Arial"/>
        </w:rPr>
        <w:t>rten der Überprüfung.</w:t>
      </w:r>
    </w:p>
    <w:p w14:paraId="7BA557A1" w14:textId="59E77C60" w:rsidR="003F296E" w:rsidRDefault="003F296E" w:rsidP="003F296E">
      <w:pPr>
        <w:rPr>
          <w:rFonts w:cs="Arial"/>
        </w:rPr>
      </w:pPr>
      <w:r w:rsidRPr="00405BBB">
        <w:rPr>
          <w:rFonts w:cs="Arial"/>
          <w:i/>
        </w:rPr>
        <w:t xml:space="preserve">Kapitel </w:t>
      </w:r>
      <w:r w:rsidR="00595018">
        <w:rPr>
          <w:rFonts w:cs="Arial"/>
          <w:i/>
        </w:rPr>
        <w:fldChar w:fldCharType="begin"/>
      </w:r>
      <w:r w:rsidR="00595018">
        <w:rPr>
          <w:rFonts w:cs="Arial"/>
          <w:i/>
        </w:rPr>
        <w:instrText xml:space="preserve"> REF _Ref484695328 \r \h </w:instrText>
      </w:r>
      <w:r w:rsidR="00595018">
        <w:rPr>
          <w:rFonts w:cs="Arial"/>
          <w:i/>
        </w:rPr>
      </w:r>
      <w:r w:rsidR="00595018">
        <w:rPr>
          <w:rFonts w:cs="Arial"/>
          <w:i/>
        </w:rPr>
        <w:fldChar w:fldCharType="separate"/>
      </w:r>
      <w:r w:rsidR="00A52B64">
        <w:rPr>
          <w:rFonts w:cs="Arial"/>
          <w:i/>
        </w:rPr>
        <w:t>6</w:t>
      </w:r>
      <w:r w:rsidR="00595018">
        <w:rPr>
          <w:rFonts w:cs="Arial"/>
          <w:i/>
        </w:rPr>
        <w:fldChar w:fldCharType="end"/>
      </w:r>
      <w:r w:rsidR="00CF1973">
        <w:rPr>
          <w:rFonts w:cs="Arial"/>
          <w:i/>
        </w:rPr>
        <w:t xml:space="preserve"> </w:t>
      </w:r>
      <w:r>
        <w:rPr>
          <w:rFonts w:cs="Arial"/>
        </w:rPr>
        <w:t>enthält als Anhang C</w:t>
      </w:r>
      <w:r w:rsidRPr="00405BBB">
        <w:rPr>
          <w:rFonts w:cs="Arial"/>
        </w:rPr>
        <w:t xml:space="preserve"> eine Kurzbeschreibung der in </w:t>
      </w:r>
      <w:r>
        <w:rPr>
          <w:rFonts w:cs="Arial"/>
        </w:rPr>
        <w:t>diesem Dokument referenzierten Q-Kriterien für Artefakte/Aktivitäten</w:t>
      </w:r>
      <w:r w:rsidRPr="00405BBB">
        <w:rPr>
          <w:rFonts w:cs="Arial"/>
        </w:rPr>
        <w:t>.</w:t>
      </w:r>
    </w:p>
    <w:p w14:paraId="111FC2E3" w14:textId="7F4A3145" w:rsidR="00CF1973" w:rsidRDefault="00CF1973" w:rsidP="003F296E">
      <w:pPr>
        <w:rPr>
          <w:rFonts w:cs="Arial"/>
        </w:rPr>
      </w:pPr>
      <w:r>
        <w:rPr>
          <w:rFonts w:cs="Arial"/>
          <w:i/>
        </w:rPr>
        <w:t xml:space="preserve">Kapitel </w:t>
      </w:r>
      <w:r w:rsidR="00595018">
        <w:rPr>
          <w:rFonts w:cs="Arial"/>
          <w:i/>
        </w:rPr>
        <w:fldChar w:fldCharType="begin"/>
      </w:r>
      <w:r w:rsidR="00595018">
        <w:rPr>
          <w:rFonts w:cs="Arial"/>
          <w:i/>
        </w:rPr>
        <w:instrText xml:space="preserve"> REF _Ref484695354 \r \h </w:instrText>
      </w:r>
      <w:r w:rsidR="00595018">
        <w:rPr>
          <w:rFonts w:cs="Arial"/>
          <w:i/>
        </w:rPr>
      </w:r>
      <w:r w:rsidR="00595018">
        <w:rPr>
          <w:rFonts w:cs="Arial"/>
          <w:i/>
        </w:rPr>
        <w:fldChar w:fldCharType="separate"/>
      </w:r>
      <w:r w:rsidR="00A52B64">
        <w:rPr>
          <w:rFonts w:cs="Arial"/>
          <w:i/>
        </w:rPr>
        <w:t>7</w:t>
      </w:r>
      <w:r w:rsidR="00595018">
        <w:rPr>
          <w:rFonts w:cs="Arial"/>
          <w:i/>
        </w:rPr>
        <w:fldChar w:fldCharType="end"/>
      </w:r>
      <w:r>
        <w:rPr>
          <w:rFonts w:cs="Arial"/>
        </w:rPr>
        <w:t xml:space="preserve"> enthält als Anhan</w:t>
      </w:r>
      <w:r w:rsidR="00595018">
        <w:rPr>
          <w:rFonts w:cs="Arial"/>
        </w:rPr>
        <w:t>g</w:t>
      </w:r>
      <w:r>
        <w:rPr>
          <w:rFonts w:cs="Arial"/>
        </w:rPr>
        <w:t xml:space="preserve"> D eine Liste der referenzierten Rollen.</w:t>
      </w:r>
    </w:p>
    <w:p w14:paraId="0A843AA3" w14:textId="01D99098" w:rsidR="00E33039" w:rsidRPr="00DB3B00" w:rsidRDefault="004E1F7C" w:rsidP="00DB3B00">
      <w:pPr>
        <w:pStyle w:val="berschrift2"/>
      </w:pPr>
      <w:bookmarkStart w:id="21" w:name="_Toc485844621"/>
      <w:r w:rsidRPr="00DB3B00">
        <w:t>Begriffsbestimmungen und Abkürzungen</w:t>
      </w:r>
      <w:bookmarkEnd w:id="16"/>
      <w:bookmarkEnd w:id="17"/>
      <w:bookmarkEnd w:id="18"/>
      <w:bookmarkEnd w:id="19"/>
      <w:bookmarkEnd w:id="21"/>
    </w:p>
    <w:tbl>
      <w:tblPr>
        <w:tblpPr w:leftFromText="141" w:rightFromText="141" w:vertAnchor="text" w:horzAnchor="margin" w:tblpY="387"/>
        <w:tblW w:w="10030" w:type="dxa"/>
        <w:tblLayout w:type="fixed"/>
        <w:tblLook w:val="0000" w:firstRow="0" w:lastRow="0" w:firstColumn="0" w:lastColumn="0" w:noHBand="0" w:noVBand="0"/>
      </w:tblPr>
      <w:tblGrid>
        <w:gridCol w:w="2607"/>
        <w:gridCol w:w="7423"/>
      </w:tblGrid>
      <w:tr w:rsidR="005F7C9A" w:rsidRPr="00405BBB" w14:paraId="45FDD4D4" w14:textId="77777777" w:rsidTr="00883B6A">
        <w:trPr>
          <w:trHeight w:val="373"/>
        </w:trPr>
        <w:tc>
          <w:tcPr>
            <w:tcW w:w="2607" w:type="dxa"/>
            <w:tcBorders>
              <w:top w:val="single" w:sz="4" w:space="0" w:color="000000"/>
              <w:left w:val="single" w:sz="4" w:space="0" w:color="000000"/>
              <w:bottom w:val="single" w:sz="4" w:space="0" w:color="000000"/>
            </w:tcBorders>
            <w:shd w:val="clear" w:color="auto" w:fill="E6ECCA"/>
            <w:vAlign w:val="center"/>
          </w:tcPr>
          <w:p w14:paraId="0DCA2D39" w14:textId="77777777" w:rsidR="005F7C9A" w:rsidRPr="00DB3B00" w:rsidRDefault="005F7C9A" w:rsidP="00883B6A">
            <w:pPr>
              <w:snapToGrid w:val="0"/>
              <w:rPr>
                <w:rFonts w:cs="Arial"/>
                <w:b/>
              </w:rPr>
            </w:pPr>
            <w:r w:rsidRPr="00DB3B00">
              <w:rPr>
                <w:rFonts w:cs="Arial"/>
                <w:b/>
              </w:rPr>
              <w:t>Akronym</w:t>
            </w:r>
          </w:p>
        </w:tc>
        <w:tc>
          <w:tcPr>
            <w:tcW w:w="7423" w:type="dxa"/>
            <w:tcBorders>
              <w:top w:val="single" w:sz="4" w:space="0" w:color="000000"/>
              <w:left w:val="single" w:sz="4" w:space="0" w:color="000000"/>
              <w:bottom w:val="single" w:sz="4" w:space="0" w:color="000000"/>
              <w:right w:val="single" w:sz="4" w:space="0" w:color="000000"/>
            </w:tcBorders>
            <w:shd w:val="clear" w:color="auto" w:fill="E6ECCA"/>
            <w:vAlign w:val="center"/>
          </w:tcPr>
          <w:p w14:paraId="2035AB6A" w14:textId="77777777" w:rsidR="005F7C9A" w:rsidRPr="00357151" w:rsidRDefault="005F7C9A" w:rsidP="00883B6A">
            <w:pPr>
              <w:snapToGrid w:val="0"/>
              <w:rPr>
                <w:rFonts w:cs="Arial"/>
                <w:b/>
              </w:rPr>
            </w:pPr>
            <w:r w:rsidRPr="00357151">
              <w:rPr>
                <w:rFonts w:cs="Arial"/>
                <w:b/>
              </w:rPr>
              <w:t>Erklärung</w:t>
            </w:r>
          </w:p>
        </w:tc>
      </w:tr>
      <w:tr w:rsidR="0063694B" w:rsidRPr="00405BBB" w14:paraId="5EEBCAB2" w14:textId="77777777" w:rsidTr="005F7C9A">
        <w:trPr>
          <w:trHeight w:val="373"/>
        </w:trPr>
        <w:tc>
          <w:tcPr>
            <w:tcW w:w="2607" w:type="dxa"/>
            <w:tcBorders>
              <w:top w:val="single" w:sz="4" w:space="0" w:color="000000"/>
              <w:left w:val="single" w:sz="4" w:space="0" w:color="000000"/>
              <w:bottom w:val="single" w:sz="4" w:space="0" w:color="000000"/>
            </w:tcBorders>
          </w:tcPr>
          <w:p w14:paraId="35DAA242" w14:textId="77777777" w:rsidR="0063694B" w:rsidRPr="00405BBB" w:rsidRDefault="0063694B" w:rsidP="005F7C9A">
            <w:pPr>
              <w:rPr>
                <w:rFonts w:cs="Arial"/>
              </w:rPr>
            </w:pPr>
            <w:r>
              <w:rPr>
                <w:rFonts w:cs="Arial"/>
              </w:rPr>
              <w:t>Aktivität</w:t>
            </w:r>
          </w:p>
        </w:tc>
        <w:tc>
          <w:tcPr>
            <w:tcW w:w="7423" w:type="dxa"/>
            <w:tcBorders>
              <w:top w:val="single" w:sz="4" w:space="0" w:color="000000"/>
              <w:left w:val="single" w:sz="4" w:space="0" w:color="000000"/>
              <w:bottom w:val="single" w:sz="4" w:space="0" w:color="000000"/>
              <w:right w:val="single" w:sz="4" w:space="0" w:color="000000"/>
            </w:tcBorders>
          </w:tcPr>
          <w:p w14:paraId="1F8F7E44" w14:textId="533CC437" w:rsidR="0063694B" w:rsidRPr="00405BBB" w:rsidRDefault="0063694B" w:rsidP="005F7C9A">
            <w:pPr>
              <w:rPr>
                <w:rFonts w:cs="Arial"/>
              </w:rPr>
            </w:pPr>
            <w:r>
              <w:rPr>
                <w:rFonts w:cs="Arial"/>
              </w:rPr>
              <w:t>Eine Tätigkeit, bei der ein oder mehrere Artefakte entstehen können, jedoch die Tätigkeit im Vordergrund steht („Qualitätsobjekt“)</w:t>
            </w:r>
            <w:r w:rsidR="00595018">
              <w:rPr>
                <w:rFonts w:cs="Arial"/>
              </w:rPr>
              <w:t>.</w:t>
            </w:r>
          </w:p>
        </w:tc>
      </w:tr>
      <w:tr w:rsidR="00541863" w:rsidRPr="00405BBB" w14:paraId="51057680" w14:textId="77777777" w:rsidTr="005F7C9A">
        <w:trPr>
          <w:trHeight w:val="373"/>
        </w:trPr>
        <w:tc>
          <w:tcPr>
            <w:tcW w:w="2607" w:type="dxa"/>
            <w:tcBorders>
              <w:top w:val="single" w:sz="4" w:space="0" w:color="000000"/>
              <w:left w:val="single" w:sz="4" w:space="0" w:color="000000"/>
              <w:bottom w:val="single" w:sz="4" w:space="0" w:color="000000"/>
            </w:tcBorders>
          </w:tcPr>
          <w:p w14:paraId="16CC0042" w14:textId="77777777" w:rsidR="00541863" w:rsidRPr="00405BBB" w:rsidRDefault="00541863" w:rsidP="005F7C9A">
            <w:pPr>
              <w:rPr>
                <w:rFonts w:cs="Arial"/>
              </w:rPr>
            </w:pPr>
            <w:r w:rsidRPr="00405BBB">
              <w:rPr>
                <w:rFonts w:cs="Arial"/>
              </w:rPr>
              <w:t>Artefakt</w:t>
            </w:r>
          </w:p>
        </w:tc>
        <w:tc>
          <w:tcPr>
            <w:tcW w:w="7423" w:type="dxa"/>
            <w:tcBorders>
              <w:top w:val="single" w:sz="4" w:space="0" w:color="000000"/>
              <w:left w:val="single" w:sz="4" w:space="0" w:color="000000"/>
              <w:bottom w:val="single" w:sz="4" w:space="0" w:color="000000"/>
              <w:right w:val="single" w:sz="4" w:space="0" w:color="000000"/>
            </w:tcBorders>
          </w:tcPr>
          <w:p w14:paraId="2B32A58A" w14:textId="2A5DEBB8" w:rsidR="00541863" w:rsidRPr="00405BBB" w:rsidRDefault="00541863" w:rsidP="005F7C9A">
            <w:pPr>
              <w:rPr>
                <w:rFonts w:cs="Arial"/>
              </w:rPr>
            </w:pPr>
            <w:r w:rsidRPr="00405BBB">
              <w:rPr>
                <w:rFonts w:cs="Arial"/>
              </w:rPr>
              <w:t xml:space="preserve">Ein Objekt, das aus einer Tätigkeit entsteht, </w:t>
            </w:r>
            <w:r w:rsidR="0022540F">
              <w:rPr>
                <w:rFonts w:cs="Arial"/>
              </w:rPr>
              <w:t>z. B.</w:t>
            </w:r>
            <w:r w:rsidRPr="00405BBB">
              <w:rPr>
                <w:rFonts w:cs="Arial"/>
              </w:rPr>
              <w:t xml:space="preserve"> Software Source Code, Software-Paket, Dokument</w:t>
            </w:r>
            <w:r w:rsidR="0063694B">
              <w:rPr>
                <w:rFonts w:cs="Arial"/>
              </w:rPr>
              <w:t xml:space="preserve">, wobei aber </w:t>
            </w:r>
            <w:r w:rsidR="00595018">
              <w:rPr>
                <w:rFonts w:cs="Arial"/>
              </w:rPr>
              <w:t>das Objekt im Vordergrund steht</w:t>
            </w:r>
            <w:r w:rsidR="0063694B">
              <w:rPr>
                <w:rFonts w:cs="Arial"/>
              </w:rPr>
              <w:t xml:space="preserve"> („Qualitätsobjekt“)</w:t>
            </w:r>
            <w:r w:rsidR="00595018">
              <w:rPr>
                <w:rFonts w:cs="Arial"/>
              </w:rPr>
              <w:t>.</w:t>
            </w:r>
          </w:p>
        </w:tc>
      </w:tr>
      <w:tr w:rsidR="00C95F44" w:rsidRPr="00405BBB" w14:paraId="3ACDD5B2" w14:textId="77777777" w:rsidTr="005F7C9A">
        <w:trPr>
          <w:trHeight w:val="373"/>
        </w:trPr>
        <w:tc>
          <w:tcPr>
            <w:tcW w:w="2607" w:type="dxa"/>
            <w:tcBorders>
              <w:top w:val="single" w:sz="4" w:space="0" w:color="000000"/>
              <w:left w:val="single" w:sz="4" w:space="0" w:color="000000"/>
              <w:bottom w:val="single" w:sz="4" w:space="0" w:color="000000"/>
            </w:tcBorders>
          </w:tcPr>
          <w:p w14:paraId="2001EF2E" w14:textId="06518309" w:rsidR="00C95F44" w:rsidRPr="00405BBB" w:rsidRDefault="00C95F44" w:rsidP="005F7C9A">
            <w:pPr>
              <w:rPr>
                <w:rFonts w:cs="Arial"/>
              </w:rPr>
            </w:pPr>
            <w:r>
              <w:rPr>
                <w:rFonts w:cs="Arial"/>
              </w:rPr>
              <w:t>Black Box Sicht</w:t>
            </w:r>
          </w:p>
        </w:tc>
        <w:tc>
          <w:tcPr>
            <w:tcW w:w="7423" w:type="dxa"/>
            <w:tcBorders>
              <w:top w:val="single" w:sz="4" w:space="0" w:color="000000"/>
              <w:left w:val="single" w:sz="4" w:space="0" w:color="000000"/>
              <w:bottom w:val="single" w:sz="4" w:space="0" w:color="000000"/>
              <w:right w:val="single" w:sz="4" w:space="0" w:color="000000"/>
            </w:tcBorders>
          </w:tcPr>
          <w:p w14:paraId="05417262" w14:textId="402186C0" w:rsidR="00C95F44" w:rsidRPr="00405BBB" w:rsidRDefault="00C95F44" w:rsidP="005F7C9A">
            <w:pPr>
              <w:rPr>
                <w:rFonts w:cs="Arial"/>
              </w:rPr>
            </w:pPr>
            <w:r>
              <w:rPr>
                <w:rFonts w:cs="Arial"/>
              </w:rPr>
              <w:t>Ein Modul/eine Komponente wird nur auf Basis ihres Verhaltens (Funktionalität) ohne Berücksichtigung der internen Strukturen betrachtet.</w:t>
            </w:r>
          </w:p>
        </w:tc>
      </w:tr>
      <w:tr w:rsidR="005F7C9A" w:rsidRPr="00405BBB" w14:paraId="262FC9C6" w14:textId="77777777" w:rsidTr="005F7C9A">
        <w:trPr>
          <w:trHeight w:val="373"/>
        </w:trPr>
        <w:tc>
          <w:tcPr>
            <w:tcW w:w="2607" w:type="dxa"/>
            <w:tcBorders>
              <w:top w:val="single" w:sz="4" w:space="0" w:color="000000"/>
              <w:left w:val="single" w:sz="4" w:space="0" w:color="000000"/>
              <w:bottom w:val="single" w:sz="4" w:space="0" w:color="000000"/>
            </w:tcBorders>
          </w:tcPr>
          <w:p w14:paraId="599FDE65" w14:textId="77777777" w:rsidR="005F7C9A" w:rsidRPr="00405BBB" w:rsidRDefault="006C2BC4" w:rsidP="005F7C9A">
            <w:pPr>
              <w:rPr>
                <w:rFonts w:cs="Arial"/>
              </w:rPr>
            </w:pPr>
            <w:r w:rsidRPr="00405BBB">
              <w:rPr>
                <w:rFonts w:cs="Arial"/>
              </w:rPr>
              <w:t>CAB</w:t>
            </w:r>
          </w:p>
        </w:tc>
        <w:tc>
          <w:tcPr>
            <w:tcW w:w="7423" w:type="dxa"/>
            <w:tcBorders>
              <w:top w:val="single" w:sz="4" w:space="0" w:color="000000"/>
              <w:left w:val="single" w:sz="4" w:space="0" w:color="000000"/>
              <w:bottom w:val="single" w:sz="4" w:space="0" w:color="000000"/>
              <w:right w:val="single" w:sz="4" w:space="0" w:color="000000"/>
            </w:tcBorders>
          </w:tcPr>
          <w:p w14:paraId="6523B6FC" w14:textId="77777777" w:rsidR="005F7C9A" w:rsidRPr="00405BBB" w:rsidRDefault="006C2BC4" w:rsidP="005F7C9A">
            <w:pPr>
              <w:rPr>
                <w:rFonts w:cs="Arial"/>
              </w:rPr>
            </w:pPr>
            <w:r w:rsidRPr="00405BBB">
              <w:rPr>
                <w:rFonts w:cs="Arial"/>
              </w:rPr>
              <w:t>Change Advisory Board</w:t>
            </w:r>
          </w:p>
        </w:tc>
      </w:tr>
      <w:tr w:rsidR="005F7C9A" w:rsidRPr="00405BBB" w14:paraId="6F566376" w14:textId="77777777" w:rsidTr="005F7C9A">
        <w:trPr>
          <w:trHeight w:val="373"/>
        </w:trPr>
        <w:tc>
          <w:tcPr>
            <w:tcW w:w="2607" w:type="dxa"/>
            <w:tcBorders>
              <w:top w:val="single" w:sz="4" w:space="0" w:color="000000"/>
              <w:left w:val="single" w:sz="4" w:space="0" w:color="000000"/>
              <w:bottom w:val="single" w:sz="4" w:space="0" w:color="000000"/>
            </w:tcBorders>
          </w:tcPr>
          <w:p w14:paraId="125C7DCF" w14:textId="77777777" w:rsidR="005F7C9A" w:rsidRPr="00405BBB" w:rsidRDefault="003D1F58" w:rsidP="005F7C9A">
            <w:pPr>
              <w:rPr>
                <w:rFonts w:cs="Arial"/>
                <w:lang w:val="de-AT"/>
              </w:rPr>
            </w:pPr>
            <w:r w:rsidRPr="00405BBB">
              <w:rPr>
                <w:rFonts w:cs="Arial"/>
                <w:lang w:val="de-AT"/>
              </w:rPr>
              <w:t>CR</w:t>
            </w:r>
          </w:p>
        </w:tc>
        <w:tc>
          <w:tcPr>
            <w:tcW w:w="7423" w:type="dxa"/>
            <w:tcBorders>
              <w:top w:val="single" w:sz="4" w:space="0" w:color="000000"/>
              <w:left w:val="single" w:sz="4" w:space="0" w:color="000000"/>
              <w:bottom w:val="single" w:sz="4" w:space="0" w:color="000000"/>
              <w:right w:val="single" w:sz="4" w:space="0" w:color="000000"/>
            </w:tcBorders>
          </w:tcPr>
          <w:p w14:paraId="01532F9E" w14:textId="77777777" w:rsidR="005F7C9A" w:rsidRPr="00405BBB" w:rsidRDefault="003D1F58" w:rsidP="005F7C9A">
            <w:pPr>
              <w:rPr>
                <w:rFonts w:cs="Arial"/>
                <w:lang w:val="de-AT"/>
              </w:rPr>
            </w:pPr>
            <w:r w:rsidRPr="00405BBB">
              <w:rPr>
                <w:rFonts w:cs="Arial"/>
                <w:lang w:val="de-AT"/>
              </w:rPr>
              <w:t>Change Request</w:t>
            </w:r>
          </w:p>
        </w:tc>
      </w:tr>
      <w:tr w:rsidR="00E33039" w:rsidRPr="00405BBB" w14:paraId="3E796E86" w14:textId="77777777" w:rsidTr="005F7C9A">
        <w:trPr>
          <w:trHeight w:val="373"/>
        </w:trPr>
        <w:tc>
          <w:tcPr>
            <w:tcW w:w="2607" w:type="dxa"/>
            <w:tcBorders>
              <w:top w:val="single" w:sz="4" w:space="0" w:color="000000"/>
              <w:left w:val="single" w:sz="4" w:space="0" w:color="000000"/>
              <w:bottom w:val="single" w:sz="4" w:space="0" w:color="000000"/>
            </w:tcBorders>
          </w:tcPr>
          <w:p w14:paraId="6032A65E" w14:textId="77777777" w:rsidR="00E33039" w:rsidRPr="00405BBB" w:rsidRDefault="00E33039" w:rsidP="005F7C9A">
            <w:pPr>
              <w:rPr>
                <w:rFonts w:cs="Arial"/>
                <w:lang w:val="de-AT"/>
              </w:rPr>
            </w:pPr>
            <w:r>
              <w:rPr>
                <w:rFonts w:cs="Arial"/>
                <w:lang w:val="de-AT"/>
              </w:rPr>
              <w:t>DIN</w:t>
            </w:r>
          </w:p>
        </w:tc>
        <w:tc>
          <w:tcPr>
            <w:tcW w:w="7423" w:type="dxa"/>
            <w:tcBorders>
              <w:top w:val="single" w:sz="4" w:space="0" w:color="000000"/>
              <w:left w:val="single" w:sz="4" w:space="0" w:color="000000"/>
              <w:bottom w:val="single" w:sz="4" w:space="0" w:color="000000"/>
              <w:right w:val="single" w:sz="4" w:space="0" w:color="000000"/>
            </w:tcBorders>
          </w:tcPr>
          <w:p w14:paraId="12255D50" w14:textId="77777777" w:rsidR="00E33039" w:rsidRPr="00405BBB" w:rsidRDefault="00E33039" w:rsidP="005F7C9A">
            <w:pPr>
              <w:rPr>
                <w:rFonts w:cs="Arial"/>
                <w:lang w:val="de-AT"/>
              </w:rPr>
            </w:pPr>
            <w:r>
              <w:rPr>
                <w:rFonts w:cs="Arial"/>
                <w:lang w:val="de-AT"/>
              </w:rPr>
              <w:t>Deutsche Industrie Norm</w:t>
            </w:r>
          </w:p>
        </w:tc>
      </w:tr>
      <w:tr w:rsidR="00E33039" w:rsidRPr="00405BBB" w14:paraId="356C5D7D" w14:textId="77777777" w:rsidTr="005F7C9A">
        <w:trPr>
          <w:trHeight w:val="373"/>
        </w:trPr>
        <w:tc>
          <w:tcPr>
            <w:tcW w:w="2607" w:type="dxa"/>
            <w:tcBorders>
              <w:top w:val="single" w:sz="4" w:space="0" w:color="000000"/>
              <w:left w:val="single" w:sz="4" w:space="0" w:color="000000"/>
              <w:bottom w:val="single" w:sz="4" w:space="0" w:color="000000"/>
            </w:tcBorders>
          </w:tcPr>
          <w:p w14:paraId="5391E7D1" w14:textId="77777777" w:rsidR="00E33039" w:rsidRPr="00405BBB" w:rsidRDefault="00E33039" w:rsidP="005F7C9A">
            <w:pPr>
              <w:rPr>
                <w:rFonts w:cs="Arial"/>
                <w:lang w:val="de-AT"/>
              </w:rPr>
            </w:pPr>
            <w:r>
              <w:rPr>
                <w:rFonts w:cs="Arial"/>
                <w:lang w:val="de-AT"/>
              </w:rPr>
              <w:t>EN</w:t>
            </w:r>
          </w:p>
        </w:tc>
        <w:tc>
          <w:tcPr>
            <w:tcW w:w="7423" w:type="dxa"/>
            <w:tcBorders>
              <w:top w:val="single" w:sz="4" w:space="0" w:color="000000"/>
              <w:left w:val="single" w:sz="4" w:space="0" w:color="000000"/>
              <w:bottom w:val="single" w:sz="4" w:space="0" w:color="000000"/>
              <w:right w:val="single" w:sz="4" w:space="0" w:color="000000"/>
            </w:tcBorders>
          </w:tcPr>
          <w:p w14:paraId="1F770E4D" w14:textId="77777777" w:rsidR="00E33039" w:rsidRPr="00405BBB" w:rsidRDefault="00E33039" w:rsidP="005F7C9A">
            <w:pPr>
              <w:rPr>
                <w:rFonts w:cs="Arial"/>
                <w:lang w:val="de-AT"/>
              </w:rPr>
            </w:pPr>
            <w:r>
              <w:rPr>
                <w:rFonts w:cs="Arial"/>
                <w:lang w:val="de-AT"/>
              </w:rPr>
              <w:t>Europäische Norm</w:t>
            </w:r>
          </w:p>
        </w:tc>
      </w:tr>
      <w:tr w:rsidR="00E33039" w:rsidRPr="00405BBB" w14:paraId="6837B004" w14:textId="77777777" w:rsidTr="005F7C9A">
        <w:trPr>
          <w:trHeight w:val="373"/>
        </w:trPr>
        <w:tc>
          <w:tcPr>
            <w:tcW w:w="2607" w:type="dxa"/>
            <w:tcBorders>
              <w:top w:val="single" w:sz="4" w:space="0" w:color="000000"/>
              <w:left w:val="single" w:sz="4" w:space="0" w:color="000000"/>
              <w:bottom w:val="single" w:sz="4" w:space="0" w:color="000000"/>
            </w:tcBorders>
          </w:tcPr>
          <w:p w14:paraId="194B631F" w14:textId="77777777" w:rsidR="00E33039" w:rsidRPr="00405BBB" w:rsidRDefault="00E33039" w:rsidP="005F7C9A">
            <w:pPr>
              <w:rPr>
                <w:rFonts w:cs="Arial"/>
                <w:lang w:val="de-AT"/>
              </w:rPr>
            </w:pPr>
            <w:r>
              <w:rPr>
                <w:rFonts w:cs="Arial"/>
                <w:lang w:val="de-AT"/>
              </w:rPr>
              <w:t>EPIC</w:t>
            </w:r>
          </w:p>
        </w:tc>
        <w:tc>
          <w:tcPr>
            <w:tcW w:w="7423" w:type="dxa"/>
            <w:tcBorders>
              <w:top w:val="single" w:sz="4" w:space="0" w:color="000000"/>
              <w:left w:val="single" w:sz="4" w:space="0" w:color="000000"/>
              <w:bottom w:val="single" w:sz="4" w:space="0" w:color="000000"/>
              <w:right w:val="single" w:sz="4" w:space="0" w:color="000000"/>
            </w:tcBorders>
          </w:tcPr>
          <w:p w14:paraId="7C266683" w14:textId="77777777" w:rsidR="00E33039" w:rsidRPr="00405BBB" w:rsidRDefault="00E33039" w:rsidP="005F7C9A">
            <w:pPr>
              <w:rPr>
                <w:rFonts w:cs="Arial"/>
                <w:lang w:val="de-AT"/>
              </w:rPr>
            </w:pPr>
            <w:r>
              <w:rPr>
                <w:rFonts w:cs="Arial"/>
                <w:lang w:val="de-AT"/>
              </w:rPr>
              <w:t>„Große“ User Story (die in mehrere User Stories geteilt werden kann)</w:t>
            </w:r>
          </w:p>
        </w:tc>
      </w:tr>
      <w:tr w:rsidR="00E33039" w:rsidRPr="00405BBB" w14:paraId="2F5D06F5" w14:textId="77777777" w:rsidTr="005F7C9A">
        <w:trPr>
          <w:trHeight w:val="373"/>
        </w:trPr>
        <w:tc>
          <w:tcPr>
            <w:tcW w:w="2607" w:type="dxa"/>
            <w:tcBorders>
              <w:top w:val="single" w:sz="4" w:space="0" w:color="000000"/>
              <w:left w:val="single" w:sz="4" w:space="0" w:color="000000"/>
              <w:bottom w:val="single" w:sz="4" w:space="0" w:color="000000"/>
            </w:tcBorders>
          </w:tcPr>
          <w:p w14:paraId="3B68702E" w14:textId="77777777" w:rsidR="00E33039" w:rsidRPr="00405BBB" w:rsidRDefault="00E33039" w:rsidP="005F7C9A">
            <w:pPr>
              <w:rPr>
                <w:rFonts w:cs="Arial"/>
                <w:lang w:val="de-AT"/>
              </w:rPr>
            </w:pPr>
            <w:r>
              <w:rPr>
                <w:rFonts w:cs="Arial"/>
                <w:lang w:val="de-AT"/>
              </w:rPr>
              <w:t>ID</w:t>
            </w:r>
          </w:p>
        </w:tc>
        <w:tc>
          <w:tcPr>
            <w:tcW w:w="7423" w:type="dxa"/>
            <w:tcBorders>
              <w:top w:val="single" w:sz="4" w:space="0" w:color="000000"/>
              <w:left w:val="single" w:sz="4" w:space="0" w:color="000000"/>
              <w:bottom w:val="single" w:sz="4" w:space="0" w:color="000000"/>
              <w:right w:val="single" w:sz="4" w:space="0" w:color="000000"/>
            </w:tcBorders>
          </w:tcPr>
          <w:p w14:paraId="30A46FAD" w14:textId="77777777" w:rsidR="00E33039" w:rsidRPr="00405BBB" w:rsidRDefault="00E33039" w:rsidP="005F7C9A">
            <w:pPr>
              <w:rPr>
                <w:rFonts w:cs="Arial"/>
                <w:lang w:val="de-AT"/>
              </w:rPr>
            </w:pPr>
            <w:r>
              <w:rPr>
                <w:rFonts w:cs="Arial"/>
                <w:lang w:val="de-AT"/>
              </w:rPr>
              <w:t>Identifikator</w:t>
            </w:r>
          </w:p>
        </w:tc>
      </w:tr>
      <w:tr w:rsidR="00E33039" w:rsidRPr="00405BBB" w14:paraId="3299E959" w14:textId="77777777" w:rsidTr="005F7C9A">
        <w:trPr>
          <w:trHeight w:val="373"/>
        </w:trPr>
        <w:tc>
          <w:tcPr>
            <w:tcW w:w="2607" w:type="dxa"/>
            <w:tcBorders>
              <w:top w:val="single" w:sz="4" w:space="0" w:color="000000"/>
              <w:left w:val="single" w:sz="4" w:space="0" w:color="000000"/>
              <w:bottom w:val="single" w:sz="4" w:space="0" w:color="000000"/>
            </w:tcBorders>
          </w:tcPr>
          <w:p w14:paraId="1EE0A6F1" w14:textId="77777777" w:rsidR="00E33039" w:rsidRDefault="00E33039" w:rsidP="005F7C9A">
            <w:pPr>
              <w:rPr>
                <w:rFonts w:cs="Arial"/>
                <w:lang w:val="de-AT"/>
              </w:rPr>
            </w:pPr>
            <w:r>
              <w:rPr>
                <w:rFonts w:cs="Arial"/>
                <w:lang w:val="de-AT"/>
              </w:rPr>
              <w:t>IEC</w:t>
            </w:r>
          </w:p>
        </w:tc>
        <w:tc>
          <w:tcPr>
            <w:tcW w:w="7423" w:type="dxa"/>
            <w:tcBorders>
              <w:top w:val="single" w:sz="4" w:space="0" w:color="000000"/>
              <w:left w:val="single" w:sz="4" w:space="0" w:color="000000"/>
              <w:bottom w:val="single" w:sz="4" w:space="0" w:color="000000"/>
              <w:right w:val="single" w:sz="4" w:space="0" w:color="000000"/>
            </w:tcBorders>
          </w:tcPr>
          <w:p w14:paraId="2B713F66" w14:textId="77777777" w:rsidR="00E33039" w:rsidRDefault="00E33039" w:rsidP="005F7C9A">
            <w:pPr>
              <w:rPr>
                <w:rFonts w:cs="Arial"/>
                <w:lang w:val="de-AT"/>
              </w:rPr>
            </w:pPr>
            <w:r w:rsidRPr="00E33039">
              <w:rPr>
                <w:rFonts w:cs="Arial"/>
                <w:lang w:val="de-AT"/>
              </w:rPr>
              <w:t>International Electrotechnical Commission</w:t>
            </w:r>
          </w:p>
        </w:tc>
      </w:tr>
      <w:tr w:rsidR="00E33039" w:rsidRPr="00405BBB" w14:paraId="56F5E3D1" w14:textId="77777777" w:rsidTr="005F7C9A">
        <w:trPr>
          <w:trHeight w:val="373"/>
        </w:trPr>
        <w:tc>
          <w:tcPr>
            <w:tcW w:w="2607" w:type="dxa"/>
            <w:tcBorders>
              <w:top w:val="single" w:sz="4" w:space="0" w:color="000000"/>
              <w:left w:val="single" w:sz="4" w:space="0" w:color="000000"/>
              <w:bottom w:val="single" w:sz="4" w:space="0" w:color="000000"/>
            </w:tcBorders>
          </w:tcPr>
          <w:p w14:paraId="5599C523" w14:textId="77777777" w:rsidR="00E33039" w:rsidRDefault="00E33039" w:rsidP="005F7C9A">
            <w:pPr>
              <w:rPr>
                <w:rFonts w:cs="Arial"/>
                <w:lang w:val="de-AT"/>
              </w:rPr>
            </w:pPr>
            <w:r>
              <w:rPr>
                <w:rFonts w:cs="Arial"/>
                <w:lang w:val="de-AT"/>
              </w:rPr>
              <w:t>ISO</w:t>
            </w:r>
          </w:p>
        </w:tc>
        <w:tc>
          <w:tcPr>
            <w:tcW w:w="7423" w:type="dxa"/>
            <w:tcBorders>
              <w:top w:val="single" w:sz="4" w:space="0" w:color="000000"/>
              <w:left w:val="single" w:sz="4" w:space="0" w:color="000000"/>
              <w:bottom w:val="single" w:sz="4" w:space="0" w:color="000000"/>
              <w:right w:val="single" w:sz="4" w:space="0" w:color="000000"/>
            </w:tcBorders>
          </w:tcPr>
          <w:p w14:paraId="072CA656" w14:textId="77777777" w:rsidR="00E33039" w:rsidRDefault="00E33039" w:rsidP="005F7C9A">
            <w:pPr>
              <w:rPr>
                <w:rFonts w:cs="Arial"/>
                <w:lang w:val="de-AT"/>
              </w:rPr>
            </w:pPr>
            <w:r>
              <w:rPr>
                <w:rStyle w:val="st"/>
              </w:rPr>
              <w:t>International Organization for Standardization</w:t>
            </w:r>
          </w:p>
        </w:tc>
      </w:tr>
      <w:tr w:rsidR="00E33039" w:rsidRPr="00405BBB" w14:paraId="1FBEB0C3" w14:textId="77777777" w:rsidTr="005F7C9A">
        <w:trPr>
          <w:trHeight w:val="373"/>
        </w:trPr>
        <w:tc>
          <w:tcPr>
            <w:tcW w:w="2607" w:type="dxa"/>
            <w:tcBorders>
              <w:top w:val="single" w:sz="4" w:space="0" w:color="000000"/>
              <w:left w:val="single" w:sz="4" w:space="0" w:color="000000"/>
              <w:bottom w:val="single" w:sz="4" w:space="0" w:color="000000"/>
            </w:tcBorders>
          </w:tcPr>
          <w:p w14:paraId="3231BA12" w14:textId="77777777" w:rsidR="00E33039" w:rsidRDefault="00E33039" w:rsidP="005F7C9A">
            <w:pPr>
              <w:rPr>
                <w:rFonts w:cs="Arial"/>
                <w:lang w:val="de-AT"/>
              </w:rPr>
            </w:pPr>
            <w:r>
              <w:rPr>
                <w:rFonts w:cs="Arial"/>
                <w:lang w:val="de-AT"/>
              </w:rPr>
              <w:lastRenderedPageBreak/>
              <w:t>IT</w:t>
            </w:r>
          </w:p>
        </w:tc>
        <w:tc>
          <w:tcPr>
            <w:tcW w:w="7423" w:type="dxa"/>
            <w:tcBorders>
              <w:top w:val="single" w:sz="4" w:space="0" w:color="000000"/>
              <w:left w:val="single" w:sz="4" w:space="0" w:color="000000"/>
              <w:bottom w:val="single" w:sz="4" w:space="0" w:color="000000"/>
              <w:right w:val="single" w:sz="4" w:space="0" w:color="000000"/>
            </w:tcBorders>
          </w:tcPr>
          <w:p w14:paraId="38BC02A8" w14:textId="77777777" w:rsidR="00E33039" w:rsidRDefault="00E33039" w:rsidP="005F7C9A">
            <w:pPr>
              <w:rPr>
                <w:rFonts w:cs="Arial"/>
                <w:lang w:val="de-AT"/>
              </w:rPr>
            </w:pPr>
            <w:r>
              <w:rPr>
                <w:rFonts w:cs="Arial"/>
                <w:lang w:val="de-AT"/>
              </w:rPr>
              <w:t>Informationstechnologie</w:t>
            </w:r>
          </w:p>
        </w:tc>
      </w:tr>
      <w:tr w:rsidR="00E33039" w:rsidRPr="00405BBB" w14:paraId="224ADC83" w14:textId="77777777" w:rsidTr="005F7C9A">
        <w:trPr>
          <w:trHeight w:val="373"/>
        </w:trPr>
        <w:tc>
          <w:tcPr>
            <w:tcW w:w="2607" w:type="dxa"/>
            <w:tcBorders>
              <w:top w:val="single" w:sz="4" w:space="0" w:color="000000"/>
              <w:left w:val="single" w:sz="4" w:space="0" w:color="000000"/>
              <w:bottom w:val="single" w:sz="4" w:space="0" w:color="000000"/>
            </w:tcBorders>
          </w:tcPr>
          <w:p w14:paraId="718FF87C" w14:textId="77777777" w:rsidR="00E33039" w:rsidRPr="00405BBB" w:rsidRDefault="00E33039" w:rsidP="005F7C9A">
            <w:pPr>
              <w:rPr>
                <w:rFonts w:cs="Arial"/>
                <w:lang w:val="de-AT"/>
              </w:rPr>
            </w:pPr>
            <w:r>
              <w:rPr>
                <w:rFonts w:cs="Arial"/>
                <w:lang w:val="de-AT"/>
              </w:rPr>
              <w:t>ITIL</w:t>
            </w:r>
          </w:p>
        </w:tc>
        <w:tc>
          <w:tcPr>
            <w:tcW w:w="7423" w:type="dxa"/>
            <w:tcBorders>
              <w:top w:val="single" w:sz="4" w:space="0" w:color="000000"/>
              <w:left w:val="single" w:sz="4" w:space="0" w:color="000000"/>
              <w:bottom w:val="single" w:sz="4" w:space="0" w:color="000000"/>
              <w:right w:val="single" w:sz="4" w:space="0" w:color="000000"/>
            </w:tcBorders>
          </w:tcPr>
          <w:p w14:paraId="3B3CB079" w14:textId="77777777" w:rsidR="00E33039" w:rsidRPr="00405BBB" w:rsidRDefault="00E33039" w:rsidP="005F7C9A">
            <w:pPr>
              <w:rPr>
                <w:rFonts w:cs="Arial"/>
                <w:lang w:val="de-AT"/>
              </w:rPr>
            </w:pPr>
            <w:r>
              <w:rPr>
                <w:rStyle w:val="tgc"/>
              </w:rPr>
              <w:t>Information Technology Infrastructure Library</w:t>
            </w:r>
          </w:p>
        </w:tc>
      </w:tr>
      <w:tr w:rsidR="000F2F37" w:rsidRPr="00405BBB" w14:paraId="522F4D38" w14:textId="77777777" w:rsidTr="005F7C9A">
        <w:trPr>
          <w:trHeight w:val="373"/>
        </w:trPr>
        <w:tc>
          <w:tcPr>
            <w:tcW w:w="2607" w:type="dxa"/>
            <w:tcBorders>
              <w:top w:val="single" w:sz="4" w:space="0" w:color="000000"/>
              <w:left w:val="single" w:sz="4" w:space="0" w:color="000000"/>
              <w:bottom w:val="single" w:sz="4" w:space="0" w:color="000000"/>
            </w:tcBorders>
          </w:tcPr>
          <w:p w14:paraId="2CFA5D2A" w14:textId="77777777" w:rsidR="000F2F37" w:rsidRPr="00405BBB" w:rsidRDefault="000F2F37" w:rsidP="005F7C9A">
            <w:pPr>
              <w:rPr>
                <w:rFonts w:cs="Arial"/>
                <w:lang w:val="de-AT"/>
              </w:rPr>
            </w:pPr>
            <w:r w:rsidRPr="00405BBB">
              <w:rPr>
                <w:rFonts w:cs="Arial"/>
                <w:lang w:val="de-AT"/>
              </w:rPr>
              <w:t>LCM</w:t>
            </w:r>
          </w:p>
        </w:tc>
        <w:tc>
          <w:tcPr>
            <w:tcW w:w="7423" w:type="dxa"/>
            <w:tcBorders>
              <w:top w:val="single" w:sz="4" w:space="0" w:color="000000"/>
              <w:left w:val="single" w:sz="4" w:space="0" w:color="000000"/>
              <w:bottom w:val="single" w:sz="4" w:space="0" w:color="000000"/>
              <w:right w:val="single" w:sz="4" w:space="0" w:color="000000"/>
            </w:tcBorders>
          </w:tcPr>
          <w:p w14:paraId="1BD4EA5A" w14:textId="77777777" w:rsidR="000F2F37" w:rsidRPr="00405BBB" w:rsidRDefault="000F2F37" w:rsidP="005F7C9A">
            <w:pPr>
              <w:rPr>
                <w:rFonts w:cs="Arial"/>
                <w:lang w:val="de-AT"/>
              </w:rPr>
            </w:pPr>
            <w:r w:rsidRPr="00405BBB">
              <w:rPr>
                <w:rFonts w:cs="Arial"/>
                <w:lang w:val="de-AT"/>
              </w:rPr>
              <w:t>Life Cycle Management</w:t>
            </w:r>
          </w:p>
        </w:tc>
      </w:tr>
      <w:tr w:rsidR="00085515" w:rsidRPr="00405BBB" w14:paraId="612CAFCE" w14:textId="77777777" w:rsidTr="005F7C9A">
        <w:trPr>
          <w:trHeight w:val="373"/>
        </w:trPr>
        <w:tc>
          <w:tcPr>
            <w:tcW w:w="2607" w:type="dxa"/>
            <w:tcBorders>
              <w:top w:val="single" w:sz="4" w:space="0" w:color="000000"/>
              <w:left w:val="single" w:sz="4" w:space="0" w:color="000000"/>
              <w:bottom w:val="single" w:sz="4" w:space="0" w:color="000000"/>
            </w:tcBorders>
          </w:tcPr>
          <w:p w14:paraId="7BB244F7" w14:textId="77777777" w:rsidR="00085515" w:rsidRPr="00405BBB" w:rsidRDefault="00085515" w:rsidP="005F7C9A">
            <w:pPr>
              <w:rPr>
                <w:rFonts w:cs="Arial"/>
                <w:lang w:val="de-AT"/>
              </w:rPr>
            </w:pPr>
            <w:r>
              <w:rPr>
                <w:rFonts w:cs="Arial"/>
                <w:lang w:val="de-AT"/>
              </w:rPr>
              <w:t>MS</w:t>
            </w:r>
          </w:p>
        </w:tc>
        <w:tc>
          <w:tcPr>
            <w:tcW w:w="7423" w:type="dxa"/>
            <w:tcBorders>
              <w:top w:val="single" w:sz="4" w:space="0" w:color="000000"/>
              <w:left w:val="single" w:sz="4" w:space="0" w:color="000000"/>
              <w:bottom w:val="single" w:sz="4" w:space="0" w:color="000000"/>
              <w:right w:val="single" w:sz="4" w:space="0" w:color="000000"/>
            </w:tcBorders>
          </w:tcPr>
          <w:p w14:paraId="010CBFF4" w14:textId="77777777" w:rsidR="00085515" w:rsidRPr="00405BBB" w:rsidRDefault="00085515" w:rsidP="005F7C9A">
            <w:pPr>
              <w:rPr>
                <w:rFonts w:cs="Arial"/>
                <w:lang w:val="de-AT"/>
              </w:rPr>
            </w:pPr>
            <w:r>
              <w:rPr>
                <w:rFonts w:cs="Arial"/>
                <w:lang w:val="de-AT"/>
              </w:rPr>
              <w:t>Microsoft</w:t>
            </w:r>
          </w:p>
        </w:tc>
      </w:tr>
      <w:tr w:rsidR="00BA4816" w:rsidRPr="00405BBB" w14:paraId="5D2EB204" w14:textId="77777777" w:rsidTr="005F7C9A">
        <w:trPr>
          <w:trHeight w:val="373"/>
        </w:trPr>
        <w:tc>
          <w:tcPr>
            <w:tcW w:w="2607" w:type="dxa"/>
            <w:tcBorders>
              <w:top w:val="single" w:sz="4" w:space="0" w:color="000000"/>
              <w:left w:val="single" w:sz="4" w:space="0" w:color="000000"/>
              <w:bottom w:val="single" w:sz="4" w:space="0" w:color="000000"/>
            </w:tcBorders>
          </w:tcPr>
          <w:p w14:paraId="781CE3F5" w14:textId="5E064CAC" w:rsidR="00BA4816" w:rsidRDefault="00BA4816" w:rsidP="005F7C9A">
            <w:pPr>
              <w:rPr>
                <w:rFonts w:cs="Arial"/>
                <w:lang w:val="de-AT"/>
              </w:rPr>
            </w:pPr>
            <w:r>
              <w:rPr>
                <w:rFonts w:cs="Arial"/>
                <w:lang w:val="de-AT"/>
              </w:rPr>
              <w:t>OLA</w:t>
            </w:r>
          </w:p>
        </w:tc>
        <w:tc>
          <w:tcPr>
            <w:tcW w:w="7423" w:type="dxa"/>
            <w:tcBorders>
              <w:top w:val="single" w:sz="4" w:space="0" w:color="000000"/>
              <w:left w:val="single" w:sz="4" w:space="0" w:color="000000"/>
              <w:bottom w:val="single" w:sz="4" w:space="0" w:color="000000"/>
              <w:right w:val="single" w:sz="4" w:space="0" w:color="000000"/>
            </w:tcBorders>
          </w:tcPr>
          <w:p w14:paraId="07623242" w14:textId="4373D15C" w:rsidR="00BA4816" w:rsidRDefault="00BA4816" w:rsidP="005F7C9A">
            <w:pPr>
              <w:rPr>
                <w:rFonts w:cs="Arial"/>
                <w:lang w:val="de-AT"/>
              </w:rPr>
            </w:pPr>
            <w:r>
              <w:rPr>
                <w:rFonts w:cs="Arial"/>
                <w:lang w:val="de-AT"/>
              </w:rPr>
              <w:t>Op</w:t>
            </w:r>
            <w:r w:rsidR="00976F4D">
              <w:rPr>
                <w:rFonts w:cs="Arial"/>
                <w:lang w:val="de-AT"/>
              </w:rPr>
              <w:t>erational Level Agreement</w:t>
            </w:r>
          </w:p>
        </w:tc>
      </w:tr>
      <w:tr w:rsidR="0072443F" w:rsidRPr="00405BBB" w14:paraId="44A212EC" w14:textId="77777777" w:rsidTr="005F7C9A">
        <w:trPr>
          <w:trHeight w:val="373"/>
        </w:trPr>
        <w:tc>
          <w:tcPr>
            <w:tcW w:w="2607" w:type="dxa"/>
            <w:tcBorders>
              <w:top w:val="single" w:sz="4" w:space="0" w:color="000000"/>
              <w:left w:val="single" w:sz="4" w:space="0" w:color="000000"/>
              <w:bottom w:val="single" w:sz="4" w:space="0" w:color="000000"/>
            </w:tcBorders>
          </w:tcPr>
          <w:p w14:paraId="0A616C93" w14:textId="77777777" w:rsidR="0072443F" w:rsidRPr="00405BBB" w:rsidRDefault="0072443F" w:rsidP="005F7C9A">
            <w:pPr>
              <w:rPr>
                <w:rFonts w:cs="Arial"/>
                <w:lang w:val="de-AT"/>
              </w:rPr>
            </w:pPr>
            <w:r w:rsidRPr="00405BBB">
              <w:rPr>
                <w:rFonts w:cs="Arial"/>
                <w:lang w:val="de-AT"/>
              </w:rPr>
              <w:t>PDF</w:t>
            </w:r>
          </w:p>
        </w:tc>
        <w:tc>
          <w:tcPr>
            <w:tcW w:w="7423" w:type="dxa"/>
            <w:tcBorders>
              <w:top w:val="single" w:sz="4" w:space="0" w:color="000000"/>
              <w:left w:val="single" w:sz="4" w:space="0" w:color="000000"/>
              <w:bottom w:val="single" w:sz="4" w:space="0" w:color="000000"/>
              <w:right w:val="single" w:sz="4" w:space="0" w:color="000000"/>
            </w:tcBorders>
          </w:tcPr>
          <w:p w14:paraId="568EF035" w14:textId="77777777" w:rsidR="0072443F" w:rsidRPr="00405BBB" w:rsidRDefault="0072443F" w:rsidP="005F7C9A">
            <w:pPr>
              <w:rPr>
                <w:rFonts w:cs="Arial"/>
                <w:lang w:val="de-AT"/>
              </w:rPr>
            </w:pPr>
            <w:r w:rsidRPr="00405BBB">
              <w:rPr>
                <w:rFonts w:cs="Arial"/>
                <w:lang w:val="de-AT"/>
              </w:rPr>
              <w:t>Portable Document Format (Standard-Format für nicht veränderbare Dokumente)</w:t>
            </w:r>
          </w:p>
        </w:tc>
      </w:tr>
      <w:tr w:rsidR="005F7C9A" w:rsidRPr="00405BBB" w14:paraId="6715838C" w14:textId="77777777" w:rsidTr="005F7C9A">
        <w:trPr>
          <w:trHeight w:val="373"/>
        </w:trPr>
        <w:tc>
          <w:tcPr>
            <w:tcW w:w="2607" w:type="dxa"/>
            <w:tcBorders>
              <w:top w:val="single" w:sz="4" w:space="0" w:color="000000"/>
              <w:left w:val="single" w:sz="4" w:space="0" w:color="000000"/>
              <w:bottom w:val="single" w:sz="4" w:space="0" w:color="000000"/>
            </w:tcBorders>
          </w:tcPr>
          <w:p w14:paraId="18BCB045" w14:textId="77777777" w:rsidR="005F7C9A" w:rsidRPr="00405BBB" w:rsidRDefault="003D1F58" w:rsidP="005F7C9A">
            <w:pPr>
              <w:rPr>
                <w:rFonts w:cs="Arial"/>
              </w:rPr>
            </w:pPr>
            <w:r w:rsidRPr="00405BBB">
              <w:rPr>
                <w:rFonts w:cs="Arial"/>
              </w:rPr>
              <w:t>Q-Kriterium</w:t>
            </w:r>
          </w:p>
        </w:tc>
        <w:tc>
          <w:tcPr>
            <w:tcW w:w="7423" w:type="dxa"/>
            <w:tcBorders>
              <w:top w:val="single" w:sz="4" w:space="0" w:color="000000"/>
              <w:left w:val="single" w:sz="4" w:space="0" w:color="000000"/>
              <w:bottom w:val="single" w:sz="4" w:space="0" w:color="000000"/>
              <w:right w:val="single" w:sz="4" w:space="0" w:color="000000"/>
            </w:tcBorders>
          </w:tcPr>
          <w:p w14:paraId="19C2F3F3" w14:textId="77777777" w:rsidR="005F7C9A" w:rsidRPr="00405BBB" w:rsidRDefault="003D1F58" w:rsidP="005F7C9A">
            <w:pPr>
              <w:rPr>
                <w:rFonts w:cs="Arial"/>
              </w:rPr>
            </w:pPr>
            <w:r w:rsidRPr="00405BBB">
              <w:rPr>
                <w:rFonts w:cs="Arial"/>
              </w:rPr>
              <w:t>Qualitätskriterium</w:t>
            </w:r>
          </w:p>
        </w:tc>
      </w:tr>
      <w:tr w:rsidR="00DB7EB1" w:rsidRPr="00405BBB" w14:paraId="5D61EE51" w14:textId="77777777" w:rsidTr="00DB7EB1">
        <w:trPr>
          <w:trHeight w:val="373"/>
        </w:trPr>
        <w:tc>
          <w:tcPr>
            <w:tcW w:w="2607" w:type="dxa"/>
            <w:tcBorders>
              <w:top w:val="single" w:sz="4" w:space="0" w:color="000000"/>
              <w:left w:val="single" w:sz="4" w:space="0" w:color="000000"/>
              <w:bottom w:val="single" w:sz="4" w:space="0" w:color="000000"/>
            </w:tcBorders>
          </w:tcPr>
          <w:p w14:paraId="3F647CA2" w14:textId="77777777" w:rsidR="00DB7EB1" w:rsidRPr="00405BBB" w:rsidRDefault="00DB7EB1" w:rsidP="00DB7EB1">
            <w:pPr>
              <w:rPr>
                <w:rFonts w:cs="Arial"/>
                <w:lang w:val="de-AT"/>
              </w:rPr>
            </w:pPr>
            <w:r>
              <w:rPr>
                <w:rFonts w:cs="Arial"/>
                <w:lang w:val="de-AT"/>
              </w:rPr>
              <w:t>Quality Gate</w:t>
            </w:r>
          </w:p>
        </w:tc>
        <w:tc>
          <w:tcPr>
            <w:tcW w:w="7423" w:type="dxa"/>
            <w:tcBorders>
              <w:top w:val="single" w:sz="4" w:space="0" w:color="000000"/>
              <w:left w:val="single" w:sz="4" w:space="0" w:color="000000"/>
              <w:bottom w:val="single" w:sz="4" w:space="0" w:color="000000"/>
              <w:right w:val="single" w:sz="4" w:space="0" w:color="000000"/>
            </w:tcBorders>
          </w:tcPr>
          <w:p w14:paraId="0D0E267A" w14:textId="77777777" w:rsidR="00DB7EB1" w:rsidRDefault="00DB7EB1" w:rsidP="00DB7EB1">
            <w:pPr>
              <w:rPr>
                <w:rFonts w:cs="Arial"/>
                <w:lang w:val="de-AT"/>
              </w:rPr>
            </w:pPr>
            <w:r>
              <w:rPr>
                <w:rFonts w:cs="Arial"/>
                <w:lang w:val="de-AT"/>
              </w:rPr>
              <w:t>Ein Quality Gate ist ein Meilenstein im Softwareentwicklungsprozess, zu dessen Erreichung definierte Q-Kriterien erfüllt sein müssen. Sind die Q-Kriterien nicht erfüllt, kann das Vorhaben nicht weitergeführt werden, bevor die Q-Kriterien nicht erfüllt wurden.</w:t>
            </w:r>
          </w:p>
          <w:p w14:paraId="72E6BEB4" w14:textId="77777777" w:rsidR="00DB7EB1" w:rsidRPr="00DB7EB1" w:rsidRDefault="00DB7EB1" w:rsidP="001E64BA">
            <w:pPr>
              <w:rPr>
                <w:rFonts w:cs="Arial"/>
                <w:lang w:val="de-AT"/>
              </w:rPr>
            </w:pPr>
            <w:r>
              <w:rPr>
                <w:rFonts w:cs="Arial"/>
                <w:lang w:val="de-AT"/>
              </w:rPr>
              <w:t>Zu einem Quality Gate gehören</w:t>
            </w:r>
          </w:p>
          <w:p w14:paraId="192EFBED" w14:textId="77777777" w:rsidR="001E64BA" w:rsidRPr="001E64BA" w:rsidRDefault="00DB7EB1" w:rsidP="00BD2433">
            <w:pPr>
              <w:pStyle w:val="Listenabsatz"/>
              <w:numPr>
                <w:ilvl w:val="0"/>
                <w:numId w:val="72"/>
              </w:numPr>
              <w:spacing w:line="276" w:lineRule="auto"/>
              <w:rPr>
                <w:rFonts w:ascii="Arial" w:hAnsi="Arial" w:cs="Arial"/>
                <w:lang w:val="de-AT"/>
              </w:rPr>
            </w:pPr>
            <w:r w:rsidRPr="001E64BA">
              <w:rPr>
                <w:rFonts w:ascii="Arial" w:hAnsi="Arial" w:cs="Arial"/>
                <w:lang w:val="de-AT"/>
              </w:rPr>
              <w:t xml:space="preserve">Ein Prüf-Arbeitsschritt, in dem die dem </w:t>
            </w:r>
            <w:r w:rsidR="001E64BA" w:rsidRPr="001E64BA">
              <w:rPr>
                <w:rFonts w:ascii="Arial" w:hAnsi="Arial" w:cs="Arial"/>
                <w:lang w:val="de-AT"/>
              </w:rPr>
              <w:t>Quality Gate zugrunde</w:t>
            </w:r>
            <w:r w:rsidRPr="001E64BA">
              <w:rPr>
                <w:rFonts w:ascii="Arial" w:hAnsi="Arial" w:cs="Arial"/>
                <w:lang w:val="de-AT"/>
              </w:rPr>
              <w:t xml:space="preserve">liegenden Q-Kriterien geprüft werden. Diese Arbeiten können auch in potentiell mehreren, </w:t>
            </w:r>
            <w:r w:rsidR="001E64BA" w:rsidRPr="001E64BA">
              <w:rPr>
                <w:rFonts w:ascii="Arial" w:hAnsi="Arial" w:cs="Arial"/>
                <w:lang w:val="de-AT"/>
              </w:rPr>
              <w:t xml:space="preserve">vor </w:t>
            </w:r>
            <w:r w:rsidRPr="001E64BA">
              <w:rPr>
                <w:rFonts w:ascii="Arial" w:hAnsi="Arial" w:cs="Arial"/>
                <w:lang w:val="de-AT"/>
              </w:rPr>
              <w:t>dem</w:t>
            </w:r>
            <w:r w:rsidR="001E64BA" w:rsidRPr="001E64BA">
              <w:rPr>
                <w:rFonts w:ascii="Arial" w:hAnsi="Arial" w:cs="Arial"/>
                <w:lang w:val="de-AT"/>
              </w:rPr>
              <w:t xml:space="preserve"> Quality Gate gelagerten Arbeitsschritten enthalten sein</w:t>
            </w:r>
          </w:p>
          <w:p w14:paraId="3A836261" w14:textId="77777777" w:rsidR="00DB7EB1" w:rsidRPr="001E64BA" w:rsidRDefault="001E64BA" w:rsidP="00BD2433">
            <w:pPr>
              <w:pStyle w:val="Listenabsatz"/>
              <w:numPr>
                <w:ilvl w:val="0"/>
                <w:numId w:val="72"/>
              </w:numPr>
              <w:spacing w:line="276" w:lineRule="auto"/>
              <w:rPr>
                <w:rFonts w:ascii="Arial" w:hAnsi="Arial" w:cs="Arial"/>
                <w:lang w:val="de-AT"/>
              </w:rPr>
            </w:pPr>
            <w:r w:rsidRPr="001E64BA">
              <w:rPr>
                <w:rFonts w:ascii="Arial" w:hAnsi="Arial" w:cs="Arial"/>
                <w:lang w:val="de-AT"/>
              </w:rPr>
              <w:t>Ein</w:t>
            </w:r>
            <w:r w:rsidR="00DB7EB1" w:rsidRPr="001E64BA">
              <w:rPr>
                <w:rFonts w:ascii="Arial" w:hAnsi="Arial" w:cs="Arial"/>
                <w:lang w:val="de-AT"/>
              </w:rPr>
              <w:t xml:space="preserve"> Entscheidungsschritt, in dem auf Grund der Prüf-Ergebnisse die Entscheidung für das weitere Vorgehen oder die Rückkehr zu einem zuvor gelagerten oder eigens dafür definierten Korrektur/Erstellungs-Arbeitsschritt getroffen wird.</w:t>
            </w:r>
          </w:p>
        </w:tc>
      </w:tr>
      <w:tr w:rsidR="00E33039" w:rsidRPr="00405BBB" w14:paraId="3491150C" w14:textId="77777777" w:rsidTr="005F7C9A">
        <w:trPr>
          <w:trHeight w:val="373"/>
        </w:trPr>
        <w:tc>
          <w:tcPr>
            <w:tcW w:w="2607" w:type="dxa"/>
            <w:tcBorders>
              <w:top w:val="single" w:sz="4" w:space="0" w:color="000000"/>
              <w:left w:val="single" w:sz="4" w:space="0" w:color="000000"/>
              <w:bottom w:val="single" w:sz="4" w:space="0" w:color="000000"/>
            </w:tcBorders>
          </w:tcPr>
          <w:p w14:paraId="1100736B" w14:textId="77777777" w:rsidR="00E33039" w:rsidRPr="00405BBB" w:rsidRDefault="00E33039" w:rsidP="005F7C9A">
            <w:pPr>
              <w:rPr>
                <w:rFonts w:cs="Arial"/>
              </w:rPr>
            </w:pPr>
            <w:r>
              <w:rPr>
                <w:rFonts w:cs="Arial"/>
              </w:rPr>
              <w:t>QS</w:t>
            </w:r>
          </w:p>
        </w:tc>
        <w:tc>
          <w:tcPr>
            <w:tcW w:w="7423" w:type="dxa"/>
            <w:tcBorders>
              <w:top w:val="single" w:sz="4" w:space="0" w:color="000000"/>
              <w:left w:val="single" w:sz="4" w:space="0" w:color="000000"/>
              <w:bottom w:val="single" w:sz="4" w:space="0" w:color="000000"/>
              <w:right w:val="single" w:sz="4" w:space="0" w:color="000000"/>
            </w:tcBorders>
          </w:tcPr>
          <w:p w14:paraId="5958891D" w14:textId="77777777" w:rsidR="00E33039" w:rsidRPr="00405BBB" w:rsidRDefault="00E33039" w:rsidP="005F7C9A">
            <w:pPr>
              <w:rPr>
                <w:rFonts w:cs="Arial"/>
              </w:rPr>
            </w:pPr>
            <w:r>
              <w:rPr>
                <w:rFonts w:cs="Arial"/>
              </w:rPr>
              <w:t>Qualitätssicherung</w:t>
            </w:r>
          </w:p>
        </w:tc>
      </w:tr>
      <w:tr w:rsidR="0072443F" w:rsidRPr="00405BBB" w14:paraId="1C7120C6" w14:textId="77777777" w:rsidTr="005F7C9A">
        <w:trPr>
          <w:trHeight w:val="373"/>
        </w:trPr>
        <w:tc>
          <w:tcPr>
            <w:tcW w:w="2607" w:type="dxa"/>
            <w:tcBorders>
              <w:top w:val="single" w:sz="4" w:space="0" w:color="000000"/>
              <w:left w:val="single" w:sz="4" w:space="0" w:color="000000"/>
              <w:bottom w:val="single" w:sz="4" w:space="0" w:color="000000"/>
            </w:tcBorders>
          </w:tcPr>
          <w:p w14:paraId="3CE13C56" w14:textId="77777777" w:rsidR="0072443F" w:rsidRPr="00405BBB" w:rsidRDefault="0072443F" w:rsidP="005F7C9A">
            <w:pPr>
              <w:rPr>
                <w:rFonts w:cs="Arial"/>
              </w:rPr>
            </w:pPr>
            <w:r w:rsidRPr="00405BBB">
              <w:rPr>
                <w:rFonts w:cs="Arial"/>
              </w:rPr>
              <w:t>RDM</w:t>
            </w:r>
          </w:p>
        </w:tc>
        <w:tc>
          <w:tcPr>
            <w:tcW w:w="7423" w:type="dxa"/>
            <w:tcBorders>
              <w:top w:val="single" w:sz="4" w:space="0" w:color="000000"/>
              <w:left w:val="single" w:sz="4" w:space="0" w:color="000000"/>
              <w:bottom w:val="single" w:sz="4" w:space="0" w:color="000000"/>
              <w:right w:val="single" w:sz="4" w:space="0" w:color="000000"/>
            </w:tcBorders>
          </w:tcPr>
          <w:p w14:paraId="27D473F4" w14:textId="77777777" w:rsidR="0072443F" w:rsidRPr="00405BBB" w:rsidRDefault="0072443F" w:rsidP="005F7C9A">
            <w:pPr>
              <w:rPr>
                <w:rFonts w:cs="Arial"/>
              </w:rPr>
            </w:pPr>
            <w:r w:rsidRPr="00405BBB">
              <w:rPr>
                <w:rFonts w:cs="Arial"/>
              </w:rPr>
              <w:t>Release und Deployment Management</w:t>
            </w:r>
          </w:p>
        </w:tc>
      </w:tr>
      <w:tr w:rsidR="00085515" w:rsidRPr="00405BBB" w14:paraId="7FF26DC8" w14:textId="77777777" w:rsidTr="005F7C9A">
        <w:trPr>
          <w:trHeight w:val="373"/>
        </w:trPr>
        <w:tc>
          <w:tcPr>
            <w:tcW w:w="2607" w:type="dxa"/>
            <w:tcBorders>
              <w:top w:val="single" w:sz="4" w:space="0" w:color="000000"/>
              <w:left w:val="single" w:sz="4" w:space="0" w:color="000000"/>
              <w:bottom w:val="single" w:sz="4" w:space="0" w:color="000000"/>
            </w:tcBorders>
          </w:tcPr>
          <w:p w14:paraId="3B030A32" w14:textId="77777777" w:rsidR="00085515" w:rsidRPr="00405BBB" w:rsidRDefault="00085515" w:rsidP="005F7C9A">
            <w:pPr>
              <w:rPr>
                <w:rFonts w:cs="Arial"/>
              </w:rPr>
            </w:pPr>
            <w:r>
              <w:rPr>
                <w:rFonts w:cs="Arial"/>
              </w:rPr>
              <w:t>SAK</w:t>
            </w:r>
          </w:p>
        </w:tc>
        <w:tc>
          <w:tcPr>
            <w:tcW w:w="7423" w:type="dxa"/>
            <w:tcBorders>
              <w:top w:val="single" w:sz="4" w:space="0" w:color="000000"/>
              <w:left w:val="single" w:sz="4" w:space="0" w:color="000000"/>
              <w:bottom w:val="single" w:sz="4" w:space="0" w:color="000000"/>
              <w:right w:val="single" w:sz="4" w:space="0" w:color="000000"/>
            </w:tcBorders>
          </w:tcPr>
          <w:p w14:paraId="7EAAF7D4" w14:textId="77777777" w:rsidR="00085515" w:rsidRPr="00405BBB" w:rsidRDefault="00085515" w:rsidP="005F7C9A">
            <w:pPr>
              <w:rPr>
                <w:rFonts w:cs="Arial"/>
              </w:rPr>
            </w:pPr>
            <w:r>
              <w:rPr>
                <w:rFonts w:cs="Arial"/>
              </w:rPr>
              <w:t>Softwarearchitekturkonzept</w:t>
            </w:r>
          </w:p>
        </w:tc>
      </w:tr>
      <w:tr w:rsidR="007937BC" w:rsidRPr="00405BBB" w14:paraId="5B31B493" w14:textId="77777777" w:rsidTr="0072443F">
        <w:trPr>
          <w:trHeight w:val="588"/>
        </w:trPr>
        <w:tc>
          <w:tcPr>
            <w:tcW w:w="2607" w:type="dxa"/>
            <w:tcBorders>
              <w:top w:val="single" w:sz="4" w:space="0" w:color="000000"/>
              <w:left w:val="single" w:sz="4" w:space="0" w:color="000000"/>
              <w:bottom w:val="single" w:sz="4" w:space="0" w:color="000000"/>
            </w:tcBorders>
          </w:tcPr>
          <w:p w14:paraId="126A95E8" w14:textId="77777777" w:rsidR="007937BC" w:rsidRPr="00405BBB" w:rsidRDefault="00E33039" w:rsidP="005F7C9A">
            <w:pPr>
              <w:rPr>
                <w:rFonts w:cs="Arial"/>
                <w:lang w:val="de-AT"/>
              </w:rPr>
            </w:pPr>
            <w:r>
              <w:rPr>
                <w:rFonts w:cs="Arial"/>
                <w:lang w:val="de-AT"/>
              </w:rPr>
              <w:t>SLA</w:t>
            </w:r>
          </w:p>
        </w:tc>
        <w:tc>
          <w:tcPr>
            <w:tcW w:w="7423" w:type="dxa"/>
            <w:tcBorders>
              <w:top w:val="single" w:sz="4" w:space="0" w:color="000000"/>
              <w:left w:val="single" w:sz="4" w:space="0" w:color="000000"/>
              <w:bottom w:val="single" w:sz="4" w:space="0" w:color="000000"/>
              <w:right w:val="single" w:sz="4" w:space="0" w:color="000000"/>
            </w:tcBorders>
          </w:tcPr>
          <w:p w14:paraId="1E05AFB0" w14:textId="77777777" w:rsidR="007937BC" w:rsidRPr="00405BBB" w:rsidRDefault="00E33039" w:rsidP="004B5F58">
            <w:pPr>
              <w:rPr>
                <w:rFonts w:cs="Arial"/>
                <w:lang w:val="de-AT"/>
              </w:rPr>
            </w:pPr>
            <w:r>
              <w:rPr>
                <w:rFonts w:cs="Arial"/>
                <w:lang w:val="de-AT"/>
              </w:rPr>
              <w:t>Service Level Agreement</w:t>
            </w:r>
          </w:p>
        </w:tc>
      </w:tr>
      <w:tr w:rsidR="00595018" w:rsidRPr="00405BBB" w14:paraId="4A18CBC1" w14:textId="77777777" w:rsidTr="0072443F">
        <w:trPr>
          <w:trHeight w:val="588"/>
        </w:trPr>
        <w:tc>
          <w:tcPr>
            <w:tcW w:w="2607" w:type="dxa"/>
            <w:tcBorders>
              <w:top w:val="single" w:sz="4" w:space="0" w:color="000000"/>
              <w:left w:val="single" w:sz="4" w:space="0" w:color="000000"/>
              <w:bottom w:val="single" w:sz="4" w:space="0" w:color="000000"/>
            </w:tcBorders>
          </w:tcPr>
          <w:p w14:paraId="6B84C570" w14:textId="5040E5D3" w:rsidR="00595018" w:rsidRDefault="00595018" w:rsidP="005F7C9A">
            <w:pPr>
              <w:rPr>
                <w:rFonts w:cs="Arial"/>
                <w:lang w:val="de-AT"/>
              </w:rPr>
            </w:pPr>
            <w:r>
              <w:rPr>
                <w:rFonts w:cs="Arial"/>
                <w:lang w:val="de-AT"/>
              </w:rPr>
              <w:t>Thema</w:t>
            </w:r>
          </w:p>
        </w:tc>
        <w:tc>
          <w:tcPr>
            <w:tcW w:w="7423" w:type="dxa"/>
            <w:tcBorders>
              <w:top w:val="single" w:sz="4" w:space="0" w:color="000000"/>
              <w:left w:val="single" w:sz="4" w:space="0" w:color="000000"/>
              <w:bottom w:val="single" w:sz="4" w:space="0" w:color="000000"/>
              <w:right w:val="single" w:sz="4" w:space="0" w:color="000000"/>
            </w:tcBorders>
          </w:tcPr>
          <w:p w14:paraId="5F974AAE" w14:textId="23497A6B" w:rsidR="00595018" w:rsidRDefault="00595018" w:rsidP="004B5F58">
            <w:pPr>
              <w:rPr>
                <w:rFonts w:cs="Arial"/>
                <w:lang w:val="de-AT"/>
              </w:rPr>
            </w:pPr>
            <w:r>
              <w:rPr>
                <w:rFonts w:cs="Arial"/>
              </w:rPr>
              <w:t>Eine Sammlung von Aktivitäten und Artefakten, die inhaltlich methodisch zusammengehören („Qualitätsobjekt“).</w:t>
            </w:r>
          </w:p>
        </w:tc>
      </w:tr>
      <w:tr w:rsidR="00976F4D" w:rsidRPr="00405BBB" w14:paraId="6A3A9AF3" w14:textId="77777777" w:rsidTr="0072443F">
        <w:trPr>
          <w:trHeight w:val="588"/>
        </w:trPr>
        <w:tc>
          <w:tcPr>
            <w:tcW w:w="2607" w:type="dxa"/>
            <w:tcBorders>
              <w:top w:val="single" w:sz="4" w:space="0" w:color="000000"/>
              <w:left w:val="single" w:sz="4" w:space="0" w:color="000000"/>
              <w:bottom w:val="single" w:sz="4" w:space="0" w:color="000000"/>
            </w:tcBorders>
          </w:tcPr>
          <w:p w14:paraId="44E9FD6D" w14:textId="4DFAAEC3" w:rsidR="00976F4D" w:rsidRDefault="00976F4D" w:rsidP="005F7C9A">
            <w:pPr>
              <w:rPr>
                <w:rFonts w:cs="Arial"/>
                <w:lang w:val="de-AT"/>
              </w:rPr>
            </w:pPr>
            <w:r>
              <w:rPr>
                <w:rFonts w:cs="Arial"/>
                <w:lang w:val="de-AT"/>
              </w:rPr>
              <w:t>UC</w:t>
            </w:r>
          </w:p>
        </w:tc>
        <w:tc>
          <w:tcPr>
            <w:tcW w:w="7423" w:type="dxa"/>
            <w:tcBorders>
              <w:top w:val="single" w:sz="4" w:space="0" w:color="000000"/>
              <w:left w:val="single" w:sz="4" w:space="0" w:color="000000"/>
              <w:bottom w:val="single" w:sz="4" w:space="0" w:color="000000"/>
              <w:right w:val="single" w:sz="4" w:space="0" w:color="000000"/>
            </w:tcBorders>
          </w:tcPr>
          <w:p w14:paraId="5FAC25FF" w14:textId="59C2F64E" w:rsidR="00976F4D" w:rsidRDefault="00976F4D" w:rsidP="004B5F58">
            <w:pPr>
              <w:rPr>
                <w:rFonts w:cs="Arial"/>
              </w:rPr>
            </w:pPr>
            <w:r>
              <w:rPr>
                <w:rFonts w:cs="Arial"/>
              </w:rPr>
              <w:t>Underpinning Contract</w:t>
            </w:r>
          </w:p>
        </w:tc>
      </w:tr>
      <w:tr w:rsidR="00085515" w:rsidRPr="00405BBB" w14:paraId="78DD81FD" w14:textId="77777777" w:rsidTr="0072443F">
        <w:trPr>
          <w:trHeight w:val="588"/>
        </w:trPr>
        <w:tc>
          <w:tcPr>
            <w:tcW w:w="2607" w:type="dxa"/>
            <w:tcBorders>
              <w:top w:val="single" w:sz="4" w:space="0" w:color="000000"/>
              <w:left w:val="single" w:sz="4" w:space="0" w:color="000000"/>
              <w:bottom w:val="single" w:sz="4" w:space="0" w:color="000000"/>
            </w:tcBorders>
          </w:tcPr>
          <w:p w14:paraId="1CE949BD" w14:textId="77777777" w:rsidR="00085515" w:rsidRDefault="00085515" w:rsidP="005F7C9A">
            <w:pPr>
              <w:rPr>
                <w:rFonts w:cs="Arial"/>
                <w:lang w:val="de-AT"/>
              </w:rPr>
            </w:pPr>
            <w:r>
              <w:rPr>
                <w:rFonts w:cs="Arial"/>
                <w:lang w:val="de-AT"/>
              </w:rPr>
              <w:t>UML</w:t>
            </w:r>
          </w:p>
        </w:tc>
        <w:tc>
          <w:tcPr>
            <w:tcW w:w="7423" w:type="dxa"/>
            <w:tcBorders>
              <w:top w:val="single" w:sz="4" w:space="0" w:color="000000"/>
              <w:left w:val="single" w:sz="4" w:space="0" w:color="000000"/>
              <w:bottom w:val="single" w:sz="4" w:space="0" w:color="000000"/>
              <w:right w:val="single" w:sz="4" w:space="0" w:color="000000"/>
            </w:tcBorders>
          </w:tcPr>
          <w:p w14:paraId="3CBEA570" w14:textId="77777777" w:rsidR="00085515" w:rsidRDefault="00085515" w:rsidP="004B5F58">
            <w:pPr>
              <w:rPr>
                <w:rFonts w:cs="Arial"/>
                <w:lang w:val="de-AT"/>
              </w:rPr>
            </w:pPr>
            <w:r>
              <w:rPr>
                <w:rFonts w:cs="Arial"/>
                <w:lang w:val="de-AT"/>
              </w:rPr>
              <w:t>Unified Modeling Language</w:t>
            </w:r>
          </w:p>
        </w:tc>
      </w:tr>
      <w:tr w:rsidR="007823F0" w:rsidRPr="00405BBB" w14:paraId="18A2480E" w14:textId="77777777" w:rsidTr="0072443F">
        <w:trPr>
          <w:trHeight w:val="588"/>
        </w:trPr>
        <w:tc>
          <w:tcPr>
            <w:tcW w:w="2607" w:type="dxa"/>
            <w:tcBorders>
              <w:top w:val="single" w:sz="4" w:space="0" w:color="000000"/>
              <w:left w:val="single" w:sz="4" w:space="0" w:color="000000"/>
              <w:bottom w:val="single" w:sz="4" w:space="0" w:color="000000"/>
            </w:tcBorders>
          </w:tcPr>
          <w:p w14:paraId="1930A39B" w14:textId="699F5940" w:rsidR="007823F0" w:rsidRDefault="007823F0" w:rsidP="005F7C9A">
            <w:pPr>
              <w:rPr>
                <w:rFonts w:cs="Arial"/>
                <w:lang w:val="de-AT"/>
              </w:rPr>
            </w:pPr>
            <w:r>
              <w:rPr>
                <w:rFonts w:cs="Arial"/>
                <w:lang w:val="de-AT"/>
              </w:rPr>
              <w:t>Vorhaben</w:t>
            </w:r>
          </w:p>
        </w:tc>
        <w:tc>
          <w:tcPr>
            <w:tcW w:w="7423" w:type="dxa"/>
            <w:tcBorders>
              <w:top w:val="single" w:sz="4" w:space="0" w:color="000000"/>
              <w:left w:val="single" w:sz="4" w:space="0" w:color="000000"/>
              <w:bottom w:val="single" w:sz="4" w:space="0" w:color="000000"/>
              <w:right w:val="single" w:sz="4" w:space="0" w:color="000000"/>
            </w:tcBorders>
          </w:tcPr>
          <w:p w14:paraId="7A0122D5" w14:textId="48C6F380" w:rsidR="007823F0" w:rsidRDefault="007823F0" w:rsidP="004B5F58">
            <w:pPr>
              <w:rPr>
                <w:rFonts w:cs="Arial"/>
                <w:lang w:val="de-AT"/>
              </w:rPr>
            </w:pPr>
            <w:r>
              <w:rPr>
                <w:rFonts w:cs="Arial"/>
                <w:lang w:val="de-AT"/>
              </w:rPr>
              <w:t xml:space="preserve">Ein Vorhaben besteht aus einer Idee und der ersten Detaillierung mit einem Ziel, einem definierten Nutzen und einem definierten Ende. Wenn die Anforderungen des Vorhabens und sein Scope definiert sind, kann entschieden werden, ob und wie das Vorhaben (welche Variante) umgesetzt werden soll. Die Umsetzung erfolgt dann in einer Aufgabe, </w:t>
            </w:r>
            <w:r>
              <w:rPr>
                <w:rFonts w:cs="Arial"/>
                <w:lang w:val="de-AT"/>
              </w:rPr>
              <w:lastRenderedPageBreak/>
              <w:t>einer Aktivität der Linienorganisation, einem Projekt oder einem Programm.</w:t>
            </w:r>
          </w:p>
        </w:tc>
      </w:tr>
      <w:tr w:rsidR="00577F3B" w:rsidRPr="00405BBB" w14:paraId="364645CA" w14:textId="77777777" w:rsidTr="00E33039">
        <w:trPr>
          <w:trHeight w:val="373"/>
        </w:trPr>
        <w:tc>
          <w:tcPr>
            <w:tcW w:w="2607" w:type="dxa"/>
            <w:tcBorders>
              <w:top w:val="single" w:sz="4" w:space="0" w:color="000000"/>
              <w:left w:val="single" w:sz="4" w:space="0" w:color="000000"/>
              <w:bottom w:val="single" w:sz="4" w:space="0" w:color="000000"/>
            </w:tcBorders>
          </w:tcPr>
          <w:p w14:paraId="64D0D1FA" w14:textId="77777777" w:rsidR="00577F3B" w:rsidRPr="00405BBB" w:rsidRDefault="00E33039" w:rsidP="005F7C9A">
            <w:pPr>
              <w:rPr>
                <w:rFonts w:cs="Arial"/>
                <w:lang w:val="de-AT"/>
              </w:rPr>
            </w:pPr>
            <w:r>
              <w:rPr>
                <w:rFonts w:cs="Arial"/>
                <w:lang w:val="de-AT"/>
              </w:rPr>
              <w:lastRenderedPageBreak/>
              <w:t>WIKI</w:t>
            </w:r>
          </w:p>
        </w:tc>
        <w:tc>
          <w:tcPr>
            <w:tcW w:w="7423" w:type="dxa"/>
            <w:tcBorders>
              <w:top w:val="single" w:sz="4" w:space="0" w:color="000000"/>
              <w:left w:val="single" w:sz="4" w:space="0" w:color="000000"/>
              <w:bottom w:val="single" w:sz="4" w:space="0" w:color="000000"/>
              <w:right w:val="single" w:sz="4" w:space="0" w:color="000000"/>
            </w:tcBorders>
          </w:tcPr>
          <w:p w14:paraId="3A144275" w14:textId="77777777" w:rsidR="00577F3B" w:rsidRPr="00405BBB" w:rsidRDefault="00E33039" w:rsidP="004B5F58">
            <w:pPr>
              <w:rPr>
                <w:rFonts w:cs="Arial"/>
                <w:lang w:val="de-AT"/>
              </w:rPr>
            </w:pPr>
            <w:r w:rsidRPr="00E33039">
              <w:rPr>
                <w:rFonts w:cs="Arial"/>
                <w:lang w:val="de-AT"/>
              </w:rPr>
              <w:t>Website, deren Inhalte von den Besuchern nicht nur gelesen, sondern auch direkt im Webbrowser geändert werden können</w:t>
            </w:r>
          </w:p>
        </w:tc>
      </w:tr>
      <w:tr w:rsidR="00C458D9" w:rsidRPr="00405BBB" w14:paraId="39731337" w14:textId="77777777" w:rsidTr="00E33039">
        <w:trPr>
          <w:trHeight w:val="373"/>
        </w:trPr>
        <w:tc>
          <w:tcPr>
            <w:tcW w:w="2607" w:type="dxa"/>
            <w:tcBorders>
              <w:top w:val="single" w:sz="4" w:space="0" w:color="000000"/>
              <w:left w:val="single" w:sz="4" w:space="0" w:color="000000"/>
              <w:bottom w:val="single" w:sz="4" w:space="0" w:color="000000"/>
            </w:tcBorders>
          </w:tcPr>
          <w:p w14:paraId="540DCF64" w14:textId="4F5D5873" w:rsidR="00C458D9" w:rsidRDefault="00C458D9" w:rsidP="005F7C9A">
            <w:pPr>
              <w:rPr>
                <w:rFonts w:cs="Arial"/>
                <w:lang w:val="de-AT"/>
              </w:rPr>
            </w:pPr>
            <w:r>
              <w:rPr>
                <w:rFonts w:cs="Arial"/>
                <w:lang w:val="de-AT"/>
              </w:rPr>
              <w:t>White Box Test</w:t>
            </w:r>
          </w:p>
        </w:tc>
        <w:tc>
          <w:tcPr>
            <w:tcW w:w="7423" w:type="dxa"/>
            <w:tcBorders>
              <w:top w:val="single" w:sz="4" w:space="0" w:color="000000"/>
              <w:left w:val="single" w:sz="4" w:space="0" w:color="000000"/>
              <w:bottom w:val="single" w:sz="4" w:space="0" w:color="000000"/>
              <w:right w:val="single" w:sz="4" w:space="0" w:color="000000"/>
            </w:tcBorders>
          </w:tcPr>
          <w:p w14:paraId="30DA1562" w14:textId="79938CE7" w:rsidR="00C458D9" w:rsidRPr="00E33039" w:rsidRDefault="00C458D9" w:rsidP="004B5F58">
            <w:pPr>
              <w:rPr>
                <w:rFonts w:cs="Arial"/>
                <w:lang w:val="de-AT"/>
              </w:rPr>
            </w:pPr>
            <w:r>
              <w:rPr>
                <w:rFonts w:cs="Arial"/>
                <w:lang w:val="de-AT"/>
              </w:rPr>
              <w:t>Test eines Moduls/einer Komponente unter Kenntnis der inneren Struktur des Moduls (auch unit genannt)</w:t>
            </w:r>
          </w:p>
        </w:tc>
      </w:tr>
    </w:tbl>
    <w:p w14:paraId="40F03491" w14:textId="77777777" w:rsidR="004E1F7C" w:rsidRPr="00405BBB" w:rsidRDefault="004E1F7C" w:rsidP="00DB3B00">
      <w:pPr>
        <w:pStyle w:val="berschrift2"/>
      </w:pPr>
      <w:bookmarkStart w:id="22" w:name="_Toc377885341"/>
      <w:bookmarkStart w:id="23" w:name="_Toc379347828"/>
      <w:bookmarkStart w:id="24" w:name="_Toc388262569"/>
      <w:bookmarkStart w:id="25" w:name="_Toc412016677"/>
      <w:bookmarkStart w:id="26" w:name="_Ref482542346"/>
      <w:bookmarkStart w:id="27" w:name="_Toc485844622"/>
      <w:r w:rsidRPr="00405BBB">
        <w:t>Zusammenhang mit anderen Dokumenten</w:t>
      </w:r>
      <w:bookmarkEnd w:id="22"/>
      <w:bookmarkEnd w:id="23"/>
      <w:bookmarkEnd w:id="24"/>
      <w:bookmarkEnd w:id="25"/>
      <w:bookmarkEnd w:id="26"/>
      <w:bookmarkEnd w:id="27"/>
    </w:p>
    <w:p w14:paraId="5A1D84E0" w14:textId="77777777" w:rsidR="0063694B" w:rsidRDefault="0063694B" w:rsidP="00BD2433">
      <w:pPr>
        <w:pStyle w:val="Listenabsatz"/>
        <w:numPr>
          <w:ilvl w:val="0"/>
          <w:numId w:val="66"/>
        </w:numPr>
        <w:spacing w:line="276" w:lineRule="auto"/>
        <w:rPr>
          <w:rFonts w:ascii="Arial" w:hAnsi="Arial" w:cs="Arial"/>
          <w:lang w:val="de-AT" w:eastAsia="de-AT"/>
        </w:rPr>
      </w:pPr>
      <w:r w:rsidRPr="0063694B">
        <w:rPr>
          <w:rFonts w:ascii="Arial" w:hAnsi="Arial" w:cs="Arial"/>
          <w:lang w:val="de-AT" w:eastAsia="de-AT"/>
        </w:rPr>
        <w:t>PzSWE Ausgabe 2.0 im Stand vom 23.04.2017</w:t>
      </w:r>
    </w:p>
    <w:p w14:paraId="397F7C49" w14:textId="77777777" w:rsidR="0063694B" w:rsidRDefault="0063694B" w:rsidP="00BD2433">
      <w:pPr>
        <w:pStyle w:val="Listenabsatz"/>
        <w:numPr>
          <w:ilvl w:val="0"/>
          <w:numId w:val="66"/>
        </w:numPr>
        <w:spacing w:line="276" w:lineRule="auto"/>
        <w:rPr>
          <w:rFonts w:ascii="Arial" w:hAnsi="Arial" w:cs="Arial"/>
          <w:lang w:val="de-AT" w:eastAsia="de-AT"/>
        </w:rPr>
      </w:pPr>
      <w:r w:rsidRPr="0063694B">
        <w:rPr>
          <w:rFonts w:ascii="Arial" w:hAnsi="Arial" w:cs="Arial"/>
          <w:lang w:val="de-AT" w:eastAsia="de-AT"/>
        </w:rPr>
        <w:t>Definition SAK V 1.7</w:t>
      </w:r>
    </w:p>
    <w:p w14:paraId="060B9E6D" w14:textId="77777777" w:rsidR="00BD085F" w:rsidRDefault="0063694B" w:rsidP="00DB3B00">
      <w:pPr>
        <w:pStyle w:val="berschrift2"/>
      </w:pPr>
      <w:bookmarkStart w:id="28" w:name="_Toc485836242"/>
      <w:bookmarkStart w:id="29" w:name="_Toc485844623"/>
      <w:bookmarkEnd w:id="28"/>
      <w:r>
        <w:t>Weiterführende</w:t>
      </w:r>
      <w:r w:rsidR="00BD085F" w:rsidRPr="00405BBB">
        <w:t xml:space="preserve"> Literatur</w:t>
      </w:r>
      <w:bookmarkEnd w:id="29"/>
    </w:p>
    <w:p w14:paraId="06C976A5" w14:textId="514E343D" w:rsidR="0063694B" w:rsidRPr="0063694B" w:rsidRDefault="0063694B" w:rsidP="0063694B">
      <w:r>
        <w:t xml:space="preserve">Folgende Normen und Standards wurden als Grundlage für die Definitionen und Inhalte der Qualitätsobjekte verwendet. Sie sind in diesem Sinn nicht Vorgabedokument für die ITSV GmbH. </w:t>
      </w:r>
    </w:p>
    <w:p w14:paraId="79D95082" w14:textId="77777777" w:rsidR="00D559E8" w:rsidRPr="00C72A13" w:rsidRDefault="00D559E8" w:rsidP="00BD2433">
      <w:pPr>
        <w:pStyle w:val="Listenabsatz"/>
        <w:numPr>
          <w:ilvl w:val="0"/>
          <w:numId w:val="66"/>
        </w:numPr>
        <w:spacing w:line="276" w:lineRule="auto"/>
        <w:rPr>
          <w:rFonts w:ascii="Arial" w:hAnsi="Arial" w:cs="Arial"/>
          <w:lang w:val="de-AT" w:eastAsia="de-AT"/>
        </w:rPr>
      </w:pPr>
      <w:r w:rsidRPr="00C72A13">
        <w:rPr>
          <w:rFonts w:ascii="Arial" w:hAnsi="Arial" w:cs="Arial"/>
          <w:lang w:val="de-AT" w:eastAsia="de-AT"/>
        </w:rPr>
        <w:t>DIN EN ISO 8402</w:t>
      </w:r>
      <w:r w:rsidR="00C72A13">
        <w:rPr>
          <w:rFonts w:ascii="Arial" w:hAnsi="Arial" w:cs="Arial"/>
          <w:lang w:val="de-AT" w:eastAsia="de-AT"/>
        </w:rPr>
        <w:t>:1995-08, „</w:t>
      </w:r>
      <w:r w:rsidR="00C72A13" w:rsidRPr="00C72A13">
        <w:rPr>
          <w:rFonts w:ascii="Arial" w:hAnsi="Arial" w:cs="Arial"/>
          <w:lang w:val="de-AT" w:eastAsia="de-AT"/>
        </w:rPr>
        <w:t xml:space="preserve">Qualitätsmanagement </w:t>
      </w:r>
      <w:r w:rsidR="00C72A13">
        <w:rPr>
          <w:rFonts w:ascii="Arial" w:hAnsi="Arial" w:cs="Arial"/>
          <w:lang w:val="de-AT" w:eastAsia="de-AT"/>
        </w:rPr>
        <w:t>–</w:t>
      </w:r>
      <w:r w:rsidR="00C72A13" w:rsidRPr="00C72A13">
        <w:rPr>
          <w:rFonts w:ascii="Arial" w:hAnsi="Arial" w:cs="Arial"/>
          <w:lang w:val="de-AT" w:eastAsia="de-AT"/>
        </w:rPr>
        <w:t xml:space="preserve"> Begriffe</w:t>
      </w:r>
      <w:r w:rsidR="00C72A13">
        <w:rPr>
          <w:rFonts w:ascii="Arial" w:hAnsi="Arial" w:cs="Arial"/>
          <w:lang w:val="de-AT" w:eastAsia="de-AT"/>
        </w:rPr>
        <w:t>“</w:t>
      </w:r>
    </w:p>
    <w:p w14:paraId="20F290C0" w14:textId="77777777" w:rsidR="00D559E8" w:rsidRPr="00C72A13" w:rsidRDefault="00D559E8" w:rsidP="00BD2433">
      <w:pPr>
        <w:pStyle w:val="Listenabsatz"/>
        <w:numPr>
          <w:ilvl w:val="0"/>
          <w:numId w:val="66"/>
        </w:numPr>
        <w:spacing w:line="276" w:lineRule="auto"/>
        <w:rPr>
          <w:rFonts w:ascii="Arial" w:hAnsi="Arial" w:cs="Arial"/>
          <w:lang w:val="de-AT" w:eastAsia="de-AT"/>
        </w:rPr>
      </w:pPr>
      <w:r w:rsidRPr="00C72A13">
        <w:rPr>
          <w:rFonts w:ascii="Arial" w:hAnsi="Arial" w:cs="Arial"/>
          <w:lang w:val="de-AT" w:eastAsia="de-AT"/>
        </w:rPr>
        <w:t>V-Modell</w:t>
      </w:r>
      <w:r w:rsidR="00BF5ED5">
        <w:rPr>
          <w:rFonts w:ascii="Arial" w:hAnsi="Arial" w:cs="Arial"/>
          <w:lang w:val="de-AT" w:eastAsia="de-AT"/>
        </w:rPr>
        <w:t xml:space="preserve"> XT 2.0</w:t>
      </w:r>
    </w:p>
    <w:p w14:paraId="14A7E39A" w14:textId="77777777" w:rsidR="003F296E" w:rsidRPr="00232964" w:rsidRDefault="00D559E8" w:rsidP="00BD2433">
      <w:pPr>
        <w:pStyle w:val="Listenabsatz"/>
        <w:numPr>
          <w:ilvl w:val="0"/>
          <w:numId w:val="66"/>
        </w:numPr>
        <w:spacing w:line="276" w:lineRule="auto"/>
        <w:ind w:left="714" w:hanging="357"/>
        <w:rPr>
          <w:rFonts w:ascii="Arial" w:hAnsi="Arial" w:cs="Arial"/>
          <w:lang w:val="en-GB" w:eastAsia="de-AT"/>
        </w:rPr>
      </w:pPr>
      <w:r w:rsidRPr="00C72A13">
        <w:rPr>
          <w:rFonts w:ascii="Arial" w:hAnsi="Arial" w:cs="Arial"/>
          <w:lang w:val="en-GB" w:eastAsia="de-AT"/>
        </w:rPr>
        <w:t xml:space="preserve">ISO </w:t>
      </w:r>
      <w:r w:rsidRPr="00232964">
        <w:rPr>
          <w:rFonts w:ascii="Arial" w:hAnsi="Arial" w:cs="Arial"/>
          <w:lang w:val="en-GB" w:eastAsia="de-AT"/>
        </w:rPr>
        <w:t>250xx</w:t>
      </w:r>
      <w:r w:rsidR="00C72A13" w:rsidRPr="00232964">
        <w:rPr>
          <w:rFonts w:ascii="Arial" w:hAnsi="Arial" w:cs="Arial"/>
          <w:lang w:val="en-GB" w:eastAsia="de-AT"/>
        </w:rPr>
        <w:t>, Software engineering - Software product Quality Requirements and Evaluation (SQuaRE) - Guide to SQuaRE</w:t>
      </w:r>
      <w:r w:rsidR="00BF5ED5" w:rsidRPr="00232964">
        <w:rPr>
          <w:rFonts w:ascii="Arial" w:hAnsi="Arial" w:cs="Arial"/>
          <w:lang w:val="en-GB" w:eastAsia="de-AT"/>
        </w:rPr>
        <w:t>”</w:t>
      </w:r>
    </w:p>
    <w:p w14:paraId="07D35A39" w14:textId="77777777" w:rsidR="003F296E" w:rsidRPr="00232964" w:rsidRDefault="003F296E" w:rsidP="00BD2433">
      <w:pPr>
        <w:pStyle w:val="Listenabsatz"/>
        <w:numPr>
          <w:ilvl w:val="0"/>
          <w:numId w:val="66"/>
        </w:numPr>
        <w:spacing w:line="276" w:lineRule="auto"/>
        <w:ind w:left="714" w:hanging="357"/>
        <w:rPr>
          <w:rFonts w:ascii="Arial" w:hAnsi="Arial" w:cs="Arial"/>
          <w:lang w:val="en-GB" w:eastAsia="de-AT"/>
        </w:rPr>
      </w:pPr>
      <w:r w:rsidRPr="00232964">
        <w:rPr>
          <w:rFonts w:ascii="Arial" w:hAnsi="Arial" w:cs="Arial"/>
          <w:lang w:val="en-GB" w:eastAsia="de-AT"/>
        </w:rPr>
        <w:t>ISO</w:t>
      </w:r>
      <w:r w:rsidR="00232964" w:rsidRPr="00232964">
        <w:rPr>
          <w:rFonts w:ascii="Arial" w:hAnsi="Arial" w:cs="Arial"/>
          <w:lang w:val="en-GB" w:eastAsia="de-AT"/>
        </w:rPr>
        <w:t>/IEC</w:t>
      </w:r>
      <w:r w:rsidRPr="00232964">
        <w:rPr>
          <w:rFonts w:ascii="Arial" w:hAnsi="Arial" w:cs="Arial"/>
          <w:lang w:val="en-GB" w:eastAsia="de-AT"/>
        </w:rPr>
        <w:t xml:space="preserve"> 12207</w:t>
      </w:r>
      <w:r w:rsidR="00232964" w:rsidRPr="00232964">
        <w:rPr>
          <w:rFonts w:ascii="Arial" w:hAnsi="Arial" w:cs="Arial"/>
          <w:lang w:val="en-GB" w:eastAsia="de-AT"/>
        </w:rPr>
        <w:t>:2008, „Systems and software engineering -- Software life cycle processes“</w:t>
      </w:r>
    </w:p>
    <w:p w14:paraId="5238F6ED" w14:textId="77777777" w:rsidR="00B770F9" w:rsidRPr="00405BBB" w:rsidRDefault="00B770F9" w:rsidP="00DB3B00">
      <w:pPr>
        <w:pStyle w:val="berschrift2"/>
      </w:pPr>
      <w:bookmarkStart w:id="30" w:name="_Toc485844624"/>
      <w:r w:rsidRPr="00405BBB">
        <w:t>Typographische Konventionen</w:t>
      </w:r>
      <w:bookmarkEnd w:id="30"/>
    </w:p>
    <w:p w14:paraId="6E65C11B" w14:textId="77777777" w:rsidR="00083E01" w:rsidRPr="00E27ADA" w:rsidRDefault="00E27ADA" w:rsidP="00B770F9">
      <w:pPr>
        <w:rPr>
          <w:rFonts w:cs="Arial"/>
          <w:lang w:val="de-AT" w:eastAsia="de-AT"/>
        </w:rPr>
      </w:pPr>
      <w:r w:rsidRPr="00E27ADA">
        <w:rPr>
          <w:rFonts w:cs="Arial"/>
          <w:lang w:val="de-AT" w:eastAsia="de-AT"/>
        </w:rPr>
        <w:t xml:space="preserve">Hervorhebungen werden </w:t>
      </w:r>
      <w:r w:rsidRPr="00E27ADA">
        <w:rPr>
          <w:rFonts w:cs="Arial"/>
          <w:i/>
          <w:lang w:val="de-AT" w:eastAsia="de-AT"/>
        </w:rPr>
        <w:t>kursiv</w:t>
      </w:r>
      <w:r w:rsidRPr="00E27ADA">
        <w:rPr>
          <w:rFonts w:cs="Arial"/>
          <w:lang w:val="de-AT" w:eastAsia="de-AT"/>
        </w:rPr>
        <w:t xml:space="preserve"> geschrieben.</w:t>
      </w:r>
    </w:p>
    <w:p w14:paraId="50AE0EEF" w14:textId="77777777" w:rsidR="00B770F9" w:rsidRPr="00405BBB" w:rsidRDefault="00083E01" w:rsidP="00083E01">
      <w:pPr>
        <w:pBdr>
          <w:top w:val="single" w:sz="4" w:space="1" w:color="auto"/>
          <w:left w:val="single" w:sz="4" w:space="4" w:color="auto"/>
          <w:bottom w:val="single" w:sz="4" w:space="1" w:color="auto"/>
          <w:right w:val="single" w:sz="4" w:space="4" w:color="auto"/>
        </w:pBdr>
        <w:rPr>
          <w:rFonts w:cs="Arial"/>
        </w:rPr>
      </w:pPr>
      <w:r w:rsidRPr="00405BBB">
        <w:rPr>
          <w:rFonts w:cs="Arial"/>
        </w:rPr>
        <w:t>Beispiele sind mit einem Rahmen versehen.</w:t>
      </w:r>
    </w:p>
    <w:p w14:paraId="407FD6D8" w14:textId="77777777" w:rsidR="000E12AC" w:rsidRDefault="000E12AC">
      <w:pPr>
        <w:spacing w:after="0" w:line="240" w:lineRule="auto"/>
        <w:rPr>
          <w:rFonts w:eastAsia="Times New Roman" w:cs="Arial"/>
          <w:b/>
          <w:bCs/>
          <w:kern w:val="32"/>
          <w:sz w:val="32"/>
          <w:szCs w:val="32"/>
        </w:rPr>
      </w:pPr>
      <w:r>
        <w:rPr>
          <w:rFonts w:cs="Arial"/>
        </w:rPr>
        <w:br w:type="page"/>
      </w:r>
    </w:p>
    <w:p w14:paraId="0361E527" w14:textId="77777777" w:rsidR="0041187E" w:rsidRPr="00405BBB" w:rsidRDefault="00B770F9" w:rsidP="0041187E">
      <w:pPr>
        <w:pStyle w:val="berschrift1"/>
        <w:rPr>
          <w:rFonts w:cs="Arial"/>
        </w:rPr>
      </w:pPr>
      <w:bookmarkStart w:id="31" w:name="_Ref482441909"/>
      <w:bookmarkStart w:id="32" w:name="_Toc485844625"/>
      <w:r w:rsidRPr="00405BBB">
        <w:rPr>
          <w:rFonts w:cs="Arial"/>
        </w:rPr>
        <w:lastRenderedPageBreak/>
        <w:t>Einführung</w:t>
      </w:r>
      <w:bookmarkEnd w:id="31"/>
      <w:bookmarkEnd w:id="32"/>
    </w:p>
    <w:p w14:paraId="5DA0C3FC" w14:textId="77777777" w:rsidR="009F2CBD" w:rsidRPr="00405BBB" w:rsidRDefault="00B770F9" w:rsidP="00DB3B00">
      <w:pPr>
        <w:pStyle w:val="berschrift2"/>
      </w:pPr>
      <w:bookmarkStart w:id="33" w:name="_Toc485844626"/>
      <w:r w:rsidRPr="00405BBB">
        <w:t>Qualitätsbegriff</w:t>
      </w:r>
      <w:bookmarkEnd w:id="33"/>
    </w:p>
    <w:p w14:paraId="7B8B8AF0" w14:textId="77777777" w:rsidR="005D7D41" w:rsidRPr="00405BBB" w:rsidRDefault="005D7D41" w:rsidP="005D7D41">
      <w:pPr>
        <w:pStyle w:val="berschrift3"/>
        <w:rPr>
          <w:rFonts w:cs="Arial"/>
        </w:rPr>
      </w:pPr>
      <w:r w:rsidRPr="00405BBB">
        <w:rPr>
          <w:rFonts w:cs="Arial"/>
        </w:rPr>
        <w:t>Qualität</w:t>
      </w:r>
    </w:p>
    <w:p w14:paraId="335E04B6" w14:textId="77777777" w:rsidR="003F296E" w:rsidRPr="00405BBB" w:rsidRDefault="003F296E" w:rsidP="003F296E">
      <w:pPr>
        <w:rPr>
          <w:rFonts w:cs="Arial"/>
          <w:lang w:val="de-AT" w:eastAsia="de-AT"/>
        </w:rPr>
      </w:pPr>
      <w:r w:rsidRPr="00405BBB">
        <w:rPr>
          <w:rFonts w:cs="Arial"/>
          <w:lang w:val="de-AT" w:eastAsia="de-AT"/>
        </w:rPr>
        <w:t>Qualität wird in der Literatur und im Sprachgebrauch unterschie</w:t>
      </w:r>
      <w:r w:rsidR="00E27ADA">
        <w:rPr>
          <w:rFonts w:cs="Arial"/>
          <w:lang w:val="de-AT" w:eastAsia="de-AT"/>
        </w:rPr>
        <w:t xml:space="preserve">dlich definiert und verwendet. </w:t>
      </w:r>
      <w:r w:rsidRPr="00405BBB">
        <w:rPr>
          <w:rFonts w:cs="Arial"/>
          <w:lang w:val="de-AT" w:eastAsia="de-AT"/>
        </w:rPr>
        <w:t>Eine häufig zu findende Interpretation ist:</w:t>
      </w:r>
    </w:p>
    <w:p w14:paraId="38E786C5" w14:textId="77777777" w:rsidR="003F296E" w:rsidRPr="00405BBB" w:rsidRDefault="003F296E" w:rsidP="003F296E">
      <w:pPr>
        <w:rPr>
          <w:rFonts w:cs="Arial"/>
          <w:lang w:val="de-AT" w:eastAsia="de-AT"/>
        </w:rPr>
      </w:pPr>
      <w:r w:rsidRPr="00405BBB">
        <w:rPr>
          <w:rFonts w:cs="Arial"/>
          <w:lang w:val="de-AT" w:eastAsia="de-AT"/>
        </w:rPr>
        <w:t>„Qualität ist der Grad der Übereinstimmung zwischen Ansprüchen und Erwartungen (Soll) an ein Produkt und dessen Eigenschaften.“</w:t>
      </w:r>
    </w:p>
    <w:p w14:paraId="252A0670" w14:textId="77777777" w:rsidR="003F296E" w:rsidRPr="00405BBB" w:rsidRDefault="003F296E" w:rsidP="003F296E">
      <w:pPr>
        <w:rPr>
          <w:rStyle w:val="n12"/>
          <w:rFonts w:cs="Arial"/>
        </w:rPr>
      </w:pPr>
      <w:r w:rsidRPr="00405BBB">
        <w:rPr>
          <w:rFonts w:cs="Arial"/>
          <w:lang w:val="de-AT" w:eastAsia="de-AT"/>
        </w:rPr>
        <w:t>Im gleichen Sinn definiert die DIN EN ISO 8402 Qualität als „</w:t>
      </w:r>
      <w:r w:rsidRPr="00405BBB">
        <w:rPr>
          <w:rStyle w:val="n12"/>
          <w:rFonts w:cs="Arial"/>
        </w:rPr>
        <w:t>die Gesamtheit von Merkmalen einer Einheit bezüglich ihrer Eignung, festgelegte und vorausgesetzte Erfordernisse zu erfüllen.“</w:t>
      </w:r>
    </w:p>
    <w:p w14:paraId="5845CC7B" w14:textId="3456F72A" w:rsidR="003F296E" w:rsidRPr="00405BBB" w:rsidRDefault="003F296E" w:rsidP="003F296E">
      <w:pPr>
        <w:rPr>
          <w:rStyle w:val="n12"/>
          <w:rFonts w:cs="Arial"/>
        </w:rPr>
      </w:pPr>
      <w:r w:rsidRPr="00405BBB">
        <w:rPr>
          <w:rStyle w:val="n12"/>
          <w:rFonts w:cs="Arial"/>
        </w:rPr>
        <w:t>In diesem Sinne ist Qualität nichts Absolutes, sondern ein wertneutraler Begriff, der erst durch Festlegung und Vereinbarung von Kriterien als gut und schlecht interpretiert werden kann.</w:t>
      </w:r>
    </w:p>
    <w:p w14:paraId="08C263B4" w14:textId="77777777" w:rsidR="003F296E" w:rsidRPr="00405BBB" w:rsidRDefault="003F296E" w:rsidP="003F296E">
      <w:pPr>
        <w:rPr>
          <w:rStyle w:val="n12"/>
          <w:rFonts w:cs="Arial"/>
        </w:rPr>
      </w:pPr>
      <w:r w:rsidRPr="00405BBB">
        <w:rPr>
          <w:rStyle w:val="n12"/>
          <w:rFonts w:cs="Arial"/>
        </w:rPr>
        <w:t>Der Grad der erreichbaren Qualität hängt stark von den Rahmenbedingungen ab. Die verfügbare Zeit, die Qualifikation der beteiligten Personen, die Kundenanforderungen und -erwartungen beeinflussen diesen Grad ebenso wie das verfügbare Budget. Dabei muss aber darauf geachtet werden, dass in jeder Branche und Firmenkontext in jedem Fall Mindestanforderungen erfüllt sein müssen.</w:t>
      </w:r>
    </w:p>
    <w:p w14:paraId="24779BC7" w14:textId="77777777" w:rsidR="003F296E" w:rsidRPr="00405BBB" w:rsidRDefault="003F296E" w:rsidP="003F296E">
      <w:pPr>
        <w:rPr>
          <w:rFonts w:cs="Arial"/>
          <w:lang w:val="de-AT" w:eastAsia="de-AT"/>
        </w:rPr>
      </w:pPr>
      <w:r w:rsidRPr="00405BBB">
        <w:rPr>
          <w:rStyle w:val="n12"/>
          <w:rFonts w:cs="Arial"/>
        </w:rPr>
        <w:t xml:space="preserve">Für eine einheitliche Qualität der Software in der ITSV GmbH sind daher Vereinbarungen über die Kriterien und deren Grenzwerte erforderlich. </w:t>
      </w:r>
      <w:r w:rsidR="00E27ADA">
        <w:rPr>
          <w:rStyle w:val="n12"/>
          <w:rFonts w:cs="Arial"/>
        </w:rPr>
        <w:t>Die Grundlagen für eine einheitliche</w:t>
      </w:r>
      <w:r w:rsidRPr="00405BBB">
        <w:rPr>
          <w:rStyle w:val="n12"/>
          <w:rFonts w:cs="Arial"/>
        </w:rPr>
        <w:t xml:space="preserve"> Qualität </w:t>
      </w:r>
      <w:r w:rsidR="00E27ADA">
        <w:rPr>
          <w:rStyle w:val="n12"/>
          <w:rFonts w:cs="Arial"/>
        </w:rPr>
        <w:t>werden</w:t>
      </w:r>
      <w:r w:rsidR="00835894">
        <w:rPr>
          <w:rStyle w:val="n12"/>
          <w:rFonts w:cs="Arial"/>
        </w:rPr>
        <w:t xml:space="preserve"> in diesem Software-</w:t>
      </w:r>
      <w:r w:rsidRPr="00405BBB">
        <w:rPr>
          <w:rStyle w:val="n12"/>
          <w:rFonts w:cs="Arial"/>
        </w:rPr>
        <w:t>Qualitätshandbuch dokumentiert.</w:t>
      </w:r>
    </w:p>
    <w:p w14:paraId="1B9FDB4A" w14:textId="77777777" w:rsidR="00B770F9" w:rsidRPr="00405BBB" w:rsidRDefault="00B770F9" w:rsidP="00B770F9">
      <w:pPr>
        <w:pStyle w:val="berschrift3"/>
        <w:rPr>
          <w:rFonts w:cs="Arial"/>
        </w:rPr>
      </w:pPr>
      <w:r w:rsidRPr="00405BBB">
        <w:rPr>
          <w:rFonts w:cs="Arial"/>
        </w:rPr>
        <w:t>Konstruktives Qualitätsmanagement</w:t>
      </w:r>
    </w:p>
    <w:p w14:paraId="5EAC6FFC" w14:textId="77777777" w:rsidR="003F296E" w:rsidRPr="00405BBB" w:rsidRDefault="003F296E" w:rsidP="003F296E">
      <w:pPr>
        <w:rPr>
          <w:rFonts w:cs="Arial"/>
        </w:rPr>
      </w:pPr>
      <w:r w:rsidRPr="00405BBB">
        <w:rPr>
          <w:rFonts w:cs="Arial"/>
        </w:rPr>
        <w:t>Das konstruktive Qualitätsmanagement will über die Festlegung von Vorgehensweisen und Methoden erreichen, dass das entstehende Softwareprodukt a priori bestimmte Eigenschaften besitzt. Hierzu verwendet man beispielsweise Methoden, Sprachen, Werkzeuge, Richtlinien, Checklisten und Standards bzw. deren zielführende Verwendung. Idealerweise sind diese Maßnahmen im Software-Entwicklungsprozess verankert, um so eine gleichbleibende Qualität zu erreichen.</w:t>
      </w:r>
    </w:p>
    <w:p w14:paraId="1851090A" w14:textId="77777777" w:rsidR="00B770F9" w:rsidRPr="00405BBB" w:rsidRDefault="00B770F9" w:rsidP="00B770F9">
      <w:pPr>
        <w:pStyle w:val="berschrift3"/>
        <w:rPr>
          <w:rFonts w:cs="Arial"/>
        </w:rPr>
      </w:pPr>
      <w:r w:rsidRPr="00405BBB">
        <w:rPr>
          <w:rFonts w:cs="Arial"/>
        </w:rPr>
        <w:t>Analytisches Qualitätsmanagement</w:t>
      </w:r>
    </w:p>
    <w:p w14:paraId="77D48D16" w14:textId="057EAA9A" w:rsidR="003F296E" w:rsidRPr="00405BBB" w:rsidRDefault="003F296E" w:rsidP="003F296E">
      <w:pPr>
        <w:rPr>
          <w:rFonts w:cs="Arial"/>
        </w:rPr>
      </w:pPr>
      <w:r w:rsidRPr="00405BBB">
        <w:rPr>
          <w:rFonts w:cs="Arial"/>
        </w:rPr>
        <w:t>Das analytische Qualitätsmanagement umfasst das Testen von System-Bestandteilen und des Gesamtsystems (</w:t>
      </w:r>
      <w:r w:rsidR="0022540F">
        <w:rPr>
          <w:rFonts w:cs="Arial"/>
        </w:rPr>
        <w:t>z. B.</w:t>
      </w:r>
      <w:r w:rsidR="00CA4289">
        <w:rPr>
          <w:rFonts w:cs="Arial"/>
        </w:rPr>
        <w:t xml:space="preserve"> Unit </w:t>
      </w:r>
      <w:r w:rsidRPr="00405BBB">
        <w:rPr>
          <w:rFonts w:cs="Arial"/>
        </w:rPr>
        <w:t>Test, Systemtest, Integrationstest, User-Acceptance-Test). Dabei wird darauf geachtet, dass die Erfüllung aller Kundenanforderungen durch die Tests abgedeckt und damit entschieden werden kann, ob eine Anforderung oder Erwartung erfüllt wird oder nicht. Auch diese Maßnahmen sollen im Software-Entwicklungsprozess verankert sein, haben aber andererseits eine prüfende Funktion, um über die Erfüllung von Anforderungen und Erwartungen an das Produkt entscheiden zu können.</w:t>
      </w:r>
    </w:p>
    <w:p w14:paraId="303577A2" w14:textId="77777777" w:rsidR="003F296E" w:rsidRPr="00405BBB" w:rsidRDefault="003F296E" w:rsidP="003F296E">
      <w:pPr>
        <w:rPr>
          <w:rFonts w:cs="Arial"/>
        </w:rPr>
      </w:pPr>
      <w:r w:rsidRPr="00405BBB">
        <w:rPr>
          <w:rFonts w:cs="Arial"/>
        </w:rPr>
        <w:t>Qualitätssicherung erfolgt im Allgemeinen im Rahmen des analytischen Qualitätsmanagements und umfasst die operative Durchführung der Maßnahmen</w:t>
      </w:r>
    </w:p>
    <w:p w14:paraId="0E3B5866" w14:textId="77777777" w:rsidR="003F296E" w:rsidRPr="00011872" w:rsidRDefault="003F296E" w:rsidP="00232964">
      <w:pPr>
        <w:keepNext/>
        <w:pBdr>
          <w:top w:val="single" w:sz="4" w:space="1" w:color="auto"/>
          <w:left w:val="single" w:sz="4" w:space="4" w:color="auto"/>
          <w:bottom w:val="single" w:sz="4" w:space="1" w:color="auto"/>
          <w:right w:val="single" w:sz="4" w:space="4" w:color="auto"/>
        </w:pBdr>
        <w:rPr>
          <w:rFonts w:cs="Arial"/>
          <w:b/>
        </w:rPr>
      </w:pPr>
      <w:r w:rsidRPr="00011872">
        <w:rPr>
          <w:rFonts w:cs="Arial"/>
          <w:b/>
        </w:rPr>
        <w:lastRenderedPageBreak/>
        <w:t>Beispiel:</w:t>
      </w:r>
    </w:p>
    <w:p w14:paraId="15BAECAA" w14:textId="77777777" w:rsidR="003F296E" w:rsidRDefault="003F296E" w:rsidP="003F296E">
      <w:pPr>
        <w:pBdr>
          <w:top w:val="single" w:sz="4" w:space="1" w:color="auto"/>
          <w:left w:val="single" w:sz="4" w:space="4" w:color="auto"/>
          <w:bottom w:val="single" w:sz="4" w:space="1" w:color="auto"/>
          <w:right w:val="single" w:sz="4" w:space="4" w:color="auto"/>
        </w:pBdr>
        <w:rPr>
          <w:rFonts w:cs="Arial"/>
        </w:rPr>
      </w:pPr>
      <w:r>
        <w:rPr>
          <w:rFonts w:cs="Arial"/>
        </w:rPr>
        <w:t>Der Testrahmenplan ist ein Artefakt des analytischen Qualitäts</w:t>
      </w:r>
      <w:r w:rsidRPr="00011872">
        <w:rPr>
          <w:rFonts w:cs="Arial"/>
          <w:i/>
        </w:rPr>
        <w:t>managements</w:t>
      </w:r>
      <w:r>
        <w:rPr>
          <w:rFonts w:cs="Arial"/>
        </w:rPr>
        <w:t>. Im Testrahmenplan werden üblicherweise die geplanten Testarten sowie die Testziele und Testendekriterien beschrieben. Die Inhalte müssen mit den expliziten und impliziten Anforderungen und Erwartungen der Stakeholder abgeglichen sein.</w:t>
      </w:r>
    </w:p>
    <w:p w14:paraId="3F1604A8" w14:textId="77777777" w:rsidR="003F296E" w:rsidRPr="00405BBB" w:rsidRDefault="003F296E" w:rsidP="003F296E">
      <w:pPr>
        <w:pBdr>
          <w:top w:val="single" w:sz="4" w:space="1" w:color="auto"/>
          <w:left w:val="single" w:sz="4" w:space="4" w:color="auto"/>
          <w:bottom w:val="single" w:sz="4" w:space="1" w:color="auto"/>
          <w:right w:val="single" w:sz="4" w:space="4" w:color="auto"/>
        </w:pBdr>
        <w:rPr>
          <w:rFonts w:cs="Arial"/>
        </w:rPr>
      </w:pPr>
      <w:r>
        <w:rPr>
          <w:rFonts w:cs="Arial"/>
        </w:rPr>
        <w:t>Der Testplan definiert den zeitlichen Ablauf von operativen Test, ggf. unter Berücksichtigung zusätzlicher Informationen wie Testumgebung oder Personalplanung. Der Testplan ist ein Artefakt der Qualitätssicherung und muss inhaltlich zum Testrahmenplan passen.</w:t>
      </w:r>
    </w:p>
    <w:p w14:paraId="4ABD8523" w14:textId="77777777" w:rsidR="00541863" w:rsidRPr="00405BBB" w:rsidRDefault="00B770F9" w:rsidP="00DB3B00">
      <w:pPr>
        <w:pStyle w:val="berschrift2"/>
      </w:pPr>
      <w:bookmarkStart w:id="34" w:name="_Toc485844627"/>
      <w:r w:rsidRPr="00405BBB">
        <w:t xml:space="preserve">Qualitätskriterien aus abstrakter </w:t>
      </w:r>
      <w:r w:rsidR="00F24082" w:rsidRPr="00405BBB">
        <w:t xml:space="preserve">(theoretischer) </w:t>
      </w:r>
      <w:r w:rsidRPr="00405BBB">
        <w:t>Sicht</w:t>
      </w:r>
      <w:bookmarkEnd w:id="34"/>
    </w:p>
    <w:p w14:paraId="63A95CF7" w14:textId="77777777" w:rsidR="00B770F9" w:rsidRPr="00405BBB" w:rsidRDefault="00B770F9" w:rsidP="00B770F9">
      <w:pPr>
        <w:pStyle w:val="berschrift3"/>
        <w:rPr>
          <w:rFonts w:cs="Arial"/>
          <w:lang w:val="de-AT" w:eastAsia="de-AT"/>
        </w:rPr>
      </w:pPr>
      <w:r w:rsidRPr="00405BBB">
        <w:rPr>
          <w:rFonts w:cs="Arial"/>
          <w:lang w:val="de-AT" w:eastAsia="de-AT"/>
        </w:rPr>
        <w:t xml:space="preserve">Allgemeine </w:t>
      </w:r>
      <w:r w:rsidR="00705019" w:rsidRPr="00405BBB">
        <w:rPr>
          <w:rFonts w:cs="Arial"/>
          <w:lang w:val="de-AT" w:eastAsia="de-AT"/>
        </w:rPr>
        <w:t>Betrachtungen</w:t>
      </w:r>
      <w:r w:rsidR="00B575E8" w:rsidRPr="00405BBB">
        <w:rPr>
          <w:rFonts w:cs="Arial"/>
          <w:lang w:val="de-AT" w:eastAsia="de-AT"/>
        </w:rPr>
        <w:t xml:space="preserve"> für dieses Dokument</w:t>
      </w:r>
    </w:p>
    <w:p w14:paraId="736053FB" w14:textId="77777777" w:rsidR="003F296E" w:rsidRPr="00405BBB" w:rsidRDefault="003F296E" w:rsidP="003F296E">
      <w:pPr>
        <w:rPr>
          <w:rFonts w:cs="Arial"/>
          <w:lang w:val="de-AT" w:eastAsia="de-AT"/>
        </w:rPr>
      </w:pPr>
      <w:r w:rsidRPr="00405BBB">
        <w:rPr>
          <w:rFonts w:cs="Arial"/>
          <w:lang w:val="de-AT" w:eastAsia="de-AT"/>
        </w:rPr>
        <w:t xml:space="preserve">Qualitätskriterien sind generell messbare Anforderungen an ein Artefakt, eine Aktivität oder eine Kombination von beiden. Die Qualitätskriterien können zu übergeordneten Gruppen zusammengefasst werden, müssen aber für jedes einzelne Artefakt, für jede Aktivität und jede Kombination von beidem spezifisch definiert werden („Zielwerte“). Die Normenreihe ISO 250xx unterscheidet zwischen </w:t>
      </w:r>
    </w:p>
    <w:p w14:paraId="5182C5BC"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Interner Software-Qualität,</w:t>
      </w:r>
    </w:p>
    <w:p w14:paraId="20E89963"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 xml:space="preserve">Externer Software-Qualität, </w:t>
      </w:r>
    </w:p>
    <w:p w14:paraId="16512783" w14:textId="77777777" w:rsidR="003F296E"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Qualität in der Benutzung.</w:t>
      </w:r>
    </w:p>
    <w:p w14:paraId="42657713" w14:textId="77777777" w:rsidR="00867205" w:rsidRPr="00867205" w:rsidRDefault="00867205" w:rsidP="00867205">
      <w:pPr>
        <w:rPr>
          <w:rFonts w:cs="Arial"/>
          <w:lang w:val="de-AT" w:eastAsia="de-AT"/>
        </w:rPr>
      </w:pPr>
    </w:p>
    <w:p w14:paraId="4995ED5E" w14:textId="77777777" w:rsidR="003F296E" w:rsidRPr="00405BBB" w:rsidRDefault="003F296E" w:rsidP="003F296E">
      <w:pPr>
        <w:rPr>
          <w:rFonts w:cs="Arial"/>
          <w:lang w:val="de-AT" w:eastAsia="de-AT"/>
        </w:rPr>
      </w:pPr>
      <w:r w:rsidRPr="00405BBB">
        <w:rPr>
          <w:rFonts w:cs="Arial"/>
          <w:lang w:val="de-AT" w:eastAsia="de-AT"/>
        </w:rPr>
        <w:t>Ein geringfügig anderer Blickwinkel unterscheidet zwischen dem Qualitätsbegriff (Modell) für</w:t>
      </w:r>
    </w:p>
    <w:p w14:paraId="17C00458"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Software,</w:t>
      </w:r>
    </w:p>
    <w:p w14:paraId="3C736B9A"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Qualität in der Benutzung,</w:t>
      </w:r>
    </w:p>
    <w:p w14:paraId="32F3BF4C"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Datenqualität.</w:t>
      </w:r>
    </w:p>
    <w:p w14:paraId="4BFEA3F8" w14:textId="77777777" w:rsidR="003F296E" w:rsidRPr="00405BBB" w:rsidRDefault="003F296E" w:rsidP="003F296E">
      <w:pPr>
        <w:rPr>
          <w:rFonts w:cs="Arial"/>
          <w:lang w:val="de-AT" w:eastAsia="de-AT"/>
        </w:rPr>
      </w:pPr>
    </w:p>
    <w:p w14:paraId="02E54760" w14:textId="77777777" w:rsidR="003F296E" w:rsidRPr="00405BBB" w:rsidRDefault="003F296E" w:rsidP="003F296E">
      <w:pPr>
        <w:rPr>
          <w:rFonts w:cs="Arial"/>
          <w:lang w:val="de-AT" w:eastAsia="de-AT"/>
        </w:rPr>
      </w:pPr>
      <w:r w:rsidRPr="00405BBB">
        <w:rPr>
          <w:rFonts w:cs="Arial"/>
          <w:lang w:val="de-AT" w:eastAsia="de-AT"/>
        </w:rPr>
        <w:t xml:space="preserve">Wesentlich für die Betrachtung sind die Abhängigkeiten zwischen </w:t>
      </w:r>
    </w:p>
    <w:p w14:paraId="30EFDF07"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Software-Entwicklungsprozess,</w:t>
      </w:r>
    </w:p>
    <w:p w14:paraId="7D4BEF60"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Produkt,</w:t>
      </w:r>
    </w:p>
    <w:p w14:paraId="652B32EE"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Artefakt,</w:t>
      </w:r>
    </w:p>
    <w:p w14:paraId="454DB472"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Daten,</w:t>
      </w:r>
    </w:p>
    <w:p w14:paraId="5110470A"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Installation und Konfiguration,</w:t>
      </w:r>
    </w:p>
    <w:p w14:paraId="78822B5D"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Nutzung durch Betrieb,</w:t>
      </w:r>
    </w:p>
    <w:p w14:paraId="34C67BBB" w14:textId="77777777"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Nutzung durch Anwender.</w:t>
      </w:r>
    </w:p>
    <w:p w14:paraId="3D8592F8" w14:textId="77777777" w:rsidR="003F296E" w:rsidRPr="00405BBB" w:rsidRDefault="003F296E" w:rsidP="003F296E">
      <w:pPr>
        <w:rPr>
          <w:rFonts w:cs="Arial"/>
          <w:lang w:val="de-AT" w:eastAsia="de-AT"/>
        </w:rPr>
      </w:pPr>
    </w:p>
    <w:p w14:paraId="48640C5C" w14:textId="77777777" w:rsidR="003F296E" w:rsidRPr="00405BBB" w:rsidRDefault="003F296E" w:rsidP="003F296E">
      <w:pPr>
        <w:rPr>
          <w:rFonts w:cs="Arial"/>
          <w:lang w:val="de-AT" w:eastAsia="de-AT"/>
        </w:rPr>
      </w:pPr>
      <w:r w:rsidRPr="00405BBB">
        <w:rPr>
          <w:rFonts w:cs="Arial"/>
          <w:lang w:val="de-AT" w:eastAsia="de-AT"/>
        </w:rPr>
        <w:t>Der Prozess liegt außerhalb der Betrachtung dieses Dokuments, allerdings definiert dieses Dokument Anforderungen (Existenz, Qualität) an Artefakte, die in den Prozessen entstehen. Dieses Dokument schlägt auch Prüfungsmethoden vor und gibt Hinweise, wie diese Prüfungsmethoden angewendet werden können und welche typischen Schwierigkeiten dabei auftreten.</w:t>
      </w:r>
    </w:p>
    <w:p w14:paraId="413AFE36" w14:textId="77777777" w:rsidR="003F296E" w:rsidRPr="00405BBB" w:rsidRDefault="003F296E" w:rsidP="003F296E">
      <w:pPr>
        <w:rPr>
          <w:rFonts w:cs="Arial"/>
          <w:lang w:val="de-AT" w:eastAsia="de-AT"/>
        </w:rPr>
      </w:pPr>
      <w:r w:rsidRPr="00405BBB">
        <w:rPr>
          <w:rFonts w:cs="Arial"/>
          <w:lang w:val="de-AT" w:eastAsia="de-AT"/>
        </w:rPr>
        <w:lastRenderedPageBreak/>
        <w:t>Die Gesamtheit der Artefakte stellt das Produkt dar. Aus diesem Grund betrachtet dieses Dokument typische Aktivitäten und Artefakte, wie sie in einem Software-Entwicklungsprozess vorkommen. Diese Aktivitäten und Artefakte müssen bestimmte Eigenschaften haben, um dem Qualitätsanspruch der ITSV GmbH gerecht zu werden.</w:t>
      </w:r>
    </w:p>
    <w:p w14:paraId="0F3740D3" w14:textId="77777777" w:rsidR="00705019" w:rsidRPr="00405BBB" w:rsidRDefault="00705019" w:rsidP="00705019">
      <w:pPr>
        <w:pStyle w:val="berschrift3"/>
        <w:rPr>
          <w:rFonts w:cs="Arial"/>
          <w:lang w:val="de-AT" w:eastAsia="de-AT"/>
        </w:rPr>
      </w:pPr>
      <w:r w:rsidRPr="00405BBB">
        <w:rPr>
          <w:rFonts w:cs="Arial"/>
          <w:lang w:val="de-AT" w:eastAsia="de-AT"/>
        </w:rPr>
        <w:t>Allgemeine Grundsätze</w:t>
      </w:r>
    </w:p>
    <w:p w14:paraId="55BEA502" w14:textId="77777777" w:rsidR="003F296E" w:rsidRPr="00405BBB" w:rsidRDefault="003F296E" w:rsidP="003F296E">
      <w:pPr>
        <w:rPr>
          <w:rFonts w:cs="Arial"/>
          <w:lang w:val="de-AT" w:eastAsia="de-AT"/>
        </w:rPr>
      </w:pPr>
      <w:r w:rsidRPr="00405BBB">
        <w:rPr>
          <w:rFonts w:cs="Arial"/>
          <w:lang w:val="de-AT" w:eastAsia="de-AT"/>
        </w:rPr>
        <w:t>Qualitätskriterien können für alle Artefakte im Rahmen des Software-Entwicklungsprozesses definiert werden. Sie müssen jedenfalls auf die Anforderungen und Erwartungen der Kunden, auf die Anforderungen der Organisation sowie auf die Kritikalität der Artefakte ausgerichtet sein.</w:t>
      </w:r>
    </w:p>
    <w:p w14:paraId="0DCD2D13" w14:textId="77777777" w:rsidR="003F296E" w:rsidRPr="00405BBB" w:rsidRDefault="003F296E" w:rsidP="003F296E">
      <w:pPr>
        <w:rPr>
          <w:rFonts w:cs="Arial"/>
          <w:lang w:val="de-AT" w:eastAsia="de-AT"/>
        </w:rPr>
      </w:pPr>
      <w:r w:rsidRPr="00405BBB">
        <w:rPr>
          <w:rFonts w:cs="Arial"/>
          <w:lang w:val="de-AT" w:eastAsia="de-AT"/>
        </w:rPr>
        <w:t>Üblicherweise werden Qualitätskriterien für Dokumente aus dem Software-Entwicklungsprozess, für einzelne Abschnitte (Aktivitäten) im Software-Entwicklungsprozess sowie für das Softwareprodukt/das System selbst definiert und vereinbart.</w:t>
      </w:r>
    </w:p>
    <w:p w14:paraId="1346E23C" w14:textId="77777777" w:rsidR="003F296E" w:rsidRPr="00405BBB" w:rsidRDefault="00835894" w:rsidP="003F296E">
      <w:pPr>
        <w:rPr>
          <w:rFonts w:cs="Arial"/>
          <w:lang w:val="de-AT" w:eastAsia="de-AT"/>
        </w:rPr>
      </w:pPr>
      <w:r>
        <w:rPr>
          <w:rFonts w:cs="Arial"/>
          <w:lang w:val="de-AT" w:eastAsia="de-AT"/>
        </w:rPr>
        <w:t>In diesem Software-</w:t>
      </w:r>
      <w:r w:rsidR="003F296E" w:rsidRPr="00405BBB">
        <w:rPr>
          <w:rFonts w:cs="Arial"/>
          <w:lang w:val="de-AT" w:eastAsia="de-AT"/>
        </w:rPr>
        <w:t>Qualitätshandbuch werden Artefakte und Aktivitäten betrachtet. Artefakte sind Objekte, welche aus einer Aktivität hervorgehen und bei denen das Objekt im Mittelpunkt steht (mit seinem Ziel, dem Zweck und der enthaltenen Information). Diese Artefakte finden sich typischer Weise in den zugrundliegenden Standards und Good Practices wieder.</w:t>
      </w:r>
    </w:p>
    <w:p w14:paraId="2161D158" w14:textId="77777777" w:rsidR="003F296E" w:rsidRPr="00405BBB" w:rsidRDefault="003F296E" w:rsidP="00232964">
      <w:pPr>
        <w:keepNext/>
        <w:pBdr>
          <w:top w:val="single" w:sz="4" w:space="1" w:color="auto"/>
          <w:left w:val="single" w:sz="4" w:space="4" w:color="auto"/>
          <w:bottom w:val="single" w:sz="4" w:space="1" w:color="auto"/>
          <w:right w:val="single" w:sz="4" w:space="4" w:color="auto"/>
        </w:pBdr>
        <w:rPr>
          <w:rFonts w:cs="Arial"/>
          <w:b/>
          <w:lang w:val="de-AT" w:eastAsia="de-AT"/>
        </w:rPr>
      </w:pPr>
      <w:r w:rsidRPr="00405BBB">
        <w:rPr>
          <w:rFonts w:cs="Arial"/>
          <w:b/>
          <w:lang w:val="de-AT" w:eastAsia="de-AT"/>
        </w:rPr>
        <w:t xml:space="preserve">Beispiel: </w:t>
      </w:r>
    </w:p>
    <w:p w14:paraId="40A8E3A0" w14:textId="77777777" w:rsidR="003F296E" w:rsidRPr="00405BBB" w:rsidRDefault="003F296E" w:rsidP="003F296E">
      <w:pPr>
        <w:pBdr>
          <w:top w:val="single" w:sz="4" w:space="1" w:color="auto"/>
          <w:left w:val="single" w:sz="4" w:space="4" w:color="auto"/>
          <w:bottom w:val="single" w:sz="4" w:space="1" w:color="auto"/>
          <w:right w:val="single" w:sz="4" w:space="4" w:color="auto"/>
        </w:pBdr>
        <w:rPr>
          <w:rFonts w:cs="Arial"/>
          <w:lang w:val="de-AT" w:eastAsia="de-AT"/>
        </w:rPr>
      </w:pPr>
      <w:r w:rsidRPr="00405BBB">
        <w:rPr>
          <w:rFonts w:cs="Arial"/>
          <w:lang w:val="de-AT" w:eastAsia="de-AT"/>
        </w:rPr>
        <w:t xml:space="preserve">Benutzerdokumentation ist ein Artefakt, das für (nahezu) jedes </w:t>
      </w:r>
      <w:r w:rsidR="00C72A13">
        <w:rPr>
          <w:rFonts w:cs="Arial"/>
          <w:lang w:val="de-AT" w:eastAsia="de-AT"/>
        </w:rPr>
        <w:t>Software</w:t>
      </w:r>
      <w:r w:rsidRPr="00405BBB">
        <w:rPr>
          <w:rFonts w:cs="Arial"/>
          <w:lang w:val="de-AT" w:eastAsia="de-AT"/>
        </w:rPr>
        <w:t>-Produkt erforderlich ist. Ziel ist, dass der Benutzer die notwendigen Informationen zur Bedienung des Produkts erhält und in die Lage versetzt wird, nachlesen zu können, wie die einzelnen Schritte bei der Bedienung sind. Dabei ist das Medium der Benutzerdokumentation unerheblich. Es kann dies Online-Help sein, Online-Dokumentation in Form eine</w:t>
      </w:r>
      <w:r w:rsidR="00867205">
        <w:rPr>
          <w:rFonts w:cs="Arial"/>
          <w:lang w:val="de-AT" w:eastAsia="de-AT"/>
        </w:rPr>
        <w:t xml:space="preserve">s (redaktionell betreuten) WIKI, ein Handbuch </w:t>
      </w:r>
      <w:r w:rsidRPr="00405BBB">
        <w:rPr>
          <w:rFonts w:cs="Arial"/>
          <w:lang w:val="de-AT" w:eastAsia="de-AT"/>
        </w:rPr>
        <w:t>in Papierform oder als PDF-Datei.</w:t>
      </w:r>
    </w:p>
    <w:p w14:paraId="2A3155FB" w14:textId="77777777" w:rsidR="003F296E" w:rsidRPr="00405BBB" w:rsidRDefault="003F296E" w:rsidP="003F296E">
      <w:pPr>
        <w:rPr>
          <w:rFonts w:cs="Arial"/>
          <w:lang w:val="de-AT" w:eastAsia="de-AT"/>
        </w:rPr>
      </w:pPr>
      <w:r w:rsidRPr="00405BBB">
        <w:rPr>
          <w:rFonts w:cs="Arial"/>
          <w:lang w:val="de-AT" w:eastAsia="de-AT"/>
        </w:rPr>
        <w:t>Aktivitäten resultieren – abstrakt gesprochen – in einer Gruppe von Artefakten. Diese Artefakte stehen jedoch nicht im Mittelpunkt, dafür steht das Gesamtergebnis der Aktivität mit ihrem Ziel im Fokus.</w:t>
      </w:r>
    </w:p>
    <w:p w14:paraId="41BC4464" w14:textId="77777777" w:rsidR="003F296E" w:rsidRPr="00405BBB" w:rsidRDefault="003F296E" w:rsidP="00232964">
      <w:pPr>
        <w:keepNext/>
        <w:pBdr>
          <w:top w:val="single" w:sz="4" w:space="1" w:color="auto"/>
          <w:left w:val="single" w:sz="4" w:space="4" w:color="auto"/>
          <w:bottom w:val="single" w:sz="4" w:space="1" w:color="auto"/>
          <w:right w:val="single" w:sz="4" w:space="4" w:color="auto"/>
        </w:pBdr>
        <w:rPr>
          <w:rFonts w:cs="Arial"/>
          <w:b/>
          <w:lang w:val="de-AT" w:eastAsia="de-AT"/>
        </w:rPr>
      </w:pPr>
      <w:r w:rsidRPr="00405BBB">
        <w:rPr>
          <w:rFonts w:cs="Arial"/>
          <w:b/>
          <w:lang w:val="de-AT" w:eastAsia="de-AT"/>
        </w:rPr>
        <w:t xml:space="preserve">Beispiel: </w:t>
      </w:r>
    </w:p>
    <w:p w14:paraId="6E9891BB" w14:textId="77777777" w:rsidR="003F296E" w:rsidRPr="00405BBB" w:rsidRDefault="003F296E" w:rsidP="003F296E">
      <w:pPr>
        <w:pBdr>
          <w:top w:val="single" w:sz="4" w:space="1" w:color="auto"/>
          <w:left w:val="single" w:sz="4" w:space="4" w:color="auto"/>
          <w:bottom w:val="single" w:sz="4" w:space="1" w:color="auto"/>
          <w:right w:val="single" w:sz="4" w:space="4" w:color="auto"/>
        </w:pBdr>
        <w:rPr>
          <w:rFonts w:cs="Arial"/>
          <w:lang w:val="de-AT" w:eastAsia="de-AT"/>
        </w:rPr>
      </w:pPr>
      <w:r w:rsidRPr="00405BBB">
        <w:rPr>
          <w:rFonts w:cs="Arial"/>
          <w:lang w:val="de-AT" w:eastAsia="de-AT"/>
        </w:rPr>
        <w:t xml:space="preserve">Der Unit Test ist eine Aktivität, die aus mehreren Artefakten besteht, </w:t>
      </w:r>
      <w:r w:rsidR="0022540F">
        <w:rPr>
          <w:rFonts w:cs="Arial"/>
          <w:lang w:val="de-AT" w:eastAsia="de-AT"/>
        </w:rPr>
        <w:t>z. B.</w:t>
      </w:r>
      <w:r w:rsidRPr="00405BBB">
        <w:rPr>
          <w:rFonts w:cs="Arial"/>
          <w:lang w:val="de-AT" w:eastAsia="de-AT"/>
        </w:rPr>
        <w:t xml:space="preserve"> Testfalldefinition, Testdaten, Testausführungsprotokoll, </w:t>
      </w:r>
      <w:r w:rsidR="00867205">
        <w:rPr>
          <w:rFonts w:cs="Arial"/>
          <w:lang w:val="de-AT" w:eastAsia="de-AT"/>
        </w:rPr>
        <w:t xml:space="preserve">Abschlussprotokoll </w:t>
      </w:r>
      <w:r w:rsidRPr="00405BBB">
        <w:rPr>
          <w:rFonts w:cs="Arial"/>
          <w:lang w:val="de-AT" w:eastAsia="de-AT"/>
        </w:rPr>
        <w:t xml:space="preserve">Unit Test. Der Fokus liegt auf dem Ziel, im Unit Test </w:t>
      </w:r>
      <w:bookmarkStart w:id="35" w:name="_GoBack"/>
      <w:r w:rsidRPr="00405BBB">
        <w:rPr>
          <w:rFonts w:cs="Arial"/>
          <w:lang w:val="de-AT" w:eastAsia="de-AT"/>
        </w:rPr>
        <w:t>Fehler</w:t>
      </w:r>
      <w:bookmarkEnd w:id="35"/>
      <w:r w:rsidRPr="00405BBB">
        <w:rPr>
          <w:rFonts w:cs="Arial"/>
          <w:lang w:val="de-AT" w:eastAsia="de-AT"/>
        </w:rPr>
        <w:t xml:space="preserve"> in der </w:t>
      </w:r>
      <w:r w:rsidR="00C72A13">
        <w:rPr>
          <w:rFonts w:cs="Arial"/>
          <w:lang w:val="de-AT" w:eastAsia="de-AT"/>
        </w:rPr>
        <w:t>Software</w:t>
      </w:r>
      <w:r w:rsidRPr="00405BBB">
        <w:rPr>
          <w:rFonts w:cs="Arial"/>
          <w:lang w:val="de-AT" w:eastAsia="de-AT"/>
        </w:rPr>
        <w:t xml:space="preserve"> zu identifizieren und die üblichen Ziele eines White Box Tests (</w:t>
      </w:r>
      <w:r w:rsidR="00C72A13">
        <w:rPr>
          <w:rFonts w:cs="Arial"/>
          <w:lang w:val="de-AT" w:eastAsia="de-AT"/>
        </w:rPr>
        <w:t>z. </w:t>
      </w:r>
      <w:r w:rsidR="0022540F">
        <w:rPr>
          <w:rFonts w:cs="Arial"/>
          <w:lang w:val="de-AT" w:eastAsia="de-AT"/>
        </w:rPr>
        <w:t>B.</w:t>
      </w:r>
      <w:r w:rsidRPr="00405BBB">
        <w:rPr>
          <w:rFonts w:cs="Arial"/>
          <w:lang w:val="de-AT" w:eastAsia="de-AT"/>
        </w:rPr>
        <w:t xml:space="preserve"> Wartbarkeit, Einhaltung der Coding </w:t>
      </w:r>
      <w:r w:rsidR="00FD5AB3">
        <w:rPr>
          <w:rFonts w:cs="Arial"/>
          <w:lang w:val="de-AT" w:eastAsia="de-AT"/>
        </w:rPr>
        <w:t>Rules</w:t>
      </w:r>
      <w:r w:rsidRPr="00405BBB">
        <w:rPr>
          <w:rFonts w:cs="Arial"/>
          <w:lang w:val="de-AT" w:eastAsia="de-AT"/>
        </w:rPr>
        <w:t>) zu überprüfen. Die Bewertung ist ergebniszentriert (Testabdeckung, Erreichung der Testendekriterien), nicht artefaktzentriert (</w:t>
      </w:r>
      <w:r w:rsidR="0022540F">
        <w:rPr>
          <w:rFonts w:cs="Arial"/>
          <w:lang w:val="de-AT" w:eastAsia="de-AT"/>
        </w:rPr>
        <w:t>z. B.</w:t>
      </w:r>
      <w:r w:rsidRPr="00405BBB">
        <w:rPr>
          <w:rFonts w:cs="Arial"/>
          <w:lang w:val="de-AT" w:eastAsia="de-AT"/>
        </w:rPr>
        <w:t xml:space="preserve"> Existenz und Korrektheit des </w:t>
      </w:r>
      <w:r w:rsidR="00867205">
        <w:rPr>
          <w:rFonts w:cs="Arial"/>
          <w:lang w:val="de-AT" w:eastAsia="de-AT"/>
        </w:rPr>
        <w:t xml:space="preserve">Abschlussprotokolls </w:t>
      </w:r>
      <w:r w:rsidR="00867205" w:rsidRPr="00405BBB">
        <w:rPr>
          <w:rFonts w:cs="Arial"/>
          <w:lang w:val="de-AT" w:eastAsia="de-AT"/>
        </w:rPr>
        <w:t>Unit Test</w:t>
      </w:r>
      <w:r w:rsidRPr="00405BBB">
        <w:rPr>
          <w:rFonts w:cs="Arial"/>
          <w:lang w:val="de-AT" w:eastAsia="de-AT"/>
        </w:rPr>
        <w:t>).</w:t>
      </w:r>
    </w:p>
    <w:p w14:paraId="6E1BB83B" w14:textId="77777777" w:rsidR="00D50BBE" w:rsidRPr="00405BBB" w:rsidRDefault="00D50BBE" w:rsidP="00DB3B00">
      <w:pPr>
        <w:pStyle w:val="berschrift2"/>
        <w:rPr>
          <w:lang w:val="de-AT"/>
        </w:rPr>
      </w:pPr>
      <w:bookmarkStart w:id="36" w:name="_Toc485844628"/>
      <w:r w:rsidRPr="00405BBB">
        <w:rPr>
          <w:lang w:val="de-AT"/>
        </w:rPr>
        <w:t>Allgemeines zu Qualitätsanforderungen</w:t>
      </w:r>
      <w:bookmarkEnd w:id="36"/>
    </w:p>
    <w:p w14:paraId="38778EAB" w14:textId="77777777" w:rsidR="00D50BBE" w:rsidRPr="00405BBB" w:rsidRDefault="00D50BBE" w:rsidP="00D50BBE">
      <w:pPr>
        <w:pStyle w:val="berschrift3"/>
        <w:rPr>
          <w:rFonts w:cs="Arial"/>
          <w:lang w:val="de-AT"/>
        </w:rPr>
      </w:pPr>
      <w:r w:rsidRPr="00405BBB">
        <w:rPr>
          <w:rFonts w:cs="Arial"/>
          <w:lang w:val="de-AT"/>
        </w:rPr>
        <w:t>Nachweisbarkeit von Qualitätsanforderungen</w:t>
      </w:r>
    </w:p>
    <w:p w14:paraId="5DA90ADD" w14:textId="77777777" w:rsidR="00D50BBE" w:rsidRPr="00405BBB" w:rsidRDefault="00D50BBE" w:rsidP="00D50BBE">
      <w:pPr>
        <w:rPr>
          <w:rFonts w:cs="Arial"/>
          <w:lang w:val="de-AT"/>
        </w:rPr>
      </w:pPr>
      <w:r w:rsidRPr="00405BBB">
        <w:rPr>
          <w:rFonts w:cs="Arial"/>
          <w:lang w:val="de-AT"/>
        </w:rPr>
        <w:t>Alle Prüfungen zu den Qualitätskriterien sind nur dann (offiziell) erfolgt, wenn sie dokumentiert wurden. Die Arten der Dokumentation zum Nachweis der Überprüfung und Bewertung werden in diesem Dokument nicht durchgängig behandelt.</w:t>
      </w:r>
    </w:p>
    <w:p w14:paraId="3912AAD5" w14:textId="77777777" w:rsidR="00D50BBE" w:rsidRPr="00405BBB" w:rsidRDefault="00D50BBE" w:rsidP="00D50BBE">
      <w:pPr>
        <w:pStyle w:val="berschrift3"/>
        <w:rPr>
          <w:rFonts w:cs="Arial"/>
          <w:lang w:val="de-AT"/>
        </w:rPr>
      </w:pPr>
      <w:r w:rsidRPr="00405BBB">
        <w:rPr>
          <w:rFonts w:cs="Arial"/>
          <w:lang w:val="de-AT"/>
        </w:rPr>
        <w:lastRenderedPageBreak/>
        <w:t>Abhängigkeiten</w:t>
      </w:r>
    </w:p>
    <w:p w14:paraId="1C309276" w14:textId="77777777" w:rsidR="003F296E" w:rsidRPr="00405BBB" w:rsidRDefault="003F296E" w:rsidP="003F296E">
      <w:pPr>
        <w:rPr>
          <w:rFonts w:cs="Arial"/>
          <w:lang w:val="de-AT"/>
        </w:rPr>
      </w:pPr>
      <w:r w:rsidRPr="00405BBB">
        <w:rPr>
          <w:rFonts w:cs="Arial"/>
          <w:lang w:val="de-AT"/>
        </w:rPr>
        <w:t xml:space="preserve">Die Beschreibung des Q-Kriteriums bezieht sich auf das Thema/Artefakt/die Aktivität. Sind mehrere Einträge für das Q-Kriterium angegeben (nummeriert), stellt die Reihenfolge ein Reifegradmodell für die Bewertung des Q-Kriteriums dar. Die Darstellung ist inkrementell. </w:t>
      </w:r>
    </w:p>
    <w:p w14:paraId="0E6F6D9F" w14:textId="77777777" w:rsidR="003F296E" w:rsidRPr="00405BBB" w:rsidRDefault="003F296E" w:rsidP="00232964">
      <w:pPr>
        <w:keepNext/>
        <w:pBdr>
          <w:top w:val="single" w:sz="4" w:space="1" w:color="auto"/>
          <w:left w:val="single" w:sz="4" w:space="1" w:color="auto"/>
          <w:bottom w:val="single" w:sz="4" w:space="1" w:color="auto"/>
          <w:right w:val="single" w:sz="4" w:space="1" w:color="auto"/>
        </w:pBdr>
        <w:rPr>
          <w:rFonts w:cs="Arial"/>
          <w:b/>
          <w:lang w:val="de-AT"/>
        </w:rPr>
      </w:pPr>
      <w:r w:rsidRPr="00405BBB">
        <w:rPr>
          <w:rFonts w:cs="Arial"/>
          <w:b/>
          <w:lang w:val="de-AT"/>
        </w:rPr>
        <w:t>Beispiel:</w:t>
      </w:r>
    </w:p>
    <w:p w14:paraId="63CD1B71" w14:textId="77777777" w:rsidR="003F296E" w:rsidRPr="00405BBB" w:rsidRDefault="003F296E" w:rsidP="00BD2433">
      <w:pPr>
        <w:pStyle w:val="Listenabsatz"/>
        <w:numPr>
          <w:ilvl w:val="0"/>
          <w:numId w:val="12"/>
        </w:numPr>
        <w:pBdr>
          <w:top w:val="single" w:sz="4" w:space="1" w:color="auto"/>
          <w:left w:val="single" w:sz="4" w:space="1" w:color="auto"/>
          <w:bottom w:val="single" w:sz="4" w:space="1" w:color="auto"/>
          <w:right w:val="single" w:sz="4" w:space="1" w:color="auto"/>
        </w:pBdr>
        <w:spacing w:line="276" w:lineRule="auto"/>
        <w:ind w:left="357" w:hanging="357"/>
        <w:rPr>
          <w:rFonts w:ascii="Arial" w:hAnsi="Arial" w:cs="Arial"/>
        </w:rPr>
      </w:pPr>
      <w:r w:rsidRPr="00405BBB">
        <w:rPr>
          <w:rFonts w:ascii="Arial" w:hAnsi="Arial" w:cs="Arial"/>
        </w:rPr>
        <w:t>Existenz</w:t>
      </w:r>
    </w:p>
    <w:p w14:paraId="4EA29E1C" w14:textId="77777777" w:rsidR="003F296E" w:rsidRPr="00405BBB" w:rsidRDefault="003F296E" w:rsidP="00BD2433">
      <w:pPr>
        <w:pStyle w:val="Listenabsatz"/>
        <w:numPr>
          <w:ilvl w:val="0"/>
          <w:numId w:val="12"/>
        </w:numPr>
        <w:pBdr>
          <w:top w:val="single" w:sz="4" w:space="1" w:color="auto"/>
          <w:left w:val="single" w:sz="4" w:space="1" w:color="auto"/>
          <w:bottom w:val="single" w:sz="4" w:space="1" w:color="auto"/>
          <w:right w:val="single" w:sz="4" w:space="1" w:color="auto"/>
        </w:pBdr>
        <w:spacing w:line="276" w:lineRule="auto"/>
        <w:ind w:left="357" w:hanging="357"/>
        <w:rPr>
          <w:rFonts w:ascii="Arial" w:hAnsi="Arial" w:cs="Arial"/>
        </w:rPr>
      </w:pPr>
      <w:r w:rsidRPr="00405BBB">
        <w:rPr>
          <w:rFonts w:ascii="Arial" w:hAnsi="Arial" w:cs="Arial"/>
        </w:rPr>
        <w:t xml:space="preserve">Existenz Mindestinhalt </w:t>
      </w:r>
    </w:p>
    <w:p w14:paraId="4F986CC4" w14:textId="269E5A30" w:rsidR="003F296E" w:rsidRPr="00405BBB" w:rsidRDefault="003F296E" w:rsidP="00BD2433">
      <w:pPr>
        <w:pStyle w:val="Listenabsatz"/>
        <w:numPr>
          <w:ilvl w:val="0"/>
          <w:numId w:val="12"/>
        </w:numPr>
        <w:pBdr>
          <w:top w:val="single" w:sz="4" w:space="1" w:color="auto"/>
          <w:left w:val="single" w:sz="4" w:space="1" w:color="auto"/>
          <w:bottom w:val="single" w:sz="4" w:space="1" w:color="auto"/>
          <w:right w:val="single" w:sz="4" w:space="1" w:color="auto"/>
        </w:pBdr>
        <w:spacing w:line="276" w:lineRule="auto"/>
        <w:ind w:left="357" w:hanging="357"/>
        <w:rPr>
          <w:rFonts w:ascii="Arial" w:hAnsi="Arial" w:cs="Arial"/>
        </w:rPr>
      </w:pPr>
      <w:r w:rsidRPr="00405BBB">
        <w:rPr>
          <w:rFonts w:ascii="Arial" w:hAnsi="Arial" w:cs="Arial"/>
        </w:rPr>
        <w:t>Inhaltliche Korrektheit</w:t>
      </w:r>
      <w:r w:rsidR="00BC6050">
        <w:rPr>
          <w:rFonts w:ascii="Arial" w:hAnsi="Arial" w:cs="Arial"/>
        </w:rPr>
        <w:br/>
      </w:r>
    </w:p>
    <w:p w14:paraId="58AE53E2" w14:textId="3136ADD0"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r w:rsidRPr="00405BBB">
        <w:rPr>
          <w:rFonts w:cs="Arial"/>
          <w:lang w:val="de-AT"/>
        </w:rPr>
        <w:t xml:space="preserve">Als erste Stufe wird die Existenz eines Objekts betrachtet. An dieser Stelle werden keine Aussagen über die Qualität des Objekts gemacht (siehe </w:t>
      </w:r>
      <w:r w:rsidRPr="00405BBB">
        <w:rPr>
          <w:rFonts w:cs="Arial"/>
          <w:lang w:val="de-AT"/>
        </w:rPr>
        <w:fldChar w:fldCharType="begin"/>
      </w:r>
      <w:r w:rsidRPr="00405BBB">
        <w:rPr>
          <w:rFonts w:cs="Arial"/>
          <w:lang w:val="de-AT"/>
        </w:rPr>
        <w:instrText xml:space="preserve"> REF _Ref474325204 \r \h  \* MERGEFORMAT </w:instrText>
      </w:r>
      <w:r w:rsidRPr="00405BBB">
        <w:rPr>
          <w:rFonts w:cs="Arial"/>
          <w:lang w:val="de-AT"/>
        </w:rPr>
      </w:r>
      <w:r w:rsidRPr="00405BBB">
        <w:rPr>
          <w:rFonts w:cs="Arial"/>
          <w:lang w:val="de-AT"/>
        </w:rPr>
        <w:fldChar w:fldCharType="separate"/>
      </w:r>
      <w:r w:rsidR="00A52B64">
        <w:rPr>
          <w:rFonts w:cs="Arial"/>
          <w:lang w:val="de-AT"/>
        </w:rPr>
        <w:t>5.1</w:t>
      </w:r>
      <w:r w:rsidRPr="00405BBB">
        <w:rPr>
          <w:rFonts w:cs="Arial"/>
          <w:lang w:val="de-AT"/>
        </w:rPr>
        <w:fldChar w:fldCharType="end"/>
      </w:r>
      <w:r w:rsidRPr="00405BBB">
        <w:rPr>
          <w:rFonts w:cs="Arial"/>
          <w:lang w:val="de-AT"/>
        </w:rPr>
        <w:t>).</w:t>
      </w:r>
      <w:r w:rsidR="00BC6050">
        <w:rPr>
          <w:rFonts w:cs="Arial"/>
          <w:lang w:val="de-AT"/>
        </w:rPr>
        <w:br/>
      </w:r>
      <w:r w:rsidR="00D77458">
        <w:rPr>
          <w:rFonts w:cs="Arial"/>
          <w:lang w:val="de-AT"/>
        </w:rPr>
        <w:t>Mögliche Ergebnisse: ja/nein</w:t>
      </w:r>
    </w:p>
    <w:p w14:paraId="32D4DF77" w14:textId="15D29A5D"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r w:rsidRPr="00405BBB">
        <w:rPr>
          <w:rFonts w:cs="Arial"/>
          <w:lang w:val="de-AT"/>
        </w:rPr>
        <w:t xml:space="preserve">Als zweite Stufe wird formal überprüft, ob das Objekt den geforderten Mindestinhalt besitzt. Auch hier wird keine Aussage über die Qualität dieses Mindestinhalts gemacht (siehe </w:t>
      </w:r>
      <w:r w:rsidRPr="00405BBB">
        <w:rPr>
          <w:rFonts w:cs="Arial"/>
          <w:lang w:val="de-AT"/>
        </w:rPr>
        <w:fldChar w:fldCharType="begin"/>
      </w:r>
      <w:r w:rsidRPr="00405BBB">
        <w:rPr>
          <w:rFonts w:cs="Arial"/>
          <w:lang w:val="de-AT"/>
        </w:rPr>
        <w:instrText xml:space="preserve"> REF _Ref474325301 \r \h  \* MERGEFORMAT </w:instrText>
      </w:r>
      <w:r w:rsidRPr="00405BBB">
        <w:rPr>
          <w:rFonts w:cs="Arial"/>
          <w:lang w:val="de-AT"/>
        </w:rPr>
      </w:r>
      <w:r w:rsidRPr="00405BBB">
        <w:rPr>
          <w:rFonts w:cs="Arial"/>
          <w:lang w:val="de-AT"/>
        </w:rPr>
        <w:fldChar w:fldCharType="separate"/>
      </w:r>
      <w:r w:rsidR="00A52B64">
        <w:rPr>
          <w:rFonts w:cs="Arial"/>
          <w:lang w:val="de-AT"/>
        </w:rPr>
        <w:t>5.2</w:t>
      </w:r>
      <w:r w:rsidRPr="00405BBB">
        <w:rPr>
          <w:rFonts w:cs="Arial"/>
          <w:lang w:val="de-AT"/>
        </w:rPr>
        <w:fldChar w:fldCharType="end"/>
      </w:r>
      <w:r w:rsidRPr="00405BBB">
        <w:rPr>
          <w:rFonts w:cs="Arial"/>
          <w:lang w:val="de-AT"/>
        </w:rPr>
        <w:t>).</w:t>
      </w:r>
      <w:r w:rsidR="00D77458">
        <w:rPr>
          <w:rFonts w:cs="Arial"/>
          <w:lang w:val="de-AT"/>
        </w:rPr>
        <w:t xml:space="preserve"> </w:t>
      </w:r>
      <w:r w:rsidR="00BC6050">
        <w:rPr>
          <w:rFonts w:cs="Arial"/>
          <w:lang w:val="de-AT"/>
        </w:rPr>
        <w:br/>
      </w:r>
      <w:r w:rsidR="00D77458">
        <w:rPr>
          <w:rFonts w:cs="Arial"/>
          <w:lang w:val="de-AT"/>
        </w:rPr>
        <w:t>Mögliche Ergebnisse: ja/nein</w:t>
      </w:r>
    </w:p>
    <w:p w14:paraId="2B8DB452" w14:textId="6BFA5D66"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r w:rsidRPr="00405BBB">
        <w:rPr>
          <w:rFonts w:cs="Arial"/>
          <w:lang w:val="de-AT"/>
        </w:rPr>
        <w:t>Als dritte Stufe wird geprüft, ob das Objekt inhaltlich korrekt ist und seinen gewünschten Zweck erfüllt. Diese Stufe umfasst formale und inhaltliche Qualitätsanforderungen und benötigt die Einbettung des Themas/Artefakts/der Aktivität in den Gesamtkontext des Software-Entwicklung siehe (</w:t>
      </w:r>
      <w:r w:rsidRPr="00405BBB">
        <w:rPr>
          <w:rFonts w:cs="Arial"/>
          <w:lang w:val="de-AT"/>
        </w:rPr>
        <w:fldChar w:fldCharType="begin"/>
      </w:r>
      <w:r w:rsidRPr="00405BBB">
        <w:rPr>
          <w:rFonts w:cs="Arial"/>
          <w:lang w:val="de-AT"/>
        </w:rPr>
        <w:instrText xml:space="preserve"> REF _Ref474330753 \r \h  \* MERGEFORMAT </w:instrText>
      </w:r>
      <w:r w:rsidRPr="00405BBB">
        <w:rPr>
          <w:rFonts w:cs="Arial"/>
          <w:lang w:val="de-AT"/>
        </w:rPr>
      </w:r>
      <w:r w:rsidRPr="00405BBB">
        <w:rPr>
          <w:rFonts w:cs="Arial"/>
          <w:lang w:val="de-AT"/>
        </w:rPr>
        <w:fldChar w:fldCharType="separate"/>
      </w:r>
      <w:r w:rsidR="00A52B64">
        <w:rPr>
          <w:rFonts w:cs="Arial"/>
          <w:lang w:val="de-AT"/>
        </w:rPr>
        <w:t>5.3</w:t>
      </w:r>
      <w:r w:rsidRPr="00405BBB">
        <w:rPr>
          <w:rFonts w:cs="Arial"/>
          <w:lang w:val="de-AT"/>
        </w:rPr>
        <w:fldChar w:fldCharType="end"/>
      </w:r>
      <w:r w:rsidRPr="00405BBB">
        <w:rPr>
          <w:rFonts w:cs="Arial"/>
          <w:lang w:val="de-AT"/>
        </w:rPr>
        <w:t>).</w:t>
      </w:r>
      <w:r w:rsidR="00D77458">
        <w:rPr>
          <w:rFonts w:cs="Arial"/>
          <w:lang w:val="de-AT"/>
        </w:rPr>
        <w:t xml:space="preserve"> </w:t>
      </w:r>
      <w:r w:rsidR="00BC6050">
        <w:rPr>
          <w:rFonts w:cs="Arial"/>
          <w:lang w:val="de-AT"/>
        </w:rPr>
        <w:br/>
      </w:r>
      <w:r w:rsidR="00D77458">
        <w:rPr>
          <w:rFonts w:cs="Arial"/>
          <w:lang w:val="de-AT"/>
        </w:rPr>
        <w:t>Ergebnis: Qualitative Aussage über die inhaltliche Korrektheit und Entscheidung, ob die Qualität ausreicht (falls nicht in Zahlen messbar)</w:t>
      </w:r>
    </w:p>
    <w:p w14:paraId="764B6A54" w14:textId="77777777" w:rsidR="003F296E" w:rsidRPr="00405BBB" w:rsidRDefault="003F296E" w:rsidP="003F296E">
      <w:pPr>
        <w:rPr>
          <w:rFonts w:cs="Arial"/>
        </w:rPr>
      </w:pPr>
      <w:r w:rsidRPr="00405BBB">
        <w:rPr>
          <w:rFonts w:cs="Arial"/>
        </w:rPr>
        <w:t>Zu jeder Stufe des Q-Kriteriums gehört eine Methode, wie dieses Q-Kriterium überprüft werden kann. Meist gibt es mehrere mögliche Arten der Überprüfungen. Insbesondere Existenzprüfungen sind sehr häufig automatisierbar.</w:t>
      </w:r>
    </w:p>
    <w:p w14:paraId="463B0FBA" w14:textId="77777777" w:rsidR="003F296E" w:rsidRPr="00405BBB" w:rsidRDefault="003F296E" w:rsidP="003F296E">
      <w:pPr>
        <w:rPr>
          <w:rFonts w:cs="Arial"/>
        </w:rPr>
      </w:pPr>
      <w:r w:rsidRPr="00405BBB">
        <w:rPr>
          <w:rFonts w:cs="Arial"/>
        </w:rPr>
        <w:t>Zu jeder Stufe des Q-Kriteriums müssen die Bedingungen festgelegt sein, wann dieses Q-Krite</w:t>
      </w:r>
      <w:r w:rsidR="00682277">
        <w:rPr>
          <w:rFonts w:cs="Arial"/>
        </w:rPr>
        <w:softHyphen/>
      </w:r>
      <w:r w:rsidRPr="00405BBB">
        <w:rPr>
          <w:rFonts w:cs="Arial"/>
        </w:rPr>
        <w:t>rium zufriedenstellend erfüllt ist. Während sich die unteren Stufen der Reife meistens auf eine einfache Bewertungsskala zurückführen lassen, erfordern die oberen Stufen im Allgemeinen Abstimmungsbedarf und vor allem auch ein gemeinsames Verständnis zwischen den Personen, welche die Kriterien anwenden.</w:t>
      </w:r>
    </w:p>
    <w:p w14:paraId="62D72C1C" w14:textId="77777777" w:rsidR="003F296E" w:rsidRPr="00405BBB" w:rsidRDefault="003F296E" w:rsidP="003F296E">
      <w:pPr>
        <w:rPr>
          <w:rFonts w:cs="Arial"/>
        </w:rPr>
      </w:pPr>
      <w:r w:rsidRPr="00405BBB">
        <w:rPr>
          <w:rFonts w:cs="Arial"/>
        </w:rPr>
        <w:t>Zu den Q-Kriterien eines Produkts tragen im Allgemeinen viele Einz</w:t>
      </w:r>
      <w:r w:rsidR="00867205">
        <w:rPr>
          <w:rFonts w:cs="Arial"/>
        </w:rPr>
        <w:t>elteile bei. Um sicherzustellen,</w:t>
      </w:r>
      <w:r w:rsidRPr="00405BBB">
        <w:rPr>
          <w:rFonts w:cs="Arial"/>
        </w:rPr>
        <w:t xml:space="preserve"> dass diese Einzelteile zueinander passen und ausreichend für die geforderte Produktqualität sind, müssen die Q-Kriterien einerseits, die Aktivitäten und Artefakte anderseits aus unterschiedlichen Fragestellungen betrachtet werden:</w:t>
      </w:r>
    </w:p>
    <w:p w14:paraId="73C40A55" w14:textId="77777777"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Welches Artefakt trägt zu einem Q-Kriterium bei?</w:t>
      </w:r>
    </w:p>
    <w:p w14:paraId="42CD48C1" w14:textId="0F99913E"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 xml:space="preserve">Besteht Vertrauen, dass das Q-Kriterium ausreichend erfüllt </w:t>
      </w:r>
      <w:r w:rsidR="00E76AEB">
        <w:rPr>
          <w:rFonts w:ascii="Arial" w:hAnsi="Arial" w:cs="Arial"/>
          <w:lang w:val="de-AT" w:eastAsia="de-AT"/>
        </w:rPr>
        <w:t>ist</w:t>
      </w:r>
      <w:r w:rsidRPr="00232964">
        <w:rPr>
          <w:rFonts w:ascii="Arial" w:hAnsi="Arial" w:cs="Arial"/>
          <w:lang w:val="de-AT" w:eastAsia="de-AT"/>
        </w:rPr>
        <w:t>, wenn alle Artefakte den geforderten Beitrag liefern?</w:t>
      </w:r>
    </w:p>
    <w:p w14:paraId="586CE0EA" w14:textId="77777777"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Welche Aktivität trägt zu einem Q-Kriterium bei?</w:t>
      </w:r>
    </w:p>
    <w:p w14:paraId="63FD51D0" w14:textId="1165C17B"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 xml:space="preserve">Besteht Vertrauen, dass das Q-Kriterium ausreichend erfüllt </w:t>
      </w:r>
      <w:r w:rsidR="00E76AEB">
        <w:rPr>
          <w:rFonts w:ascii="Arial" w:hAnsi="Arial" w:cs="Arial"/>
          <w:lang w:val="de-AT" w:eastAsia="de-AT"/>
        </w:rPr>
        <w:t>ist</w:t>
      </w:r>
      <w:r w:rsidRPr="00232964">
        <w:rPr>
          <w:rFonts w:ascii="Arial" w:hAnsi="Arial" w:cs="Arial"/>
          <w:lang w:val="de-AT" w:eastAsia="de-AT"/>
        </w:rPr>
        <w:t>, wenn alle Aktivitäten in der geforderten Qualität ausgeführt werden?</w:t>
      </w:r>
    </w:p>
    <w:p w14:paraId="08388C7B" w14:textId="77777777" w:rsidR="003F296E" w:rsidRPr="00405BBB" w:rsidRDefault="003F296E" w:rsidP="003F296E">
      <w:pPr>
        <w:rPr>
          <w:rFonts w:cs="Arial"/>
        </w:rPr>
      </w:pPr>
    </w:p>
    <w:p w14:paraId="7C71FE15" w14:textId="77777777" w:rsidR="003F296E" w:rsidRPr="00405BBB" w:rsidRDefault="003F296E" w:rsidP="003F296E">
      <w:pPr>
        <w:rPr>
          <w:rFonts w:cs="Arial"/>
        </w:rPr>
      </w:pPr>
      <w:r w:rsidRPr="00405BBB">
        <w:rPr>
          <w:rFonts w:cs="Arial"/>
        </w:rPr>
        <w:lastRenderedPageBreak/>
        <w:t>Diese Fragestellungen erfordern die Möglichkeit, die Abhängigkeiten aus den unterschiedlichen Sichten auswerten zu können. Zu diesem Zweck liegt diesem Software</w:t>
      </w:r>
      <w:r w:rsidR="00835894">
        <w:rPr>
          <w:rFonts w:cs="Arial"/>
        </w:rPr>
        <w:t>-Q</w:t>
      </w:r>
      <w:r w:rsidRPr="00405BBB">
        <w:rPr>
          <w:rFonts w:cs="Arial"/>
        </w:rPr>
        <w:t>ualitätshandbuch ein</w:t>
      </w:r>
      <w:r w:rsidR="00E76AEB">
        <w:rPr>
          <w:rFonts w:cs="Arial"/>
        </w:rPr>
        <w:t>e</w:t>
      </w:r>
      <w:r w:rsidRPr="00405BBB">
        <w:rPr>
          <w:rFonts w:cs="Arial"/>
        </w:rPr>
        <w:t xml:space="preserve"> EXCEL-Matrix bei, in der durch Filterung die einzelnen Sichten in der Darstellung unterstützt werden.</w:t>
      </w:r>
    </w:p>
    <w:p w14:paraId="5E1F6AFD" w14:textId="77777777" w:rsidR="008524A3" w:rsidRDefault="00EB0A48" w:rsidP="00DB3B00">
      <w:pPr>
        <w:pStyle w:val="berschrift2"/>
        <w:rPr>
          <w:lang w:val="de-AT" w:eastAsia="de-AT"/>
        </w:rPr>
      </w:pPr>
      <w:bookmarkStart w:id="37" w:name="_Toc485844629"/>
      <w:r w:rsidRPr="00405BBB">
        <w:rPr>
          <w:lang w:val="de-AT" w:eastAsia="de-AT"/>
        </w:rPr>
        <w:t>B</w:t>
      </w:r>
      <w:r w:rsidR="008524A3" w:rsidRPr="00405BBB">
        <w:rPr>
          <w:lang w:val="de-AT" w:eastAsia="de-AT"/>
        </w:rPr>
        <w:t>eispiele für Q</w:t>
      </w:r>
      <w:r w:rsidR="00EF4F06">
        <w:rPr>
          <w:lang w:val="de-AT" w:eastAsia="de-AT"/>
        </w:rPr>
        <w:t>ualitätskriterien für Artefakte/</w:t>
      </w:r>
      <w:r w:rsidR="008524A3" w:rsidRPr="00405BBB">
        <w:rPr>
          <w:lang w:val="de-AT" w:eastAsia="de-AT"/>
        </w:rPr>
        <w:t>Aktivitäten</w:t>
      </w:r>
      <w:bookmarkEnd w:id="37"/>
    </w:p>
    <w:p w14:paraId="76584BBE" w14:textId="77777777" w:rsidR="0063694B" w:rsidRPr="0063694B" w:rsidRDefault="0063694B" w:rsidP="0063694B">
      <w:pPr>
        <w:rPr>
          <w:lang w:val="de-AT" w:eastAsia="de-AT"/>
        </w:rPr>
      </w:pPr>
      <w:r>
        <w:rPr>
          <w:lang w:val="de-AT" w:eastAsia="de-AT"/>
        </w:rPr>
        <w:t>Dieser Absatz dient der Illustration der Konzeption von Q-Kriterien und stellt beispielhaft mögliche Q-Kriterien vor.</w:t>
      </w:r>
    </w:p>
    <w:p w14:paraId="345E9E14" w14:textId="77777777" w:rsidR="00B770F9" w:rsidRPr="00405BBB" w:rsidRDefault="00B770F9" w:rsidP="004012DA">
      <w:pPr>
        <w:pStyle w:val="berschrift3"/>
        <w:rPr>
          <w:rFonts w:cs="Arial"/>
          <w:lang w:val="de-AT" w:eastAsia="de-AT"/>
        </w:rPr>
      </w:pPr>
      <w:r w:rsidRPr="00405BBB">
        <w:rPr>
          <w:rFonts w:cs="Arial"/>
          <w:lang w:val="de-AT" w:eastAsia="de-AT"/>
        </w:rPr>
        <w:t>Anforderungsdokumentation</w:t>
      </w:r>
    </w:p>
    <w:p w14:paraId="2CE32807" w14:textId="77777777" w:rsidR="003F296E" w:rsidRDefault="008524A3" w:rsidP="003F296E">
      <w:pPr>
        <w:rPr>
          <w:rFonts w:cs="Arial"/>
          <w:lang w:val="de-AT" w:eastAsia="de-AT"/>
        </w:rPr>
      </w:pPr>
      <w:r w:rsidRPr="00405BBB">
        <w:rPr>
          <w:rFonts w:cs="Arial"/>
          <w:lang w:val="de-AT" w:eastAsia="de-AT"/>
        </w:rPr>
        <w:t>Die folgende Liste stellt Beispiele von Qualitätskriterien an Anforderungsdokumentation vor:</w:t>
      </w:r>
    </w:p>
    <w:p w14:paraId="21836851" w14:textId="77777777" w:rsidR="00B770F9" w:rsidRPr="00405BBB" w:rsidRDefault="00B770F9" w:rsidP="003F296E">
      <w:pPr>
        <w:pStyle w:val="Listennummer"/>
        <w:numPr>
          <w:ilvl w:val="0"/>
          <w:numId w:val="7"/>
        </w:numPr>
        <w:rPr>
          <w:rFonts w:cs="Arial"/>
          <w:lang w:val="de-AT"/>
        </w:rPr>
      </w:pPr>
      <w:r w:rsidRPr="00405BBB">
        <w:rPr>
          <w:rFonts w:cs="Arial"/>
          <w:lang w:val="de-AT"/>
        </w:rPr>
        <w:t>Lesbarkeit</w:t>
      </w:r>
    </w:p>
    <w:p w14:paraId="4945A1C0" w14:textId="77777777" w:rsidR="00B770F9" w:rsidRPr="00405BBB" w:rsidRDefault="00B770F9" w:rsidP="004012DA">
      <w:pPr>
        <w:pStyle w:val="Listennummer"/>
        <w:numPr>
          <w:ilvl w:val="0"/>
          <w:numId w:val="7"/>
        </w:numPr>
        <w:rPr>
          <w:rFonts w:cs="Arial"/>
          <w:lang w:val="de-AT"/>
        </w:rPr>
      </w:pPr>
      <w:r w:rsidRPr="00405BBB">
        <w:rPr>
          <w:rFonts w:cs="Arial"/>
          <w:lang w:val="de-AT"/>
        </w:rPr>
        <w:t>Inhaltliche Korrektheit</w:t>
      </w:r>
    </w:p>
    <w:p w14:paraId="0F5B10AE" w14:textId="77777777" w:rsidR="00B770F9" w:rsidRPr="00405BBB" w:rsidRDefault="00B770F9" w:rsidP="004012DA">
      <w:pPr>
        <w:pStyle w:val="Listennummer"/>
        <w:numPr>
          <w:ilvl w:val="0"/>
          <w:numId w:val="7"/>
        </w:numPr>
        <w:rPr>
          <w:rFonts w:cs="Arial"/>
          <w:lang w:val="de-AT"/>
        </w:rPr>
      </w:pPr>
      <w:r w:rsidRPr="00405BBB">
        <w:rPr>
          <w:rFonts w:cs="Arial"/>
          <w:lang w:val="de-AT"/>
        </w:rPr>
        <w:t>Formale Korrektheit</w:t>
      </w:r>
    </w:p>
    <w:p w14:paraId="339B9317" w14:textId="77777777" w:rsidR="00B770F9" w:rsidRPr="00405BBB" w:rsidRDefault="00B770F9" w:rsidP="004012DA">
      <w:pPr>
        <w:pStyle w:val="Listennummer"/>
        <w:numPr>
          <w:ilvl w:val="0"/>
          <w:numId w:val="7"/>
        </w:numPr>
        <w:rPr>
          <w:rFonts w:cs="Arial"/>
          <w:lang w:val="de-AT"/>
        </w:rPr>
      </w:pPr>
      <w:r w:rsidRPr="00405BBB">
        <w:rPr>
          <w:rFonts w:cs="Arial"/>
          <w:lang w:val="de-AT"/>
        </w:rPr>
        <w:t>Verständlichkeit</w:t>
      </w:r>
    </w:p>
    <w:p w14:paraId="7266B5D0" w14:textId="77777777" w:rsidR="00B770F9" w:rsidRPr="00405BBB" w:rsidRDefault="00B770F9" w:rsidP="004012DA">
      <w:pPr>
        <w:pStyle w:val="Listennummer"/>
        <w:numPr>
          <w:ilvl w:val="0"/>
          <w:numId w:val="7"/>
        </w:numPr>
        <w:rPr>
          <w:rFonts w:cs="Arial"/>
          <w:lang w:val="de-AT"/>
        </w:rPr>
      </w:pPr>
      <w:r w:rsidRPr="00405BBB">
        <w:rPr>
          <w:rFonts w:cs="Arial"/>
          <w:lang w:val="de-AT"/>
        </w:rPr>
        <w:t>Vollständigkeit</w:t>
      </w:r>
    </w:p>
    <w:p w14:paraId="6959F24F" w14:textId="77777777" w:rsidR="00B770F9" w:rsidRPr="00405BBB" w:rsidRDefault="00B770F9" w:rsidP="004012DA">
      <w:pPr>
        <w:pStyle w:val="Listennummer"/>
        <w:numPr>
          <w:ilvl w:val="0"/>
          <w:numId w:val="7"/>
        </w:numPr>
        <w:rPr>
          <w:rFonts w:cs="Arial"/>
          <w:lang w:val="de-AT"/>
        </w:rPr>
      </w:pPr>
      <w:r w:rsidRPr="00405BBB">
        <w:rPr>
          <w:rFonts w:cs="Arial"/>
          <w:lang w:val="de-AT"/>
        </w:rPr>
        <w:t>Konsistenz</w:t>
      </w:r>
    </w:p>
    <w:p w14:paraId="3AB1A361" w14:textId="77777777" w:rsidR="00B770F9" w:rsidRPr="00405BBB" w:rsidRDefault="00B770F9" w:rsidP="004012DA">
      <w:pPr>
        <w:pStyle w:val="Listennummer"/>
        <w:numPr>
          <w:ilvl w:val="0"/>
          <w:numId w:val="7"/>
        </w:numPr>
        <w:rPr>
          <w:rFonts w:cs="Arial"/>
          <w:lang w:val="de-AT"/>
        </w:rPr>
      </w:pPr>
      <w:r w:rsidRPr="00405BBB">
        <w:rPr>
          <w:rFonts w:cs="Arial"/>
          <w:lang w:val="de-AT"/>
        </w:rPr>
        <w:t>Terminologie</w:t>
      </w:r>
    </w:p>
    <w:p w14:paraId="4BD5A28B" w14:textId="77777777" w:rsidR="005D7D41" w:rsidRPr="00405BBB" w:rsidRDefault="005D7D41" w:rsidP="004012DA">
      <w:pPr>
        <w:pStyle w:val="Listennummer"/>
        <w:numPr>
          <w:ilvl w:val="0"/>
          <w:numId w:val="7"/>
        </w:numPr>
        <w:rPr>
          <w:rFonts w:cs="Arial"/>
          <w:lang w:val="de-AT"/>
        </w:rPr>
      </w:pPr>
      <w:r w:rsidRPr="00405BBB">
        <w:rPr>
          <w:rFonts w:cs="Arial"/>
          <w:lang w:val="de-AT"/>
        </w:rPr>
        <w:t>Testbarkeit</w:t>
      </w:r>
    </w:p>
    <w:p w14:paraId="5DC99452" w14:textId="77777777" w:rsidR="008524A3" w:rsidRPr="00405BBB" w:rsidRDefault="00B770F9" w:rsidP="004012DA">
      <w:pPr>
        <w:pStyle w:val="berschrift3"/>
        <w:rPr>
          <w:rFonts w:cs="Arial"/>
          <w:lang w:val="de-AT" w:eastAsia="de-AT"/>
        </w:rPr>
      </w:pPr>
      <w:r w:rsidRPr="00405BBB">
        <w:rPr>
          <w:rFonts w:cs="Arial"/>
          <w:lang w:val="de-AT" w:eastAsia="de-AT"/>
        </w:rPr>
        <w:t>Software</w:t>
      </w:r>
      <w:r w:rsidR="008524A3" w:rsidRPr="00405BBB">
        <w:rPr>
          <w:rFonts w:cs="Arial"/>
          <w:lang w:val="de-AT" w:eastAsia="de-AT"/>
        </w:rPr>
        <w:t>produkt</w:t>
      </w:r>
      <w:r w:rsidR="006B601D" w:rsidRPr="00405BBB">
        <w:rPr>
          <w:rFonts w:cs="Arial"/>
          <w:lang w:val="de-AT" w:eastAsia="de-AT"/>
        </w:rPr>
        <w:t>/System</w:t>
      </w:r>
      <w:r w:rsidR="00FF01BF" w:rsidRPr="00405BBB">
        <w:rPr>
          <w:rFonts w:cs="Arial"/>
          <w:lang w:val="de-AT" w:eastAsia="de-AT"/>
        </w:rPr>
        <w:t xml:space="preserve"> </w:t>
      </w:r>
    </w:p>
    <w:p w14:paraId="194C0839" w14:textId="77777777" w:rsidR="008524A3" w:rsidRPr="00405BBB" w:rsidRDefault="008524A3" w:rsidP="004012DA">
      <w:pPr>
        <w:rPr>
          <w:rFonts w:cs="Arial"/>
          <w:lang w:val="de-AT" w:eastAsia="de-AT"/>
        </w:rPr>
      </w:pPr>
      <w:r w:rsidRPr="00405BBB">
        <w:rPr>
          <w:rFonts w:cs="Arial"/>
          <w:lang w:val="de-AT" w:eastAsia="de-AT"/>
        </w:rPr>
        <w:t xml:space="preserve">Die folgende Liste stellt Beispiele von Qualitätskriterien an </w:t>
      </w:r>
      <w:r w:rsidR="00144CC2" w:rsidRPr="00405BBB">
        <w:rPr>
          <w:rFonts w:cs="Arial"/>
          <w:lang w:val="de-AT" w:eastAsia="de-AT"/>
        </w:rPr>
        <w:t>e</w:t>
      </w:r>
      <w:r w:rsidRPr="00405BBB">
        <w:rPr>
          <w:rFonts w:cs="Arial"/>
          <w:lang w:val="de-AT" w:eastAsia="de-AT"/>
        </w:rPr>
        <w:t>in Softwareprodukt/System vor:</w:t>
      </w:r>
    </w:p>
    <w:p w14:paraId="14E444E8" w14:textId="77777777" w:rsidR="00B770F9" w:rsidRPr="00405BBB" w:rsidRDefault="00B770F9" w:rsidP="00232964">
      <w:pPr>
        <w:pStyle w:val="Listennummer"/>
        <w:numPr>
          <w:ilvl w:val="0"/>
          <w:numId w:val="7"/>
        </w:numPr>
        <w:rPr>
          <w:rFonts w:cs="Arial"/>
          <w:lang w:val="de-AT"/>
        </w:rPr>
      </w:pPr>
      <w:r w:rsidRPr="00405BBB">
        <w:rPr>
          <w:rFonts w:cs="Arial"/>
          <w:lang w:val="de-AT"/>
        </w:rPr>
        <w:t>Funktionale Eignung</w:t>
      </w:r>
      <w:r w:rsidR="008524A3" w:rsidRPr="00405BBB">
        <w:rPr>
          <w:rFonts w:cs="Arial"/>
          <w:lang w:val="de-AT"/>
        </w:rPr>
        <w:t xml:space="preserve"> (ISO 25010)</w:t>
      </w:r>
    </w:p>
    <w:p w14:paraId="143435BA" w14:textId="77777777" w:rsidR="00B770F9" w:rsidRPr="00405BBB" w:rsidRDefault="00B770F9" w:rsidP="00232964">
      <w:pPr>
        <w:pStyle w:val="Listennummer"/>
        <w:numPr>
          <w:ilvl w:val="0"/>
          <w:numId w:val="7"/>
        </w:numPr>
        <w:rPr>
          <w:rFonts w:cs="Arial"/>
          <w:lang w:val="de-AT"/>
        </w:rPr>
      </w:pPr>
      <w:r w:rsidRPr="00405BBB">
        <w:rPr>
          <w:rFonts w:cs="Arial"/>
          <w:lang w:val="de-AT"/>
        </w:rPr>
        <w:t>Effizienz</w:t>
      </w:r>
      <w:r w:rsidR="008524A3" w:rsidRPr="00405BBB">
        <w:rPr>
          <w:rFonts w:cs="Arial"/>
          <w:lang w:val="de-AT"/>
        </w:rPr>
        <w:t xml:space="preserve"> (ISO 25010)</w:t>
      </w:r>
    </w:p>
    <w:p w14:paraId="31FDD1F3" w14:textId="77777777" w:rsidR="00B770F9" w:rsidRPr="00405BBB" w:rsidRDefault="00B770F9" w:rsidP="00232964">
      <w:pPr>
        <w:pStyle w:val="Listennummer"/>
        <w:numPr>
          <w:ilvl w:val="0"/>
          <w:numId w:val="7"/>
        </w:numPr>
        <w:rPr>
          <w:rFonts w:cs="Arial"/>
          <w:lang w:val="de-AT"/>
        </w:rPr>
      </w:pPr>
      <w:r w:rsidRPr="00405BBB">
        <w:rPr>
          <w:rFonts w:cs="Arial"/>
          <w:lang w:val="de-AT"/>
        </w:rPr>
        <w:t>Kompatibilität</w:t>
      </w:r>
      <w:r w:rsidR="008524A3" w:rsidRPr="00405BBB">
        <w:rPr>
          <w:rFonts w:cs="Arial"/>
          <w:lang w:val="de-AT"/>
        </w:rPr>
        <w:t xml:space="preserve"> (ISO 25010)</w:t>
      </w:r>
    </w:p>
    <w:p w14:paraId="716C25A6" w14:textId="77777777" w:rsidR="00B770F9" w:rsidRPr="00405BBB" w:rsidRDefault="00B770F9" w:rsidP="00232964">
      <w:pPr>
        <w:pStyle w:val="Listennummer"/>
        <w:numPr>
          <w:ilvl w:val="0"/>
          <w:numId w:val="7"/>
        </w:numPr>
        <w:rPr>
          <w:rFonts w:cs="Arial"/>
          <w:lang w:val="de-AT"/>
        </w:rPr>
      </w:pPr>
      <w:r w:rsidRPr="00405BBB">
        <w:rPr>
          <w:rFonts w:cs="Arial"/>
          <w:lang w:val="de-AT"/>
        </w:rPr>
        <w:t>Benutzbarkeit</w:t>
      </w:r>
      <w:r w:rsidR="008524A3" w:rsidRPr="00405BBB">
        <w:rPr>
          <w:rFonts w:cs="Arial"/>
          <w:lang w:val="de-AT"/>
        </w:rPr>
        <w:t xml:space="preserve"> (ISO 25010)</w:t>
      </w:r>
    </w:p>
    <w:p w14:paraId="5CED515B" w14:textId="77777777" w:rsidR="00B770F9" w:rsidRPr="00405BBB" w:rsidRDefault="00B770F9" w:rsidP="00232964">
      <w:pPr>
        <w:pStyle w:val="Listennummer"/>
        <w:numPr>
          <w:ilvl w:val="0"/>
          <w:numId w:val="7"/>
        </w:numPr>
        <w:rPr>
          <w:rFonts w:cs="Arial"/>
          <w:lang w:val="de-AT"/>
        </w:rPr>
      </w:pPr>
      <w:r w:rsidRPr="00405BBB">
        <w:rPr>
          <w:rFonts w:cs="Arial"/>
          <w:lang w:val="de-AT"/>
        </w:rPr>
        <w:t>Zuverlässigkeit</w:t>
      </w:r>
      <w:r w:rsidR="008524A3" w:rsidRPr="00405BBB">
        <w:rPr>
          <w:rFonts w:cs="Arial"/>
          <w:lang w:val="de-AT"/>
        </w:rPr>
        <w:t xml:space="preserve"> (ISO 25010)</w:t>
      </w:r>
    </w:p>
    <w:p w14:paraId="1756FA3C" w14:textId="77777777" w:rsidR="00B770F9" w:rsidRPr="00405BBB" w:rsidRDefault="00B770F9" w:rsidP="00232964">
      <w:pPr>
        <w:pStyle w:val="Listennummer"/>
        <w:numPr>
          <w:ilvl w:val="0"/>
          <w:numId w:val="7"/>
        </w:numPr>
        <w:rPr>
          <w:rFonts w:cs="Arial"/>
          <w:lang w:val="de-AT"/>
        </w:rPr>
      </w:pPr>
      <w:r w:rsidRPr="00405BBB">
        <w:rPr>
          <w:rFonts w:cs="Arial"/>
          <w:lang w:val="de-AT"/>
        </w:rPr>
        <w:t>Sicherheit</w:t>
      </w:r>
      <w:r w:rsidR="008524A3" w:rsidRPr="00405BBB">
        <w:rPr>
          <w:rFonts w:cs="Arial"/>
          <w:lang w:val="de-AT"/>
        </w:rPr>
        <w:t xml:space="preserve"> (ISO 25010)</w:t>
      </w:r>
    </w:p>
    <w:p w14:paraId="7ECA9208" w14:textId="77777777" w:rsidR="00B770F9" w:rsidRPr="00405BBB" w:rsidRDefault="00B770F9" w:rsidP="00232964">
      <w:pPr>
        <w:pStyle w:val="Listennummer"/>
        <w:numPr>
          <w:ilvl w:val="0"/>
          <w:numId w:val="7"/>
        </w:numPr>
        <w:rPr>
          <w:rFonts w:cs="Arial"/>
          <w:lang w:val="de-AT"/>
        </w:rPr>
      </w:pPr>
      <w:r w:rsidRPr="00405BBB">
        <w:rPr>
          <w:rFonts w:cs="Arial"/>
          <w:lang w:val="de-AT"/>
        </w:rPr>
        <w:t>Wartbarkeit</w:t>
      </w:r>
      <w:r w:rsidR="008524A3" w:rsidRPr="00405BBB">
        <w:rPr>
          <w:rFonts w:cs="Arial"/>
          <w:lang w:val="de-AT"/>
        </w:rPr>
        <w:t xml:space="preserve"> (ISO 25010)</w:t>
      </w:r>
    </w:p>
    <w:p w14:paraId="3C512CA0" w14:textId="77777777" w:rsidR="00B770F9" w:rsidRPr="00405BBB" w:rsidRDefault="00B770F9" w:rsidP="00232964">
      <w:pPr>
        <w:pStyle w:val="Listennummer"/>
        <w:numPr>
          <w:ilvl w:val="0"/>
          <w:numId w:val="7"/>
        </w:numPr>
        <w:rPr>
          <w:rFonts w:cs="Arial"/>
          <w:lang w:val="de-AT"/>
        </w:rPr>
      </w:pPr>
      <w:r w:rsidRPr="00405BBB">
        <w:rPr>
          <w:rFonts w:cs="Arial"/>
          <w:lang w:val="de-AT"/>
        </w:rPr>
        <w:t>Portierbarkeit</w:t>
      </w:r>
      <w:r w:rsidR="008524A3" w:rsidRPr="00405BBB">
        <w:rPr>
          <w:rFonts w:cs="Arial"/>
          <w:lang w:val="de-AT"/>
        </w:rPr>
        <w:t xml:space="preserve"> (ISO 25010)</w:t>
      </w:r>
    </w:p>
    <w:p w14:paraId="1129C960" w14:textId="77777777" w:rsidR="008524A3" w:rsidRPr="00405BBB" w:rsidRDefault="008524A3" w:rsidP="00232964">
      <w:pPr>
        <w:pStyle w:val="Listennummer"/>
        <w:numPr>
          <w:ilvl w:val="0"/>
          <w:numId w:val="7"/>
        </w:numPr>
        <w:rPr>
          <w:rFonts w:cs="Arial"/>
          <w:lang w:val="de-AT"/>
        </w:rPr>
      </w:pPr>
      <w:r w:rsidRPr="00405BBB">
        <w:rPr>
          <w:rFonts w:cs="Arial"/>
          <w:lang w:val="de-AT"/>
        </w:rPr>
        <w:t>Abrechenbarkeit</w:t>
      </w:r>
    </w:p>
    <w:p w14:paraId="0B1F13C9" w14:textId="77777777" w:rsidR="008524A3" w:rsidRPr="00405BBB" w:rsidRDefault="008524A3" w:rsidP="00232964">
      <w:pPr>
        <w:pStyle w:val="Listennummer"/>
        <w:numPr>
          <w:ilvl w:val="0"/>
          <w:numId w:val="7"/>
        </w:numPr>
        <w:rPr>
          <w:rFonts w:cs="Arial"/>
          <w:lang w:val="de-AT"/>
        </w:rPr>
      </w:pPr>
      <w:r w:rsidRPr="00405BBB">
        <w:rPr>
          <w:rFonts w:cs="Arial"/>
          <w:lang w:val="de-AT"/>
        </w:rPr>
        <w:t>Nachweisbarkeit der Leistung</w:t>
      </w:r>
      <w:r w:rsidR="00144CC2" w:rsidRPr="00405BBB">
        <w:rPr>
          <w:rFonts w:cs="Arial"/>
          <w:lang w:val="de-AT"/>
        </w:rPr>
        <w:t xml:space="preserve">sfähigkeit </w:t>
      </w:r>
    </w:p>
    <w:p w14:paraId="4246CA6E" w14:textId="77777777" w:rsidR="008524A3" w:rsidRPr="00405BBB" w:rsidRDefault="008524A3" w:rsidP="00232964">
      <w:pPr>
        <w:pStyle w:val="Listennummer"/>
        <w:numPr>
          <w:ilvl w:val="0"/>
          <w:numId w:val="7"/>
        </w:numPr>
        <w:rPr>
          <w:rFonts w:cs="Arial"/>
          <w:lang w:val="de-AT"/>
        </w:rPr>
      </w:pPr>
      <w:r w:rsidRPr="00405BBB">
        <w:rPr>
          <w:rFonts w:cs="Arial"/>
          <w:lang w:val="de-AT"/>
        </w:rPr>
        <w:t>Revisionssicherheit</w:t>
      </w:r>
    </w:p>
    <w:p w14:paraId="30D0B195" w14:textId="77777777" w:rsidR="00B770F9" w:rsidRPr="00405BBB" w:rsidRDefault="00B770F9" w:rsidP="004012DA">
      <w:pPr>
        <w:pStyle w:val="berschrift3"/>
        <w:rPr>
          <w:rFonts w:cs="Arial"/>
          <w:lang w:val="de-AT" w:eastAsia="de-AT"/>
        </w:rPr>
      </w:pPr>
      <w:r w:rsidRPr="00405BBB">
        <w:rPr>
          <w:rFonts w:cs="Arial"/>
          <w:lang w:val="de-AT" w:eastAsia="de-AT"/>
        </w:rPr>
        <w:t>Benutzerdokumentation</w:t>
      </w:r>
    </w:p>
    <w:p w14:paraId="51396FE1" w14:textId="77777777" w:rsidR="008524A3" w:rsidRPr="00405BBB" w:rsidRDefault="008524A3" w:rsidP="004012DA">
      <w:pPr>
        <w:rPr>
          <w:rFonts w:cs="Arial"/>
          <w:lang w:val="de-AT" w:eastAsia="de-AT"/>
        </w:rPr>
      </w:pPr>
      <w:r w:rsidRPr="00405BBB">
        <w:rPr>
          <w:rFonts w:cs="Arial"/>
          <w:lang w:val="de-AT" w:eastAsia="de-AT"/>
        </w:rPr>
        <w:t>Die folgende Liste stellt Beispiele von Qualitätskriterien an Benutzerdokumentation vor:</w:t>
      </w:r>
    </w:p>
    <w:p w14:paraId="2385E0E8" w14:textId="77777777" w:rsidR="00B770F9" w:rsidRPr="00405BBB" w:rsidRDefault="00B770F9" w:rsidP="00BD2433">
      <w:pPr>
        <w:pStyle w:val="Listennummer"/>
        <w:numPr>
          <w:ilvl w:val="0"/>
          <w:numId w:val="8"/>
        </w:numPr>
        <w:rPr>
          <w:rFonts w:cs="Arial"/>
          <w:lang w:val="de-AT"/>
        </w:rPr>
      </w:pPr>
      <w:r w:rsidRPr="00405BBB">
        <w:rPr>
          <w:rFonts w:cs="Arial"/>
          <w:lang w:val="de-AT"/>
        </w:rPr>
        <w:t>Zielgruppenorientierung</w:t>
      </w:r>
    </w:p>
    <w:p w14:paraId="6211F9C6" w14:textId="77777777" w:rsidR="00B770F9" w:rsidRPr="00405BBB" w:rsidRDefault="00B770F9" w:rsidP="00BD2433">
      <w:pPr>
        <w:pStyle w:val="Listennummer"/>
        <w:numPr>
          <w:ilvl w:val="0"/>
          <w:numId w:val="8"/>
        </w:numPr>
        <w:rPr>
          <w:rFonts w:cs="Arial"/>
          <w:lang w:val="de-AT"/>
        </w:rPr>
      </w:pPr>
      <w:r w:rsidRPr="00405BBB">
        <w:rPr>
          <w:rFonts w:cs="Arial"/>
          <w:lang w:val="de-AT"/>
        </w:rPr>
        <w:t>Inhaltliche Korrektheit und Übereinstimmung mit System</w:t>
      </w:r>
    </w:p>
    <w:p w14:paraId="66A8046F" w14:textId="77777777" w:rsidR="00B770F9" w:rsidRPr="00405BBB" w:rsidRDefault="00B770F9" w:rsidP="00BD2433">
      <w:pPr>
        <w:pStyle w:val="Listennummer"/>
        <w:numPr>
          <w:ilvl w:val="0"/>
          <w:numId w:val="8"/>
        </w:numPr>
        <w:rPr>
          <w:rFonts w:cs="Arial"/>
          <w:lang w:val="de-AT"/>
        </w:rPr>
      </w:pPr>
      <w:r w:rsidRPr="00405BBB">
        <w:rPr>
          <w:rFonts w:cs="Arial"/>
          <w:lang w:val="de-AT"/>
        </w:rPr>
        <w:t>Verständlichkeit</w:t>
      </w:r>
    </w:p>
    <w:p w14:paraId="56BEF88E" w14:textId="77777777" w:rsidR="00B770F9" w:rsidRPr="00405BBB" w:rsidRDefault="00B770F9" w:rsidP="00BD2433">
      <w:pPr>
        <w:pStyle w:val="Listennummer"/>
        <w:numPr>
          <w:ilvl w:val="0"/>
          <w:numId w:val="8"/>
        </w:numPr>
        <w:rPr>
          <w:rFonts w:cs="Arial"/>
          <w:lang w:val="de-AT"/>
        </w:rPr>
      </w:pPr>
      <w:r w:rsidRPr="00405BBB">
        <w:rPr>
          <w:rFonts w:cs="Arial"/>
          <w:lang w:val="de-AT"/>
        </w:rPr>
        <w:t>Formale Korrektheit</w:t>
      </w:r>
    </w:p>
    <w:p w14:paraId="77523E71" w14:textId="77777777" w:rsidR="00B770F9" w:rsidRPr="00405BBB" w:rsidRDefault="00B770F9" w:rsidP="00BD2433">
      <w:pPr>
        <w:pStyle w:val="Listennummer"/>
        <w:numPr>
          <w:ilvl w:val="0"/>
          <w:numId w:val="8"/>
        </w:numPr>
        <w:rPr>
          <w:rFonts w:cs="Arial"/>
          <w:lang w:val="de-AT"/>
        </w:rPr>
      </w:pPr>
      <w:r w:rsidRPr="00405BBB">
        <w:rPr>
          <w:rFonts w:cs="Arial"/>
          <w:lang w:val="de-AT"/>
        </w:rPr>
        <w:t>Konsistenz</w:t>
      </w:r>
    </w:p>
    <w:p w14:paraId="2932739B" w14:textId="77777777" w:rsidR="00B770F9" w:rsidRPr="00405BBB" w:rsidRDefault="00B770F9" w:rsidP="00BD2433">
      <w:pPr>
        <w:pStyle w:val="Listennummer"/>
        <w:numPr>
          <w:ilvl w:val="0"/>
          <w:numId w:val="8"/>
        </w:numPr>
        <w:rPr>
          <w:rFonts w:cs="Arial"/>
          <w:lang w:val="de-AT"/>
        </w:rPr>
      </w:pPr>
      <w:r w:rsidRPr="00405BBB">
        <w:rPr>
          <w:rFonts w:cs="Arial"/>
          <w:lang w:val="de-AT"/>
        </w:rPr>
        <w:t>Terminologie</w:t>
      </w:r>
    </w:p>
    <w:p w14:paraId="0F89D335" w14:textId="77777777" w:rsidR="00B770F9" w:rsidRPr="00405BBB" w:rsidRDefault="00B770F9" w:rsidP="00BD2433">
      <w:pPr>
        <w:pStyle w:val="Listennummer"/>
        <w:numPr>
          <w:ilvl w:val="0"/>
          <w:numId w:val="8"/>
        </w:numPr>
        <w:rPr>
          <w:rFonts w:cs="Arial"/>
          <w:lang w:val="de-AT"/>
        </w:rPr>
      </w:pPr>
      <w:r w:rsidRPr="00405BBB">
        <w:rPr>
          <w:rFonts w:cs="Arial"/>
          <w:lang w:val="de-AT"/>
        </w:rPr>
        <w:t>Vollständigkeit</w:t>
      </w:r>
    </w:p>
    <w:p w14:paraId="35786030" w14:textId="77777777" w:rsidR="00B770F9" w:rsidRPr="00405BBB" w:rsidRDefault="00B770F9" w:rsidP="004012DA">
      <w:pPr>
        <w:pStyle w:val="berschrift3"/>
        <w:rPr>
          <w:rFonts w:cs="Arial"/>
          <w:lang w:val="de-AT" w:eastAsia="de-AT"/>
        </w:rPr>
      </w:pPr>
      <w:r w:rsidRPr="00405BBB">
        <w:rPr>
          <w:rFonts w:cs="Arial"/>
          <w:lang w:val="de-AT" w:eastAsia="de-AT"/>
        </w:rPr>
        <w:lastRenderedPageBreak/>
        <w:t>Betreibbarkeit (Übergabe an Betrieb)</w:t>
      </w:r>
    </w:p>
    <w:p w14:paraId="660ED34C" w14:textId="77777777" w:rsidR="008524A3" w:rsidRPr="00405BBB" w:rsidRDefault="008524A3" w:rsidP="004012DA">
      <w:pPr>
        <w:rPr>
          <w:rFonts w:cs="Arial"/>
          <w:lang w:val="de-AT" w:eastAsia="de-AT"/>
        </w:rPr>
      </w:pPr>
      <w:r w:rsidRPr="00405BBB">
        <w:rPr>
          <w:rFonts w:cs="Arial"/>
          <w:lang w:val="de-AT" w:eastAsia="de-AT"/>
        </w:rPr>
        <w:t>Die folgende Liste stellt Beispiele von Themen und Qualitätskriterien für die Übergabe eines Softwareprodukts/Systems an den Betrieb vor:</w:t>
      </w:r>
    </w:p>
    <w:p w14:paraId="61CCFDD9" w14:textId="77777777" w:rsidR="00B770F9" w:rsidRPr="00405BBB" w:rsidRDefault="00B770F9" w:rsidP="00BD2433">
      <w:pPr>
        <w:pStyle w:val="Listennummer"/>
        <w:numPr>
          <w:ilvl w:val="0"/>
          <w:numId w:val="9"/>
        </w:numPr>
        <w:rPr>
          <w:rFonts w:cs="Arial"/>
          <w:lang w:val="de-AT"/>
        </w:rPr>
      </w:pPr>
      <w:r w:rsidRPr="00405BBB">
        <w:rPr>
          <w:rFonts w:cs="Arial"/>
          <w:lang w:val="de-AT"/>
        </w:rPr>
        <w:t>Qualifikation des Betriebs</w:t>
      </w:r>
      <w:r w:rsidR="008524A3" w:rsidRPr="00405BBB">
        <w:rPr>
          <w:rFonts w:cs="Arial"/>
          <w:lang w:val="de-AT"/>
        </w:rPr>
        <w:t xml:space="preserve"> (Skills)</w:t>
      </w:r>
    </w:p>
    <w:p w14:paraId="1033559C" w14:textId="77777777" w:rsidR="00B770F9" w:rsidRPr="00405BBB" w:rsidRDefault="00B770F9" w:rsidP="00BD2433">
      <w:pPr>
        <w:pStyle w:val="Listennummer"/>
        <w:numPr>
          <w:ilvl w:val="0"/>
          <w:numId w:val="9"/>
        </w:numPr>
        <w:rPr>
          <w:rFonts w:cs="Arial"/>
          <w:lang w:val="de-AT"/>
        </w:rPr>
      </w:pPr>
      <w:r w:rsidRPr="00405BBB">
        <w:rPr>
          <w:rFonts w:cs="Arial"/>
          <w:lang w:val="de-AT"/>
        </w:rPr>
        <w:t>Verfügbarkeit der Informationen</w:t>
      </w:r>
    </w:p>
    <w:p w14:paraId="1C680B1B" w14:textId="77777777" w:rsidR="00B770F9" w:rsidRPr="00405BBB" w:rsidRDefault="00B770F9" w:rsidP="00BD2433">
      <w:pPr>
        <w:pStyle w:val="Listennummer"/>
        <w:numPr>
          <w:ilvl w:val="0"/>
          <w:numId w:val="9"/>
        </w:numPr>
        <w:rPr>
          <w:rFonts w:cs="Arial"/>
          <w:lang w:val="de-AT"/>
        </w:rPr>
      </w:pPr>
      <w:r w:rsidRPr="00405BBB">
        <w:rPr>
          <w:rFonts w:cs="Arial"/>
          <w:lang w:val="de-AT"/>
        </w:rPr>
        <w:t>Aktualität des Standes (Baselining)</w:t>
      </w:r>
    </w:p>
    <w:p w14:paraId="5E7EBE95" w14:textId="77777777" w:rsidR="00B770F9" w:rsidRPr="00405BBB" w:rsidRDefault="00B770F9" w:rsidP="00BD2433">
      <w:pPr>
        <w:pStyle w:val="Listennummer"/>
        <w:numPr>
          <w:ilvl w:val="0"/>
          <w:numId w:val="9"/>
        </w:numPr>
        <w:rPr>
          <w:rFonts w:cs="Arial"/>
          <w:lang w:val="de-AT"/>
        </w:rPr>
      </w:pPr>
      <w:r w:rsidRPr="00405BBB">
        <w:rPr>
          <w:rFonts w:cs="Arial"/>
          <w:lang w:val="de-AT"/>
        </w:rPr>
        <w:t>Klarheit der Verantwortungen</w:t>
      </w:r>
    </w:p>
    <w:p w14:paraId="3F6247AD" w14:textId="77777777" w:rsidR="00B770F9" w:rsidRPr="00405BBB" w:rsidRDefault="00B770F9" w:rsidP="004012DA">
      <w:pPr>
        <w:pStyle w:val="berschrift3"/>
        <w:rPr>
          <w:rFonts w:cs="Arial"/>
          <w:lang w:val="de-AT" w:eastAsia="de-AT"/>
        </w:rPr>
      </w:pPr>
      <w:r w:rsidRPr="00405BBB">
        <w:rPr>
          <w:rFonts w:cs="Arial"/>
          <w:lang w:val="de-AT" w:eastAsia="de-AT"/>
        </w:rPr>
        <w:t>Prozess</w:t>
      </w:r>
    </w:p>
    <w:p w14:paraId="386480C1" w14:textId="77777777" w:rsidR="008524A3" w:rsidRPr="00405BBB" w:rsidRDefault="008524A3" w:rsidP="004012DA">
      <w:pPr>
        <w:rPr>
          <w:rFonts w:cs="Arial"/>
          <w:lang w:val="de-AT" w:eastAsia="de-AT"/>
        </w:rPr>
      </w:pPr>
      <w:r w:rsidRPr="00405BBB">
        <w:rPr>
          <w:rFonts w:cs="Arial"/>
          <w:lang w:val="de-AT" w:eastAsia="de-AT"/>
        </w:rPr>
        <w:t>Die folgende Liste stellt Beispiele von Themen und Qualitätskriterien im Software-Entwicklungsprozess vor:</w:t>
      </w:r>
    </w:p>
    <w:p w14:paraId="02AC3BD7" w14:textId="77777777" w:rsidR="00B770F9" w:rsidRPr="00405BBB" w:rsidRDefault="00B770F9" w:rsidP="00BD2433">
      <w:pPr>
        <w:pStyle w:val="Listennummer"/>
        <w:numPr>
          <w:ilvl w:val="0"/>
          <w:numId w:val="10"/>
        </w:numPr>
        <w:rPr>
          <w:rFonts w:cs="Arial"/>
          <w:lang w:val="de-AT"/>
        </w:rPr>
      </w:pPr>
      <w:r w:rsidRPr="00405BBB">
        <w:rPr>
          <w:rFonts w:cs="Arial"/>
          <w:lang w:val="de-AT"/>
        </w:rPr>
        <w:t>Konsens über Anforderungen</w:t>
      </w:r>
      <w:r w:rsidR="008524A3" w:rsidRPr="00405BBB">
        <w:rPr>
          <w:rFonts w:cs="Arial"/>
          <w:lang w:val="de-AT"/>
        </w:rPr>
        <w:t xml:space="preserve"> bei allen Stakeholdern</w:t>
      </w:r>
    </w:p>
    <w:p w14:paraId="248064C6" w14:textId="77777777" w:rsidR="00B770F9" w:rsidRPr="00405BBB" w:rsidRDefault="00B770F9" w:rsidP="00BD2433">
      <w:pPr>
        <w:pStyle w:val="Listennummer"/>
        <w:numPr>
          <w:ilvl w:val="0"/>
          <w:numId w:val="10"/>
        </w:numPr>
        <w:rPr>
          <w:rFonts w:cs="Arial"/>
          <w:lang w:val="de-AT"/>
        </w:rPr>
      </w:pPr>
      <w:r w:rsidRPr="00405BBB">
        <w:rPr>
          <w:rFonts w:cs="Arial"/>
          <w:lang w:val="de-AT"/>
        </w:rPr>
        <w:t>Planungsqualität</w:t>
      </w:r>
      <w:r w:rsidR="008524A3" w:rsidRPr="00405BBB">
        <w:rPr>
          <w:rFonts w:cs="Arial"/>
          <w:lang w:val="de-AT"/>
        </w:rPr>
        <w:t xml:space="preserve"> für die Umsetzung</w:t>
      </w:r>
    </w:p>
    <w:p w14:paraId="6CA6C636" w14:textId="77777777" w:rsidR="00B770F9" w:rsidRPr="00405BBB" w:rsidRDefault="008524A3" w:rsidP="00BD2433">
      <w:pPr>
        <w:pStyle w:val="Listennummer"/>
        <w:numPr>
          <w:ilvl w:val="0"/>
          <w:numId w:val="10"/>
        </w:numPr>
        <w:rPr>
          <w:rFonts w:cs="Arial"/>
          <w:lang w:val="de-AT"/>
        </w:rPr>
      </w:pPr>
      <w:r w:rsidRPr="00405BBB">
        <w:rPr>
          <w:rFonts w:cs="Arial"/>
          <w:lang w:val="de-AT"/>
        </w:rPr>
        <w:t>Aktualität der Anforderungen im Software Life Cycle (</w:t>
      </w:r>
      <w:r w:rsidR="00B770F9" w:rsidRPr="00405BBB">
        <w:rPr>
          <w:rFonts w:cs="Arial"/>
          <w:lang w:val="de-AT"/>
        </w:rPr>
        <w:t>Transparenz bei Änderungen (Change Requests)</w:t>
      </w:r>
      <w:r w:rsidRPr="00405BBB">
        <w:rPr>
          <w:rFonts w:cs="Arial"/>
          <w:lang w:val="de-AT"/>
        </w:rPr>
        <w:t>)</w:t>
      </w:r>
    </w:p>
    <w:p w14:paraId="550F04FF" w14:textId="77777777" w:rsidR="00B770F9" w:rsidRPr="00405BBB" w:rsidRDefault="00B770F9" w:rsidP="004012DA">
      <w:pPr>
        <w:pStyle w:val="berschrift3"/>
        <w:rPr>
          <w:rFonts w:cs="Arial"/>
          <w:lang w:val="de-AT" w:eastAsia="de-AT"/>
        </w:rPr>
      </w:pPr>
      <w:r w:rsidRPr="00405BBB">
        <w:rPr>
          <w:rFonts w:cs="Arial"/>
          <w:lang w:val="de-AT" w:eastAsia="de-AT"/>
        </w:rPr>
        <w:t>Berichtswesen</w:t>
      </w:r>
    </w:p>
    <w:p w14:paraId="3C3F7C62" w14:textId="77777777" w:rsidR="008524A3" w:rsidRPr="00405BBB" w:rsidRDefault="008524A3" w:rsidP="004012DA">
      <w:pPr>
        <w:rPr>
          <w:rFonts w:cs="Arial"/>
          <w:lang w:val="de-AT" w:eastAsia="de-AT"/>
        </w:rPr>
      </w:pPr>
      <w:r w:rsidRPr="00405BBB">
        <w:rPr>
          <w:rFonts w:cs="Arial"/>
          <w:lang w:val="de-AT" w:eastAsia="de-AT"/>
        </w:rPr>
        <w:t>Die folgende Liste stellt Beispiele von Themen und Qualitätskriterien für das Reporting von Entwicklungsprojekten vor:</w:t>
      </w:r>
    </w:p>
    <w:p w14:paraId="6A939BF5" w14:textId="77777777" w:rsidR="00B770F9" w:rsidRPr="00405BBB" w:rsidRDefault="00B770F9" w:rsidP="00BD2433">
      <w:pPr>
        <w:pStyle w:val="Listennummer"/>
        <w:numPr>
          <w:ilvl w:val="0"/>
          <w:numId w:val="11"/>
        </w:numPr>
        <w:rPr>
          <w:rFonts w:cs="Arial"/>
          <w:lang w:val="de-AT"/>
        </w:rPr>
      </w:pPr>
      <w:r w:rsidRPr="00405BBB">
        <w:rPr>
          <w:rFonts w:cs="Arial"/>
          <w:lang w:val="de-AT"/>
        </w:rPr>
        <w:t>Fortschritt</w:t>
      </w:r>
    </w:p>
    <w:p w14:paraId="3BD2F679" w14:textId="77777777" w:rsidR="00B770F9" w:rsidRPr="00405BBB" w:rsidRDefault="00B770F9" w:rsidP="00BD2433">
      <w:pPr>
        <w:pStyle w:val="Listennummer"/>
        <w:numPr>
          <w:ilvl w:val="0"/>
          <w:numId w:val="11"/>
        </w:numPr>
        <w:rPr>
          <w:rFonts w:cs="Arial"/>
          <w:lang w:val="de-AT"/>
        </w:rPr>
      </w:pPr>
      <w:r w:rsidRPr="00405BBB">
        <w:rPr>
          <w:rFonts w:cs="Arial"/>
          <w:lang w:val="de-AT"/>
        </w:rPr>
        <w:t>Aufwand</w:t>
      </w:r>
    </w:p>
    <w:p w14:paraId="27464C16" w14:textId="77777777" w:rsidR="00B770F9" w:rsidRPr="00405BBB" w:rsidRDefault="00B770F9" w:rsidP="00BD2433">
      <w:pPr>
        <w:pStyle w:val="Listennummer"/>
        <w:numPr>
          <w:ilvl w:val="0"/>
          <w:numId w:val="11"/>
        </w:numPr>
        <w:rPr>
          <w:rFonts w:cs="Arial"/>
          <w:lang w:val="de-AT"/>
        </w:rPr>
      </w:pPr>
      <w:r w:rsidRPr="00405BBB">
        <w:rPr>
          <w:rFonts w:cs="Arial"/>
          <w:lang w:val="de-AT"/>
        </w:rPr>
        <w:t>Qualität</w:t>
      </w:r>
    </w:p>
    <w:p w14:paraId="4EE1B072" w14:textId="77777777" w:rsidR="00B770F9" w:rsidRPr="00405BBB" w:rsidRDefault="00B770F9" w:rsidP="00BD2433">
      <w:pPr>
        <w:pStyle w:val="Listennummer"/>
        <w:numPr>
          <w:ilvl w:val="0"/>
          <w:numId w:val="11"/>
        </w:numPr>
        <w:rPr>
          <w:rFonts w:cs="Arial"/>
          <w:lang w:val="de-AT"/>
        </w:rPr>
      </w:pPr>
      <w:r w:rsidRPr="00405BBB">
        <w:rPr>
          <w:rFonts w:cs="Arial"/>
          <w:lang w:val="de-AT"/>
        </w:rPr>
        <w:t>Berichte an die Projektleitung</w:t>
      </w:r>
    </w:p>
    <w:p w14:paraId="433AF80E" w14:textId="77777777" w:rsidR="00B770F9" w:rsidRPr="00405BBB" w:rsidRDefault="00B770F9" w:rsidP="00BD2433">
      <w:pPr>
        <w:pStyle w:val="Listennummer"/>
        <w:numPr>
          <w:ilvl w:val="0"/>
          <w:numId w:val="11"/>
        </w:numPr>
        <w:rPr>
          <w:rFonts w:cs="Arial"/>
          <w:lang w:val="de-AT"/>
        </w:rPr>
      </w:pPr>
      <w:r w:rsidRPr="00405BBB">
        <w:rPr>
          <w:rFonts w:cs="Arial"/>
          <w:lang w:val="de-AT"/>
        </w:rPr>
        <w:t>Berichte an den internen Auftraggeber</w:t>
      </w:r>
    </w:p>
    <w:p w14:paraId="484B077A" w14:textId="77777777" w:rsidR="00F26EBB" w:rsidRDefault="00F26EBB" w:rsidP="00DB3B00">
      <w:pPr>
        <w:pStyle w:val="berschrift2"/>
        <w:rPr>
          <w:lang w:val="de-AT"/>
        </w:rPr>
      </w:pPr>
      <w:bookmarkStart w:id="38" w:name="_Toc485844630"/>
      <w:r>
        <w:rPr>
          <w:lang w:val="de-AT"/>
        </w:rPr>
        <w:t>Generische Sicht des Life Cycle</w:t>
      </w:r>
      <w:bookmarkEnd w:id="38"/>
      <w:r w:rsidRPr="00825DF1">
        <w:rPr>
          <w:lang w:val="de-AT"/>
        </w:rPr>
        <w:t xml:space="preserve"> </w:t>
      </w:r>
    </w:p>
    <w:p w14:paraId="016ABDB9" w14:textId="77777777" w:rsidR="00825DF1" w:rsidRPr="00FB4E84" w:rsidRDefault="00825DF1" w:rsidP="00825DF1">
      <w:pPr>
        <w:rPr>
          <w:rFonts w:cs="Arial"/>
          <w:lang w:val="de-AT"/>
        </w:rPr>
      </w:pPr>
      <w:r>
        <w:rPr>
          <w:lang w:val="de-AT"/>
        </w:rPr>
        <w:t xml:space="preserve">Für die Gliederung der einzelnen Artefakte und Aktivitäten wird eine generische Sicht des </w:t>
      </w:r>
      <w:r w:rsidR="00C72A13">
        <w:rPr>
          <w:lang w:val="de-AT"/>
        </w:rPr>
        <w:t>Software Life Cycle</w:t>
      </w:r>
      <w:r w:rsidRPr="00FB4E84">
        <w:rPr>
          <w:rFonts w:cs="Arial"/>
          <w:lang w:val="de-AT"/>
        </w:rPr>
        <w:t xml:space="preserve"> verwendet. Diese sieht folgende Einteilung vor:</w:t>
      </w:r>
    </w:p>
    <w:p w14:paraId="76FD12FB" w14:textId="77777777" w:rsidR="00F26EBB" w:rsidRPr="00FB4E84" w:rsidRDefault="00F26EBB"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Anforderung definieren</w:t>
      </w:r>
      <w:r w:rsidRPr="00FB4E84">
        <w:rPr>
          <w:rFonts w:ascii="Arial" w:hAnsi="Arial" w:cs="Arial"/>
          <w:lang w:val="de-AT"/>
        </w:rPr>
        <w:tab/>
      </w:r>
    </w:p>
    <w:p w14:paraId="65CE30E7"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Vorbereitung</w:t>
      </w:r>
    </w:p>
    <w:p w14:paraId="3236EDC1"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Konzept</w:t>
      </w:r>
    </w:p>
    <w:p w14:paraId="004BC4CE"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Angebot</w:t>
      </w:r>
    </w:p>
    <w:p w14:paraId="75C9D572" w14:textId="77777777" w:rsid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Auftrag</w:t>
      </w:r>
    </w:p>
    <w:p w14:paraId="5B0E629C" w14:textId="77777777" w:rsidR="00FB4E84" w:rsidRPr="00FB4E84" w:rsidRDefault="00F26EBB"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Anforderung umsetzen</w:t>
      </w:r>
      <w:r w:rsidRPr="00FB4E84">
        <w:rPr>
          <w:rFonts w:ascii="Arial" w:hAnsi="Arial" w:cs="Arial"/>
          <w:lang w:val="de-AT"/>
        </w:rPr>
        <w:tab/>
      </w:r>
    </w:p>
    <w:p w14:paraId="51E9EDFC"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Analyse</w:t>
      </w:r>
    </w:p>
    <w:p w14:paraId="165BCB4B"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Grobentwurf</w:t>
      </w:r>
    </w:p>
    <w:p w14:paraId="5A92C18E"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Arbeitsplanung</w:t>
      </w:r>
    </w:p>
    <w:p w14:paraId="4B183F19"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Feinentwurf</w:t>
      </w:r>
    </w:p>
    <w:p w14:paraId="7C398C1A"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Umsetzung</w:t>
      </w:r>
    </w:p>
    <w:p w14:paraId="46C0C279"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Test</w:t>
      </w:r>
    </w:p>
    <w:p w14:paraId="6BF16DB4"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Releasefähigkeit</w:t>
      </w:r>
    </w:p>
    <w:p w14:paraId="280A72C0"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Freigabe</w:t>
      </w:r>
    </w:p>
    <w:p w14:paraId="33E0FA01"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Abnahme</w:t>
      </w:r>
    </w:p>
    <w:p w14:paraId="58E3D26D"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Abschluss</w:t>
      </w:r>
    </w:p>
    <w:p w14:paraId="370C862D" w14:textId="77777777" w:rsidR="00825DF1" w:rsidRPr="00FB4E84" w:rsidRDefault="00825DF1"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lastRenderedPageBreak/>
        <w:t>Inbetriebnahme</w:t>
      </w:r>
    </w:p>
    <w:p w14:paraId="7684395F"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Produktivsetzung</w:t>
      </w:r>
    </w:p>
    <w:p w14:paraId="4999E739" w14:textId="77777777" w:rsidR="00825DF1" w:rsidRPr="00FB4E84" w:rsidRDefault="00F26EBB"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Betrieb</w:t>
      </w:r>
      <w:r w:rsidRPr="00FB4E84">
        <w:rPr>
          <w:rFonts w:ascii="Arial" w:hAnsi="Arial" w:cs="Arial"/>
          <w:lang w:val="de-AT"/>
        </w:rPr>
        <w:tab/>
      </w:r>
    </w:p>
    <w:p w14:paraId="30485D56"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Monitoring</w:t>
      </w:r>
    </w:p>
    <w:p w14:paraId="633167BC" w14:textId="77777777" w:rsidR="00825DF1" w:rsidRPr="00FB4E84" w:rsidRDefault="00E334C2" w:rsidP="00BD2433">
      <w:pPr>
        <w:pStyle w:val="Listenabsatz"/>
        <w:numPr>
          <w:ilvl w:val="0"/>
          <w:numId w:val="57"/>
        </w:numPr>
        <w:spacing w:line="276" w:lineRule="auto"/>
        <w:ind w:hanging="357"/>
        <w:rPr>
          <w:rFonts w:ascii="Arial" w:hAnsi="Arial" w:cs="Arial"/>
          <w:lang w:val="de-AT"/>
        </w:rPr>
      </w:pPr>
      <w:r>
        <w:rPr>
          <w:rFonts w:ascii="Arial" w:hAnsi="Arial" w:cs="Arial"/>
          <w:lang w:val="de-AT"/>
        </w:rPr>
        <w:t>Applikationsb</w:t>
      </w:r>
      <w:r w:rsidR="00F26EBB" w:rsidRPr="00FB4E84">
        <w:rPr>
          <w:rFonts w:ascii="Arial" w:hAnsi="Arial" w:cs="Arial"/>
          <w:lang w:val="de-AT"/>
        </w:rPr>
        <w:t>etrieb managen</w:t>
      </w:r>
    </w:p>
    <w:p w14:paraId="796579AD"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Applikationswartung</w:t>
      </w:r>
    </w:p>
    <w:p w14:paraId="44F9CEA5"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Fehleranalyse</w:t>
      </w:r>
    </w:p>
    <w:p w14:paraId="3E795FE4" w14:textId="77777777"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Fehlerbehebung</w:t>
      </w:r>
    </w:p>
    <w:p w14:paraId="51608066" w14:textId="77777777" w:rsidR="00825DF1" w:rsidRPr="00FB4E84" w:rsidRDefault="00825DF1"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S</w:t>
      </w:r>
      <w:r w:rsidR="00F26EBB" w:rsidRPr="00FB4E84">
        <w:rPr>
          <w:rFonts w:ascii="Arial" w:hAnsi="Arial" w:cs="Arial"/>
          <w:lang w:val="de-AT"/>
        </w:rPr>
        <w:t>unset</w:t>
      </w:r>
      <w:r w:rsidR="00F26EBB" w:rsidRPr="00FB4E84">
        <w:rPr>
          <w:rFonts w:ascii="Arial" w:hAnsi="Arial" w:cs="Arial"/>
          <w:lang w:val="de-AT"/>
        </w:rPr>
        <w:tab/>
      </w:r>
    </w:p>
    <w:p w14:paraId="7E2AA956" w14:textId="3787315C" w:rsidR="00F26EBB" w:rsidRPr="00FB4E84" w:rsidRDefault="005709EA"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Auß</w:t>
      </w:r>
      <w:r w:rsidR="00F26EBB" w:rsidRPr="00FB4E84">
        <w:rPr>
          <w:rFonts w:ascii="Arial" w:hAnsi="Arial" w:cs="Arial"/>
          <w:lang w:val="de-AT"/>
        </w:rPr>
        <w:t>erbetriebnahme</w:t>
      </w:r>
      <w:r w:rsidR="00D77458">
        <w:rPr>
          <w:rFonts w:ascii="Arial" w:hAnsi="Arial" w:cs="Arial"/>
          <w:lang w:val="de-AT"/>
        </w:rPr>
        <w:t>/Migrationsgrad/Ablösegrad</w:t>
      </w:r>
    </w:p>
    <w:p w14:paraId="45AF31BE" w14:textId="77777777" w:rsidR="00C536A4" w:rsidRDefault="00C536A4">
      <w:pPr>
        <w:spacing w:after="0" w:line="240" w:lineRule="auto"/>
        <w:rPr>
          <w:rFonts w:eastAsia="Times New Roman" w:cs="Arial"/>
          <w:b/>
          <w:bCs/>
          <w:kern w:val="32"/>
          <w:sz w:val="32"/>
          <w:szCs w:val="32"/>
          <w:lang w:val="de-AT"/>
        </w:rPr>
      </w:pPr>
      <w:r>
        <w:rPr>
          <w:rFonts w:cs="Arial"/>
          <w:lang w:val="de-AT"/>
        </w:rPr>
        <w:br w:type="page"/>
      </w:r>
    </w:p>
    <w:p w14:paraId="6D141645" w14:textId="77777777" w:rsidR="00576822" w:rsidRDefault="00D559E8" w:rsidP="00B708F5">
      <w:pPr>
        <w:pStyle w:val="berschrift1"/>
        <w:rPr>
          <w:rFonts w:cs="Arial"/>
          <w:lang w:val="de-AT"/>
        </w:rPr>
      </w:pPr>
      <w:bookmarkStart w:id="39" w:name="_Ref482441932"/>
      <w:bookmarkStart w:id="40" w:name="_Toc485844631"/>
      <w:r w:rsidRPr="00576822">
        <w:rPr>
          <w:rFonts w:cs="Arial"/>
          <w:lang w:val="de-AT"/>
        </w:rPr>
        <w:lastRenderedPageBreak/>
        <w:t>Qualitätsanforderungen an Artefakte/Aktivitäten</w:t>
      </w:r>
      <w:bookmarkEnd w:id="40"/>
      <w:r w:rsidRPr="00576822">
        <w:rPr>
          <w:rFonts w:cs="Arial"/>
          <w:lang w:val="de-AT"/>
        </w:rPr>
        <w:t xml:space="preserve"> </w:t>
      </w:r>
      <w:bookmarkEnd w:id="39"/>
    </w:p>
    <w:p w14:paraId="36A74383" w14:textId="77777777" w:rsidR="00C73BE6" w:rsidRDefault="00C73BE6" w:rsidP="00DB3B00">
      <w:pPr>
        <w:pStyle w:val="berschrift2"/>
        <w:rPr>
          <w:lang w:val="de-AT"/>
        </w:rPr>
      </w:pPr>
      <w:bookmarkStart w:id="41" w:name="_Toc485844632"/>
      <w:r>
        <w:rPr>
          <w:lang w:val="de-AT"/>
        </w:rPr>
        <w:t>Übergreifende</w:t>
      </w:r>
      <w:r w:rsidR="000E12AC">
        <w:rPr>
          <w:lang w:val="de-AT"/>
        </w:rPr>
        <w:t>s</w:t>
      </w:r>
      <w:bookmarkEnd w:id="41"/>
    </w:p>
    <w:p w14:paraId="49D5C88A" w14:textId="77777777" w:rsidR="001B395E" w:rsidRPr="00405BBB" w:rsidRDefault="001B395E" w:rsidP="001B395E">
      <w:pPr>
        <w:pStyle w:val="berschrift3"/>
        <w:rPr>
          <w:lang w:val="de-AT"/>
        </w:rPr>
      </w:pPr>
      <w:bookmarkStart w:id="42" w:name="_Ref480744409"/>
      <w:bookmarkStart w:id="43" w:name="_Ref480051902"/>
      <w:r w:rsidRPr="00405BBB">
        <w:rPr>
          <w:lang w:val="de-AT"/>
        </w:rPr>
        <w:t>Formaler Auftrag</w:t>
      </w:r>
      <w:bookmarkEnd w:id="42"/>
    </w:p>
    <w:p w14:paraId="297B28B5" w14:textId="77777777" w:rsidR="001B395E" w:rsidRDefault="001B395E" w:rsidP="001B395E">
      <w:pPr>
        <w:pStyle w:val="berschrift4"/>
      </w:pPr>
      <w:r w:rsidRPr="00405BBB">
        <w:t>Zweck und Nutzen des Themas/Artefakts/der Aktivität</w:t>
      </w:r>
    </w:p>
    <w:p w14:paraId="74D561AC" w14:textId="2EB0E980" w:rsidR="001B395E" w:rsidRPr="001B395E" w:rsidRDefault="001B395E" w:rsidP="001B395E">
      <w:r>
        <w:t xml:space="preserve">Mit dem </w:t>
      </w:r>
      <w:r w:rsidR="00AE17C4">
        <w:t>f</w:t>
      </w:r>
      <w:r>
        <w:t>ormale</w:t>
      </w:r>
      <w:r w:rsidR="003B2B65">
        <w:t>n</w:t>
      </w:r>
      <w:r>
        <w:t xml:space="preserve"> Auftrag werden </w:t>
      </w:r>
      <w:r w:rsidR="008822C9">
        <w:t>dem Umsetzungsverantwortlichen</w:t>
      </w:r>
      <w:r>
        <w:t xml:space="preserve"> die Entscheidungs</w:t>
      </w:r>
      <w:r w:rsidR="00232964">
        <w:softHyphen/>
      </w:r>
      <w:r>
        <w:t xml:space="preserve">befugnis und die Verantwortung für die ordnungsgemäße Umsetzung der im Auftrag vereinbarten Ziele übertragen. Die beauftragende Person übernimmt damit die Managementposition und wird am Ende des Vorhabens </w:t>
      </w:r>
      <w:r w:rsidR="008822C9">
        <w:t>den Umsetzungsverantwortlichen</w:t>
      </w:r>
      <w:r>
        <w:t xml:space="preserve"> bei Erfüllung der Vorgaben ent</w:t>
      </w:r>
      <w:r w:rsidR="00232964">
        <w:softHyphen/>
      </w:r>
      <w:r>
        <w:t>lasten.</w:t>
      </w:r>
    </w:p>
    <w:p w14:paraId="3910ECFC" w14:textId="77777777" w:rsidR="001B395E" w:rsidRDefault="001B395E" w:rsidP="001B395E">
      <w:pPr>
        <w:pStyle w:val="berschrift4"/>
      </w:pPr>
      <w:r>
        <w:t>Beschreibung des Themas/Artefakts/der Aktivität</w:t>
      </w:r>
    </w:p>
    <w:p w14:paraId="59604FCB" w14:textId="77777777" w:rsidR="001B395E" w:rsidRDefault="001B395E" w:rsidP="001B395E">
      <w:r>
        <w:t>Das Artefakt Formaler Auftrag definiert im Sinne des Projektmanagements den Umfang (Scope), die Ziele und den Zweck des Vorhabens. Inhalte sind</w:t>
      </w:r>
    </w:p>
    <w:p w14:paraId="5EE20D30"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Ziele</w:t>
      </w:r>
    </w:p>
    <w:p w14:paraId="2120E09A"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Nicht-Ziele</w:t>
      </w:r>
    </w:p>
    <w:p w14:paraId="05553895"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Scope (Abgrenzung)</w:t>
      </w:r>
    </w:p>
    <w:p w14:paraId="31686E4B"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Abhängigkeiten von anderen Vorhaben</w:t>
      </w:r>
    </w:p>
    <w:p w14:paraId="0E5BF5A3"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High Level Anforderungen</w:t>
      </w:r>
      <w:r w:rsidR="00E37C6C">
        <w:rPr>
          <w:rFonts w:ascii="Arial" w:hAnsi="Arial" w:cs="Arial"/>
        </w:rPr>
        <w:t xml:space="preserve"> und Erwartungen</w:t>
      </w:r>
    </w:p>
    <w:p w14:paraId="78EB1F24" w14:textId="77777777" w:rsidR="00E37C6C" w:rsidRDefault="00E37C6C" w:rsidP="009A0BED">
      <w:pPr>
        <w:pStyle w:val="Listenabsatz"/>
        <w:numPr>
          <w:ilvl w:val="1"/>
          <w:numId w:val="55"/>
        </w:numPr>
        <w:spacing w:line="276" w:lineRule="auto"/>
        <w:rPr>
          <w:rFonts w:ascii="Arial" w:hAnsi="Arial" w:cs="Arial"/>
        </w:rPr>
      </w:pPr>
      <w:r>
        <w:rPr>
          <w:rFonts w:ascii="Arial" w:hAnsi="Arial" w:cs="Arial"/>
        </w:rPr>
        <w:t>Funktional</w:t>
      </w:r>
    </w:p>
    <w:p w14:paraId="6F16995E" w14:textId="77777777" w:rsidR="00E37C6C" w:rsidRDefault="00E37C6C" w:rsidP="009A0BED">
      <w:pPr>
        <w:pStyle w:val="Listenabsatz"/>
        <w:numPr>
          <w:ilvl w:val="1"/>
          <w:numId w:val="55"/>
        </w:numPr>
        <w:spacing w:line="276" w:lineRule="auto"/>
        <w:rPr>
          <w:rFonts w:ascii="Arial" w:hAnsi="Arial" w:cs="Arial"/>
        </w:rPr>
      </w:pPr>
      <w:r>
        <w:rPr>
          <w:rFonts w:ascii="Arial" w:hAnsi="Arial" w:cs="Arial"/>
        </w:rPr>
        <w:t>Nicht-funktional</w:t>
      </w:r>
    </w:p>
    <w:p w14:paraId="51069D90" w14:textId="4AE157C9" w:rsidR="00E37C6C" w:rsidRDefault="00E37C6C" w:rsidP="009A0BED">
      <w:pPr>
        <w:pStyle w:val="Listenabsatz"/>
        <w:numPr>
          <w:ilvl w:val="1"/>
          <w:numId w:val="55"/>
        </w:numPr>
        <w:spacing w:line="276" w:lineRule="auto"/>
        <w:rPr>
          <w:rFonts w:ascii="Arial" w:hAnsi="Arial" w:cs="Arial"/>
        </w:rPr>
      </w:pPr>
      <w:r>
        <w:rPr>
          <w:rFonts w:ascii="Arial" w:hAnsi="Arial" w:cs="Arial"/>
        </w:rPr>
        <w:t>Organisatorisch</w:t>
      </w:r>
      <w:r w:rsidR="003B2B65">
        <w:rPr>
          <w:rFonts w:ascii="Arial" w:hAnsi="Arial" w:cs="Arial"/>
        </w:rPr>
        <w:t xml:space="preserve"> (falls erforderlich)</w:t>
      </w:r>
    </w:p>
    <w:p w14:paraId="05D7853E"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Nutzen</w:t>
      </w:r>
    </w:p>
    <w:p w14:paraId="381F4C87"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High Level Abnahmekriterien</w:t>
      </w:r>
      <w:r w:rsidR="00E37C6C">
        <w:rPr>
          <w:rFonts w:ascii="Arial" w:hAnsi="Arial" w:cs="Arial"/>
        </w:rPr>
        <w:t xml:space="preserve"> (basierend auf den High Level Anforderungen)</w:t>
      </w:r>
    </w:p>
    <w:p w14:paraId="23C7A8F1"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Grobschätzung des Aufwands</w:t>
      </w:r>
    </w:p>
    <w:p w14:paraId="3DA8ED7B"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Geplante Durchlaufzeit</w:t>
      </w:r>
    </w:p>
    <w:p w14:paraId="14AB6FE9"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Kostenrahmen</w:t>
      </w:r>
    </w:p>
    <w:p w14:paraId="0FF10A86" w14:textId="77777777" w:rsidR="001B395E" w:rsidRDefault="001B395E" w:rsidP="001B395E">
      <w:pPr>
        <w:pStyle w:val="Listenabsatz"/>
        <w:rPr>
          <w:rFonts w:ascii="Arial" w:hAnsi="Arial" w:cs="Arial"/>
        </w:rPr>
      </w:pPr>
    </w:p>
    <w:p w14:paraId="2D2D7818" w14:textId="77777777" w:rsidR="001B395E" w:rsidRDefault="001B395E" w:rsidP="001B395E">
      <w:pPr>
        <w:rPr>
          <w:rFonts w:cs="Arial"/>
        </w:rPr>
      </w:pPr>
      <w:r>
        <w:rPr>
          <w:rFonts w:cs="Arial"/>
        </w:rPr>
        <w:t>Zielgruppen sind</w:t>
      </w:r>
    </w:p>
    <w:p w14:paraId="4464FA26" w14:textId="77777777" w:rsidR="001B395E" w:rsidRDefault="006D2C05" w:rsidP="00BD2433">
      <w:pPr>
        <w:pStyle w:val="Listenabsatz"/>
        <w:numPr>
          <w:ilvl w:val="0"/>
          <w:numId w:val="55"/>
        </w:numPr>
        <w:spacing w:line="276" w:lineRule="auto"/>
        <w:ind w:left="714" w:hanging="357"/>
        <w:rPr>
          <w:rFonts w:ascii="Arial" w:hAnsi="Arial" w:cs="Arial"/>
        </w:rPr>
      </w:pPr>
      <w:bookmarkStart w:id="44" w:name="_Hlk482443476"/>
      <w:r>
        <w:rPr>
          <w:rFonts w:ascii="Arial" w:hAnsi="Arial" w:cs="Arial"/>
        </w:rPr>
        <w:t>Interner Auftraggeber (Management)</w:t>
      </w:r>
    </w:p>
    <w:bookmarkEnd w:id="44"/>
    <w:p w14:paraId="70DD5DF1"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7769D418"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31FA8C23"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Alle Teilnehmer an der Umsetzung</w:t>
      </w:r>
    </w:p>
    <w:p w14:paraId="73DEF873"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4BEE3688"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0CAEE8D5" w14:textId="77777777"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Controlling</w:t>
      </w:r>
    </w:p>
    <w:p w14:paraId="2D26FCA9" w14:textId="77777777" w:rsidR="001B395E" w:rsidRDefault="001B395E" w:rsidP="001B395E">
      <w:pPr>
        <w:pStyle w:val="Listenabsatz"/>
        <w:rPr>
          <w:rFonts w:ascii="Arial" w:hAnsi="Arial" w:cs="Arial"/>
        </w:rPr>
      </w:pPr>
    </w:p>
    <w:p w14:paraId="4BB7AB99" w14:textId="77777777" w:rsidR="001B395E" w:rsidRPr="00160AEF" w:rsidRDefault="001B395E" w:rsidP="001B395E">
      <w:pPr>
        <w:rPr>
          <w:rFonts w:cs="Arial"/>
        </w:rPr>
      </w:pPr>
      <w:r>
        <w:rPr>
          <w:rFonts w:cs="Arial"/>
        </w:rPr>
        <w:t>Der formale Auftrag muss in ausdruckbarer Form (</w:t>
      </w:r>
      <w:r w:rsidR="0022540F">
        <w:rPr>
          <w:rFonts w:cs="Arial"/>
        </w:rPr>
        <w:t>z. B.</w:t>
      </w:r>
      <w:r w:rsidR="00485C06">
        <w:rPr>
          <w:rFonts w:cs="Arial"/>
        </w:rPr>
        <w:t xml:space="preserve"> PDF</w:t>
      </w:r>
      <w:r>
        <w:rPr>
          <w:rFonts w:cs="Arial"/>
        </w:rPr>
        <w:t xml:space="preserve">) vorliegen. </w:t>
      </w:r>
    </w:p>
    <w:p w14:paraId="603EDC01" w14:textId="77777777" w:rsidR="001B395E" w:rsidRPr="00405BBB" w:rsidRDefault="001B395E" w:rsidP="001B395E">
      <w:pPr>
        <w:pStyle w:val="berschrift4"/>
      </w:pPr>
      <w:r w:rsidRPr="00405BBB">
        <w:rPr>
          <w:lang w:val="de-AT"/>
        </w:rPr>
        <w:t>Beschreibung</w:t>
      </w:r>
      <w:r w:rsidRPr="00405BBB">
        <w:t xml:space="preserve"> des Q-Kriteriums</w:t>
      </w:r>
    </w:p>
    <w:p w14:paraId="668B00E1" w14:textId="77777777" w:rsidR="001B395E" w:rsidRPr="00405BBB" w:rsidRDefault="001B395E" w:rsidP="00BD2433">
      <w:pPr>
        <w:pStyle w:val="Listenabsatz"/>
        <w:numPr>
          <w:ilvl w:val="0"/>
          <w:numId w:val="37"/>
        </w:numPr>
        <w:spacing w:line="276" w:lineRule="auto"/>
        <w:ind w:left="714" w:hanging="357"/>
        <w:rPr>
          <w:rFonts w:ascii="Arial" w:hAnsi="Arial" w:cs="Arial"/>
        </w:rPr>
      </w:pPr>
      <w:r w:rsidRPr="00405BBB">
        <w:rPr>
          <w:rFonts w:ascii="Arial" w:hAnsi="Arial" w:cs="Arial"/>
        </w:rPr>
        <w:t>Existenz</w:t>
      </w:r>
    </w:p>
    <w:p w14:paraId="7DADB4DD" w14:textId="77777777" w:rsidR="001B395E" w:rsidRPr="00405BBB" w:rsidRDefault="001B395E" w:rsidP="00BD2433">
      <w:pPr>
        <w:pStyle w:val="Listenabsatz"/>
        <w:numPr>
          <w:ilvl w:val="0"/>
          <w:numId w:val="37"/>
        </w:numPr>
        <w:spacing w:line="276" w:lineRule="auto"/>
        <w:ind w:left="714" w:hanging="357"/>
        <w:rPr>
          <w:rFonts w:ascii="Arial" w:hAnsi="Arial" w:cs="Arial"/>
        </w:rPr>
      </w:pPr>
      <w:r w:rsidRPr="00405BBB">
        <w:rPr>
          <w:rFonts w:ascii="Arial" w:hAnsi="Arial" w:cs="Arial"/>
        </w:rPr>
        <w:t xml:space="preserve">Existenz Mindestinhalt </w:t>
      </w:r>
    </w:p>
    <w:p w14:paraId="0C008F87" w14:textId="77777777" w:rsidR="001B395E" w:rsidRPr="00405BBB" w:rsidRDefault="001B395E" w:rsidP="00BD2433">
      <w:pPr>
        <w:pStyle w:val="Listenabsatz"/>
        <w:numPr>
          <w:ilvl w:val="0"/>
          <w:numId w:val="37"/>
        </w:numPr>
        <w:spacing w:line="276" w:lineRule="auto"/>
        <w:ind w:left="714" w:hanging="357"/>
        <w:rPr>
          <w:rFonts w:ascii="Arial" w:hAnsi="Arial" w:cs="Arial"/>
        </w:rPr>
      </w:pPr>
      <w:r w:rsidRPr="00405BBB">
        <w:rPr>
          <w:rFonts w:ascii="Arial" w:hAnsi="Arial" w:cs="Arial"/>
        </w:rPr>
        <w:t>Inhaltliche Korrektheit</w:t>
      </w:r>
    </w:p>
    <w:p w14:paraId="0C8EF0A8" w14:textId="77777777" w:rsidR="001B395E" w:rsidRPr="00405BBB" w:rsidRDefault="001B395E" w:rsidP="001B395E">
      <w:pPr>
        <w:pStyle w:val="berschrift4"/>
      </w:pPr>
      <w:r w:rsidRPr="00405BBB">
        <w:lastRenderedPageBreak/>
        <w:t>Einordnung nach ISO 25010</w:t>
      </w:r>
    </w:p>
    <w:tbl>
      <w:tblPr>
        <w:tblStyle w:val="Tabellenraster"/>
        <w:tblW w:w="0" w:type="auto"/>
        <w:tblInd w:w="360" w:type="dxa"/>
        <w:tblLook w:val="04A0" w:firstRow="1" w:lastRow="0" w:firstColumn="1" w:lastColumn="0" w:noHBand="0" w:noVBand="1"/>
      </w:tblPr>
      <w:tblGrid>
        <w:gridCol w:w="2470"/>
        <w:gridCol w:w="567"/>
      </w:tblGrid>
      <w:tr w:rsidR="001B395E" w:rsidRPr="00405BBB" w14:paraId="6BFDD427" w14:textId="77777777" w:rsidTr="00302F2F">
        <w:tc>
          <w:tcPr>
            <w:tcW w:w="2470" w:type="dxa"/>
          </w:tcPr>
          <w:p w14:paraId="62B322DD"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0D4D5D38"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417E9D4E" w14:textId="77777777" w:rsidTr="00302F2F">
        <w:tc>
          <w:tcPr>
            <w:tcW w:w="2470" w:type="dxa"/>
          </w:tcPr>
          <w:p w14:paraId="03C0DFD2"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19573450"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69509A04" w14:textId="77777777" w:rsidTr="00302F2F">
        <w:tc>
          <w:tcPr>
            <w:tcW w:w="2470" w:type="dxa"/>
          </w:tcPr>
          <w:p w14:paraId="316594AD"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2105746F"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4E0D7BCB" w14:textId="77777777" w:rsidTr="00302F2F">
        <w:tc>
          <w:tcPr>
            <w:tcW w:w="2470" w:type="dxa"/>
          </w:tcPr>
          <w:p w14:paraId="54318789"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0B2964D2"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38013FAF" w14:textId="77777777" w:rsidTr="00302F2F">
        <w:tc>
          <w:tcPr>
            <w:tcW w:w="2470" w:type="dxa"/>
          </w:tcPr>
          <w:p w14:paraId="7652FABA"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6869A58F"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587BFA33" w14:textId="77777777" w:rsidTr="00302F2F">
        <w:tc>
          <w:tcPr>
            <w:tcW w:w="2470" w:type="dxa"/>
          </w:tcPr>
          <w:p w14:paraId="22F4E329"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27BB536B"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567CC22E" w14:textId="77777777" w:rsidTr="00302F2F">
        <w:tc>
          <w:tcPr>
            <w:tcW w:w="2470" w:type="dxa"/>
          </w:tcPr>
          <w:p w14:paraId="273A5790"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043DEB69"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259A7B0C" w14:textId="77777777" w:rsidTr="00302F2F">
        <w:tc>
          <w:tcPr>
            <w:tcW w:w="2470" w:type="dxa"/>
          </w:tcPr>
          <w:p w14:paraId="0B3250E8"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245680DE" w14:textId="77777777" w:rsidR="001B395E" w:rsidRPr="00405BBB" w:rsidRDefault="001B395E" w:rsidP="00302F2F">
            <w:pPr>
              <w:pStyle w:val="Listennummer"/>
              <w:numPr>
                <w:ilvl w:val="0"/>
                <w:numId w:val="0"/>
              </w:numPr>
              <w:spacing w:after="0"/>
              <w:jc w:val="center"/>
              <w:rPr>
                <w:rFonts w:cs="Arial"/>
                <w:lang w:val="de-AT"/>
              </w:rPr>
            </w:pPr>
          </w:p>
        </w:tc>
      </w:tr>
      <w:tr w:rsidR="001B395E" w:rsidRPr="00405BBB" w14:paraId="430ACC22" w14:textId="77777777" w:rsidTr="00302F2F">
        <w:tc>
          <w:tcPr>
            <w:tcW w:w="2470" w:type="dxa"/>
          </w:tcPr>
          <w:p w14:paraId="326F5041" w14:textId="77777777" w:rsidR="001B395E" w:rsidRPr="00405BBB" w:rsidRDefault="001B395E"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73669FBB" w14:textId="77777777" w:rsidR="001B395E" w:rsidRPr="00405BBB" w:rsidRDefault="001B395E" w:rsidP="00302F2F">
            <w:pPr>
              <w:pStyle w:val="Listennummer"/>
              <w:numPr>
                <w:ilvl w:val="0"/>
                <w:numId w:val="0"/>
              </w:numPr>
              <w:spacing w:after="0"/>
              <w:jc w:val="center"/>
              <w:rPr>
                <w:rFonts w:cs="Arial"/>
                <w:lang w:val="de-AT"/>
              </w:rPr>
            </w:pPr>
            <w:r w:rsidRPr="00405BBB">
              <w:rPr>
                <w:rFonts w:cs="Arial"/>
                <w:lang w:val="de-AT"/>
              </w:rPr>
              <w:t>x</w:t>
            </w:r>
          </w:p>
        </w:tc>
      </w:tr>
    </w:tbl>
    <w:p w14:paraId="1046104B" w14:textId="77777777" w:rsidR="001B395E" w:rsidRDefault="001B395E" w:rsidP="001B395E">
      <w:pPr>
        <w:pStyle w:val="berschrift4"/>
      </w:pPr>
      <w:r w:rsidRPr="00405BBB">
        <w:t>Arten der Überprüfung des Q-Kriteriums</w:t>
      </w:r>
    </w:p>
    <w:p w14:paraId="6AEBBBD9" w14:textId="77777777" w:rsidR="001B395E" w:rsidRPr="00405BBB" w:rsidRDefault="001B395E"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70927348" w14:textId="77777777" w:rsidR="001B395E" w:rsidRPr="00405BBB" w:rsidRDefault="001B395E"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3D5D904F" w14:textId="77777777" w:rsidR="001B395E" w:rsidRPr="00405BBB" w:rsidRDefault="001B395E"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14:paraId="497609FB" w14:textId="77777777" w:rsidR="001B395E" w:rsidRDefault="001B395E" w:rsidP="001B395E">
      <w:pPr>
        <w:pStyle w:val="berschrift4"/>
      </w:pPr>
      <w:r w:rsidRPr="00405BBB">
        <w:t>Bedingungen, wann das Q-Kriterium erfüllt ist</w:t>
      </w:r>
    </w:p>
    <w:p w14:paraId="5069AF82" w14:textId="77777777" w:rsidR="001B395E" w:rsidRPr="00405BBB" w:rsidRDefault="001B395E" w:rsidP="001B395E">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revisionssicheren Form, kann automatisiert werden.</w:t>
      </w:r>
    </w:p>
    <w:p w14:paraId="017EF974" w14:textId="77777777" w:rsidR="001B395E" w:rsidRPr="00405BBB" w:rsidRDefault="001B395E" w:rsidP="001B395E">
      <w:pPr>
        <w:ind w:left="2552" w:hanging="2552"/>
        <w:rPr>
          <w:rFonts w:cs="Arial"/>
        </w:rPr>
      </w:pPr>
      <w:r w:rsidRPr="00405BBB">
        <w:rPr>
          <w:rFonts w:cs="Arial"/>
        </w:rPr>
        <w:t>Existenz Mindestinhalt:</w:t>
      </w:r>
      <w:r w:rsidRPr="00405BBB">
        <w:rPr>
          <w:rFonts w:cs="Arial"/>
        </w:rPr>
        <w:tab/>
        <w:t xml:space="preserve">Review der ausgefüllten Struktur </w:t>
      </w:r>
      <w:r>
        <w:rPr>
          <w:rFonts w:cs="Arial"/>
        </w:rPr>
        <w:t>Vorgaben, kann automatisiert werden.</w:t>
      </w:r>
    </w:p>
    <w:p w14:paraId="7F3487D7" w14:textId="77777777" w:rsidR="001B395E" w:rsidRDefault="001B395E" w:rsidP="001B395E">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xml:space="preserve">- Vollständigkeit </w:t>
      </w:r>
      <w:r w:rsidR="00A44007">
        <w:rPr>
          <w:rFonts w:cs="Arial"/>
        </w:rPr>
        <w:t>des Auftrags</w:t>
      </w:r>
      <w:r w:rsidR="00A44007">
        <w:rPr>
          <w:rFonts w:cs="Arial"/>
        </w:rPr>
        <w:br/>
        <w:t>- Abgrenzung des Auftrags</w:t>
      </w:r>
      <w:r w:rsidR="00A44007">
        <w:rPr>
          <w:rFonts w:cs="Arial"/>
        </w:rPr>
        <w:br/>
        <w:t>- Verständlichkeit des Auftrags</w:t>
      </w:r>
      <w:r w:rsidR="00A44007">
        <w:rPr>
          <w:rFonts w:cs="Arial"/>
        </w:rPr>
        <w:br/>
        <w:t>- Messbare Definition der Ziele im Auftrag</w:t>
      </w:r>
      <w:r w:rsidRPr="00405BBB">
        <w:rPr>
          <w:rFonts w:cs="Arial"/>
        </w:rPr>
        <w:br/>
        <w:t xml:space="preserve">- </w:t>
      </w:r>
      <w:r>
        <w:rPr>
          <w:rFonts w:cs="Arial"/>
        </w:rPr>
        <w:t>Plausibilität der Durchlaufzeiten</w:t>
      </w:r>
      <w:r w:rsidRPr="00405BBB">
        <w:rPr>
          <w:rFonts w:cs="Arial"/>
        </w:rPr>
        <w:br/>
        <w:t xml:space="preserve">- </w:t>
      </w:r>
      <w:r w:rsidR="00A44007">
        <w:rPr>
          <w:rFonts w:cs="Arial"/>
        </w:rPr>
        <w:t>Plausibilität des Kostenrahmens</w:t>
      </w:r>
    </w:p>
    <w:p w14:paraId="1D4C45DC" w14:textId="77777777" w:rsidR="001B395E" w:rsidRDefault="001B395E" w:rsidP="001B395E">
      <w:pPr>
        <w:pStyle w:val="berschrift4"/>
      </w:pPr>
      <w:r w:rsidRPr="00405BBB">
        <w:t xml:space="preserve">Guidance </w:t>
      </w:r>
    </w:p>
    <w:p w14:paraId="1220C697" w14:textId="77777777" w:rsidR="001B395E" w:rsidRDefault="001B395E" w:rsidP="001B395E">
      <w:r>
        <w:t>Der formale Auftrag stellt im Allgemeinen den Vertrag zwischen internem Auftraggeber und Umset</w:t>
      </w:r>
      <w:r w:rsidR="00485C06">
        <w:softHyphen/>
      </w:r>
      <w:r>
        <w:t>zungs</w:t>
      </w:r>
      <w:r w:rsidR="00485C06">
        <w:softHyphen/>
      </w:r>
      <w:r>
        <w:t>verantwortlichen (</w:t>
      </w:r>
      <w:r w:rsidR="0022540F">
        <w:t>z. B.</w:t>
      </w:r>
      <w:r>
        <w:t xml:space="preserve"> Projektleiter</w:t>
      </w:r>
      <w:r w:rsidR="00A44007">
        <w:t>) dar</w:t>
      </w:r>
      <w:r>
        <w:t>. Auf Basis dieses Auftrags werden die Rand</w:t>
      </w:r>
      <w:r w:rsidR="00485C06">
        <w:softHyphen/>
      </w:r>
      <w:r>
        <w:t>be</w:t>
      </w:r>
      <w:r w:rsidR="00485C06">
        <w:softHyphen/>
      </w:r>
      <w:r>
        <w:t>din</w:t>
      </w:r>
      <w:r w:rsidR="00485C06">
        <w:softHyphen/>
      </w:r>
      <w:r>
        <w:t>gungen des Vorhabens definiert. Insbesondere sollen im Auftrag auch die Erwartungen und An</w:t>
      </w:r>
      <w:r w:rsidR="00485C06">
        <w:softHyphen/>
      </w:r>
      <w:r>
        <w:t>for</w:t>
      </w:r>
      <w:r w:rsidR="00485C06">
        <w:softHyphen/>
      </w:r>
      <w:r>
        <w:t>de</w:t>
      </w:r>
      <w:r w:rsidR="00485C06">
        <w:softHyphen/>
      </w:r>
      <w:r>
        <w:t>rungen des internen Auftraggebers abgebildet sein, um dem Umsetzungs</w:t>
      </w:r>
      <w:r w:rsidR="00485C06">
        <w:softHyphen/>
      </w:r>
      <w:r>
        <w:t>ver</w:t>
      </w:r>
      <w:r w:rsidR="00485C06">
        <w:softHyphen/>
      </w:r>
      <w:r>
        <w:t>ant</w:t>
      </w:r>
      <w:r w:rsidR="00485C06">
        <w:softHyphen/>
      </w:r>
      <w:r>
        <w:t>wort</w:t>
      </w:r>
      <w:r w:rsidR="00485C06">
        <w:softHyphen/>
      </w:r>
      <w:r>
        <w:t>li</w:t>
      </w:r>
      <w:r w:rsidR="00485C06">
        <w:softHyphen/>
      </w:r>
      <w:r>
        <w:t>chen den not</w:t>
      </w:r>
      <w:r w:rsidR="00485C06">
        <w:softHyphen/>
      </w:r>
      <w:r>
        <w:t>wendigen Handlungsspielraum zu definieren.</w:t>
      </w:r>
    </w:p>
    <w:p w14:paraId="0E6F5524" w14:textId="77777777" w:rsidR="0063694B" w:rsidRDefault="0063694B" w:rsidP="001B395E">
      <w:pPr>
        <w:rPr>
          <w:rFonts w:cs="Arial"/>
        </w:rPr>
      </w:pPr>
      <w:r>
        <w:rPr>
          <w:rFonts w:cs="Arial"/>
        </w:rPr>
        <w:t xml:space="preserve">Es ist ausreichend und sogar wünschenswert, wenn die angeführten Informationen in anderen Artefakten enthalten sind und auf sie referenziert wird, z.B. </w:t>
      </w:r>
    </w:p>
    <w:p w14:paraId="60220817" w14:textId="24788D74"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High Level Anforderungen in der 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149D352C" w14:textId="4CC31113"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High Level Abnahmekriterien in der Anforderungsspezifikation</w:t>
      </w:r>
      <w:r w:rsidR="00681637">
        <w:rPr>
          <w:rFonts w:ascii="Arial" w:hAnsi="Arial" w:cs="Arial"/>
        </w:rPr>
        <w:t xml:space="preserve"> und dem Vorhabenskonzept</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sidR="003210F7">
        <w:rPr>
          <w:rFonts w:ascii="Arial" w:hAnsi="Arial" w:cs="Arial"/>
        </w:rPr>
        <w:t xml:space="preserve"> und </w:t>
      </w:r>
      <w:r w:rsidR="003210F7">
        <w:rPr>
          <w:rFonts w:ascii="Arial" w:hAnsi="Arial" w:cs="Arial"/>
        </w:rPr>
        <w:fldChar w:fldCharType="begin"/>
      </w:r>
      <w:r w:rsidR="003210F7">
        <w:rPr>
          <w:rFonts w:ascii="Arial" w:hAnsi="Arial" w:cs="Arial"/>
        </w:rPr>
        <w:instrText xml:space="preserve"> REF _Ref484696070 \r \h </w:instrText>
      </w:r>
      <w:r w:rsidR="003210F7">
        <w:rPr>
          <w:rFonts w:ascii="Arial" w:hAnsi="Arial" w:cs="Arial"/>
        </w:rPr>
      </w:r>
      <w:r w:rsidR="003210F7">
        <w:rPr>
          <w:rFonts w:ascii="Arial" w:hAnsi="Arial" w:cs="Arial"/>
        </w:rPr>
        <w:fldChar w:fldCharType="separate"/>
      </w:r>
      <w:r w:rsidR="00A52B64">
        <w:rPr>
          <w:rFonts w:ascii="Arial" w:hAnsi="Arial" w:cs="Arial"/>
        </w:rPr>
        <w:t>3.2.4</w:t>
      </w:r>
      <w:r w:rsidR="003210F7">
        <w:rPr>
          <w:rFonts w:ascii="Arial" w:hAnsi="Arial" w:cs="Arial"/>
        </w:rPr>
        <w:fldChar w:fldCharType="end"/>
      </w:r>
      <w:r>
        <w:rPr>
          <w:rFonts w:ascii="Arial" w:hAnsi="Arial" w:cs="Arial"/>
        </w:rPr>
        <w:t>)</w:t>
      </w:r>
    </w:p>
    <w:p w14:paraId="6E0D9227" w14:textId="3174B358"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Grobschätzung des Aufwands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 xml:space="preserve"> </w:t>
      </w:r>
      <w:r w:rsidR="003210F7">
        <w:rPr>
          <w:rFonts w:ascii="Arial" w:hAnsi="Arial" w:cs="Arial"/>
        </w:rPr>
        <w:t xml:space="preserve">und </w:t>
      </w:r>
      <w:r w:rsidR="003210F7">
        <w:rPr>
          <w:rFonts w:ascii="Arial" w:hAnsi="Arial" w:cs="Arial"/>
        </w:rPr>
        <w:fldChar w:fldCharType="begin"/>
      </w:r>
      <w:r w:rsidR="003210F7">
        <w:rPr>
          <w:rFonts w:ascii="Arial" w:hAnsi="Arial" w:cs="Arial"/>
        </w:rPr>
        <w:instrText xml:space="preserve"> REF _Ref484696070 \r \h </w:instrText>
      </w:r>
      <w:r w:rsidR="003210F7">
        <w:rPr>
          <w:rFonts w:ascii="Arial" w:hAnsi="Arial" w:cs="Arial"/>
        </w:rPr>
      </w:r>
      <w:r w:rsidR="003210F7">
        <w:rPr>
          <w:rFonts w:ascii="Arial" w:hAnsi="Arial" w:cs="Arial"/>
        </w:rPr>
        <w:fldChar w:fldCharType="separate"/>
      </w:r>
      <w:r w:rsidR="00A52B64">
        <w:rPr>
          <w:rFonts w:ascii="Arial" w:hAnsi="Arial" w:cs="Arial"/>
        </w:rPr>
        <w:t>3.2.4</w:t>
      </w:r>
      <w:r w:rsidR="003210F7">
        <w:rPr>
          <w:rFonts w:ascii="Arial" w:hAnsi="Arial" w:cs="Arial"/>
        </w:rPr>
        <w:fldChar w:fldCharType="end"/>
      </w:r>
      <w:r w:rsidR="003210F7">
        <w:rPr>
          <w:rFonts w:ascii="Arial" w:hAnsi="Arial" w:cs="Arial"/>
        </w:rPr>
        <w:t>)</w:t>
      </w:r>
    </w:p>
    <w:p w14:paraId="19ACD2B7" w14:textId="5903FAC9"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Geplante Durchlaufzeit (siehe</w:t>
      </w:r>
      <w:r w:rsidR="003210F7">
        <w:rPr>
          <w:rFonts w:ascii="Arial" w:hAnsi="Arial" w:cs="Arial"/>
        </w:rPr>
        <w:t xml:space="preserve"> </w:t>
      </w:r>
      <w:r w:rsidR="003210F7">
        <w:rPr>
          <w:rFonts w:ascii="Arial" w:hAnsi="Arial" w:cs="Arial"/>
        </w:rPr>
        <w:fldChar w:fldCharType="begin"/>
      </w:r>
      <w:r w:rsidR="003210F7">
        <w:rPr>
          <w:rFonts w:ascii="Arial" w:hAnsi="Arial" w:cs="Arial"/>
        </w:rPr>
        <w:instrText xml:space="preserve"> REF _Ref484696070 \r \h </w:instrText>
      </w:r>
      <w:r w:rsidR="003210F7">
        <w:rPr>
          <w:rFonts w:ascii="Arial" w:hAnsi="Arial" w:cs="Arial"/>
        </w:rPr>
      </w:r>
      <w:r w:rsidR="003210F7">
        <w:rPr>
          <w:rFonts w:ascii="Arial" w:hAnsi="Arial" w:cs="Arial"/>
        </w:rPr>
        <w:fldChar w:fldCharType="separate"/>
      </w:r>
      <w:r w:rsidR="00A52B64">
        <w:rPr>
          <w:rFonts w:ascii="Arial" w:hAnsi="Arial" w:cs="Arial"/>
        </w:rPr>
        <w:t>3.2.4</w:t>
      </w:r>
      <w:r w:rsidR="003210F7">
        <w:rPr>
          <w:rFonts w:ascii="Arial" w:hAnsi="Arial" w:cs="Arial"/>
        </w:rPr>
        <w:fldChar w:fldCharType="end"/>
      </w:r>
      <w:r>
        <w:rPr>
          <w:rFonts w:ascii="Arial" w:hAnsi="Arial" w:cs="Arial"/>
        </w:rPr>
        <w:t>)</w:t>
      </w:r>
    </w:p>
    <w:p w14:paraId="161C635E" w14:textId="3759086B"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Kostenrahmen (siehe</w:t>
      </w:r>
      <w:r w:rsidR="003210F7">
        <w:rPr>
          <w:rFonts w:ascii="Arial" w:hAnsi="Arial" w:cs="Arial"/>
        </w:rPr>
        <w:t xml:space="preserve"> </w:t>
      </w:r>
      <w:r w:rsidR="003210F7">
        <w:rPr>
          <w:rFonts w:ascii="Arial" w:hAnsi="Arial" w:cs="Arial"/>
        </w:rPr>
        <w:fldChar w:fldCharType="begin"/>
      </w:r>
      <w:r w:rsidR="003210F7">
        <w:rPr>
          <w:rFonts w:ascii="Arial" w:hAnsi="Arial" w:cs="Arial"/>
        </w:rPr>
        <w:instrText xml:space="preserve"> REF _Ref484696070 \r \h </w:instrText>
      </w:r>
      <w:r w:rsidR="003210F7">
        <w:rPr>
          <w:rFonts w:ascii="Arial" w:hAnsi="Arial" w:cs="Arial"/>
        </w:rPr>
      </w:r>
      <w:r w:rsidR="003210F7">
        <w:rPr>
          <w:rFonts w:ascii="Arial" w:hAnsi="Arial" w:cs="Arial"/>
        </w:rPr>
        <w:fldChar w:fldCharType="separate"/>
      </w:r>
      <w:r w:rsidR="00A52B64">
        <w:rPr>
          <w:rFonts w:ascii="Arial" w:hAnsi="Arial" w:cs="Arial"/>
        </w:rPr>
        <w:t>3.2.4</w:t>
      </w:r>
      <w:r w:rsidR="003210F7">
        <w:rPr>
          <w:rFonts w:ascii="Arial" w:hAnsi="Arial" w:cs="Arial"/>
        </w:rPr>
        <w:fldChar w:fldCharType="end"/>
      </w:r>
      <w:r>
        <w:rPr>
          <w:rFonts w:ascii="Arial" w:hAnsi="Arial" w:cs="Arial"/>
        </w:rPr>
        <w:t>)</w:t>
      </w:r>
    </w:p>
    <w:p w14:paraId="5A1CB90E" w14:textId="77777777" w:rsidR="001B395E" w:rsidRDefault="001B395E" w:rsidP="001B395E">
      <w:pPr>
        <w:pStyle w:val="berschrift4"/>
      </w:pPr>
      <w:r>
        <w:lastRenderedPageBreak/>
        <w:t>Abhängigkeiten</w:t>
      </w:r>
    </w:p>
    <w:p w14:paraId="1AF438DD" w14:textId="77777777" w:rsidR="00A44007" w:rsidRPr="0063694B" w:rsidRDefault="0063694B" w:rsidP="00BD2433">
      <w:pPr>
        <w:pStyle w:val="Listenabsatz"/>
        <w:numPr>
          <w:ilvl w:val="0"/>
          <w:numId w:val="55"/>
        </w:numPr>
        <w:spacing w:line="276" w:lineRule="auto"/>
        <w:ind w:left="714" w:hanging="357"/>
        <w:rPr>
          <w:rFonts w:ascii="Arial" w:hAnsi="Arial" w:cs="Arial"/>
        </w:rPr>
      </w:pPr>
      <w:r w:rsidRPr="0063694B">
        <w:rPr>
          <w:rFonts w:ascii="Arial" w:hAnsi="Arial" w:cs="Arial"/>
        </w:rPr>
        <w:t>Anforderung des Kunden oder eines Gremiums</w:t>
      </w:r>
    </w:p>
    <w:p w14:paraId="2636238B" w14:textId="64AE490C" w:rsidR="0063694B" w:rsidRPr="0063694B" w:rsidRDefault="0063694B" w:rsidP="00BD2433">
      <w:pPr>
        <w:pStyle w:val="Listenabsatz"/>
        <w:numPr>
          <w:ilvl w:val="0"/>
          <w:numId w:val="55"/>
        </w:numPr>
        <w:spacing w:line="276" w:lineRule="auto"/>
        <w:ind w:left="714" w:hanging="357"/>
        <w:rPr>
          <w:rFonts w:ascii="Arial" w:hAnsi="Arial" w:cs="Arial"/>
        </w:rPr>
      </w:pPr>
      <w:r w:rsidRPr="0063694B">
        <w:rPr>
          <w:rFonts w:ascii="Arial" w:hAnsi="Arial" w:cs="Arial"/>
        </w:rPr>
        <w:t xml:space="preserve">Change Request (siehe </w:t>
      </w:r>
      <w:r w:rsidRPr="0063694B">
        <w:rPr>
          <w:rFonts w:ascii="Arial" w:hAnsi="Arial" w:cs="Arial"/>
        </w:rPr>
        <w:fldChar w:fldCharType="begin"/>
      </w:r>
      <w:r w:rsidRPr="0063694B">
        <w:rPr>
          <w:rFonts w:ascii="Arial" w:hAnsi="Arial" w:cs="Arial"/>
        </w:rPr>
        <w:instrText xml:space="preserve"> REF _Ref482543304 \r \h </w:instrText>
      </w:r>
      <w:r>
        <w:rPr>
          <w:rFonts w:ascii="Arial" w:hAnsi="Arial" w:cs="Arial"/>
        </w:rPr>
        <w:instrText xml:space="preserve"> \* MERGEFORMAT </w:instrText>
      </w:r>
      <w:r w:rsidRPr="0063694B">
        <w:rPr>
          <w:rFonts w:ascii="Arial" w:hAnsi="Arial" w:cs="Arial"/>
        </w:rPr>
      </w:r>
      <w:r w:rsidRPr="0063694B">
        <w:rPr>
          <w:rFonts w:ascii="Arial" w:hAnsi="Arial" w:cs="Arial"/>
        </w:rPr>
        <w:fldChar w:fldCharType="separate"/>
      </w:r>
      <w:r w:rsidR="00A52B64">
        <w:rPr>
          <w:rFonts w:ascii="Arial" w:hAnsi="Arial" w:cs="Arial"/>
        </w:rPr>
        <w:t>3.2.3</w:t>
      </w:r>
      <w:r w:rsidRPr="0063694B">
        <w:rPr>
          <w:rFonts w:ascii="Arial" w:hAnsi="Arial" w:cs="Arial"/>
        </w:rPr>
        <w:fldChar w:fldCharType="end"/>
      </w:r>
      <w:r w:rsidRPr="0063694B">
        <w:rPr>
          <w:rFonts w:ascii="Arial" w:hAnsi="Arial" w:cs="Arial"/>
        </w:rPr>
        <w:t>)</w:t>
      </w:r>
    </w:p>
    <w:p w14:paraId="05FE5A40" w14:textId="77777777" w:rsidR="0013483A" w:rsidRPr="00405BBB" w:rsidRDefault="0013483A" w:rsidP="0013483A">
      <w:pPr>
        <w:pStyle w:val="berschrift3"/>
        <w:rPr>
          <w:lang w:val="de-AT"/>
        </w:rPr>
      </w:pPr>
      <w:r w:rsidRPr="00405BBB">
        <w:rPr>
          <w:lang w:val="de-AT"/>
        </w:rPr>
        <w:t xml:space="preserve">Planung </w:t>
      </w:r>
      <w:r>
        <w:rPr>
          <w:lang w:val="de-AT"/>
        </w:rPr>
        <w:t>der Entwicklung (Projektplan)</w:t>
      </w:r>
    </w:p>
    <w:p w14:paraId="09D8F90F" w14:textId="77777777" w:rsidR="0013483A" w:rsidRDefault="0013483A" w:rsidP="0013483A">
      <w:pPr>
        <w:pStyle w:val="berschrift4"/>
      </w:pPr>
      <w:r w:rsidRPr="00405BBB">
        <w:t>Zweck und Nutzen des Themas/Artefakts/der Aktivität</w:t>
      </w:r>
    </w:p>
    <w:p w14:paraId="63D76394" w14:textId="77777777" w:rsidR="0013483A" w:rsidRPr="0013483A" w:rsidRDefault="0013483A" w:rsidP="0013483A">
      <w:r>
        <w:t>Mit einer konsequenten, realistischen und ausreichend detaillierten Planung auf Basis der Ziele und der Anforderungsspezifikation können Risiken im Entwicklungsablauf reduziert werden. Insbe</w:t>
      </w:r>
      <w:r w:rsidR="00485C06">
        <w:softHyphen/>
      </w:r>
      <w:r>
        <w:t>son</w:t>
      </w:r>
      <w:r w:rsidR="00485C06">
        <w:softHyphen/>
      </w:r>
      <w:r>
        <w:t>dere wird die Einbindung der einzelnen Stakeholder damit verbindlich vorher dokumentiert und ver</w:t>
      </w:r>
      <w:r w:rsidR="00485C06">
        <w:softHyphen/>
      </w:r>
      <w:r>
        <w:t>einbart.</w:t>
      </w:r>
    </w:p>
    <w:p w14:paraId="59140845" w14:textId="77777777" w:rsidR="0013483A" w:rsidRDefault="0013483A" w:rsidP="0013483A">
      <w:pPr>
        <w:pStyle w:val="berschrift4"/>
      </w:pPr>
      <w:r>
        <w:t>Beschreibung des Themas/Artefakts/der Aktivität</w:t>
      </w:r>
    </w:p>
    <w:p w14:paraId="708E214B" w14:textId="0623C74C" w:rsidR="0013483A" w:rsidRDefault="00AE62BB" w:rsidP="0013483A">
      <w:r>
        <w:t>Das Artefakt</w:t>
      </w:r>
      <w:r w:rsidR="0013483A">
        <w:t xml:space="preserve"> Planung</w:t>
      </w:r>
      <w:r>
        <w:t xml:space="preserve"> der Entwicklung (Projektplan</w:t>
      </w:r>
      <w:r w:rsidR="0013483A">
        <w:t>) ist ein Element des konstruktiven Qualitäts</w:t>
      </w:r>
      <w:r w:rsidR="00485C06">
        <w:softHyphen/>
      </w:r>
      <w:r w:rsidR="0013483A">
        <w:t>mana</w:t>
      </w:r>
      <w:r w:rsidR="00485C06">
        <w:softHyphen/>
      </w:r>
      <w:r w:rsidR="0013483A">
        <w:t>gements. Die Aktivität muss den allgemeinen Regeln des Requirements Engineerings und des Projekt</w:t>
      </w:r>
      <w:r w:rsidR="00485C06">
        <w:softHyphen/>
      </w:r>
      <w:r w:rsidR="0013483A">
        <w:t>managements unter Berücksichtigung der Qualitätsanforderungen genügen.</w:t>
      </w:r>
    </w:p>
    <w:p w14:paraId="17A03F79" w14:textId="77777777" w:rsidR="0013483A" w:rsidRDefault="0013483A" w:rsidP="0013483A">
      <w:r>
        <w:t>Zielgruppen sind</w:t>
      </w:r>
    </w:p>
    <w:p w14:paraId="79AFB6EE" w14:textId="77777777" w:rsidR="006D2C05" w:rsidRDefault="006D2C05" w:rsidP="003210F7">
      <w:pPr>
        <w:pStyle w:val="Listenabsatz"/>
        <w:numPr>
          <w:ilvl w:val="0"/>
          <w:numId w:val="14"/>
        </w:numPr>
        <w:spacing w:line="276" w:lineRule="auto"/>
        <w:ind w:left="714" w:hanging="357"/>
        <w:rPr>
          <w:rFonts w:ascii="Arial" w:hAnsi="Arial" w:cs="Arial"/>
        </w:rPr>
      </w:pPr>
      <w:r>
        <w:rPr>
          <w:rFonts w:ascii="Arial" w:hAnsi="Arial" w:cs="Arial"/>
        </w:rPr>
        <w:t>Interner Auftraggeber (Management)</w:t>
      </w:r>
    </w:p>
    <w:p w14:paraId="6509CE95" w14:textId="77777777" w:rsidR="0013483A" w:rsidRDefault="0013483A" w:rsidP="00BD2433">
      <w:pPr>
        <w:pStyle w:val="Listenabsatz"/>
        <w:numPr>
          <w:ilvl w:val="0"/>
          <w:numId w:val="14"/>
        </w:numPr>
        <w:spacing w:line="276" w:lineRule="auto"/>
        <w:ind w:left="714" w:hanging="357"/>
        <w:rPr>
          <w:rFonts w:ascii="Arial" w:hAnsi="Arial" w:cs="Arial"/>
        </w:rPr>
      </w:pPr>
      <w:bookmarkStart w:id="45" w:name="_Hlk482443514"/>
      <w:r>
        <w:rPr>
          <w:rFonts w:ascii="Arial" w:hAnsi="Arial" w:cs="Arial"/>
        </w:rPr>
        <w:t>Projektteam</w:t>
      </w:r>
    </w:p>
    <w:p w14:paraId="4447095D" w14:textId="77777777"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Multiprojektmanagement</w:t>
      </w:r>
    </w:p>
    <w:bookmarkEnd w:id="45"/>
    <w:p w14:paraId="743F0974" w14:textId="77777777"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Produktmanagement</w:t>
      </w:r>
    </w:p>
    <w:p w14:paraId="315A8AB9" w14:textId="77777777" w:rsidR="0013483A" w:rsidRDefault="0013483A" w:rsidP="0013483A">
      <w:pPr>
        <w:pStyle w:val="Listenabsatz"/>
        <w:rPr>
          <w:rFonts w:ascii="Arial" w:hAnsi="Arial" w:cs="Arial"/>
        </w:rPr>
      </w:pPr>
    </w:p>
    <w:p w14:paraId="79889E1D" w14:textId="77777777" w:rsidR="0013483A" w:rsidRDefault="0013483A" w:rsidP="0013483A">
      <w:pPr>
        <w:rPr>
          <w:rFonts w:cs="Arial"/>
        </w:rPr>
      </w:pPr>
      <w:r>
        <w:rPr>
          <w:rFonts w:cs="Arial"/>
        </w:rPr>
        <w:t>Die Planung der Entwicklung kann in folgenden Formaten vorliegen:</w:t>
      </w:r>
    </w:p>
    <w:p w14:paraId="0926C69C" w14:textId="77777777" w:rsidR="0013483A" w:rsidRDefault="0013483A" w:rsidP="00BD2433">
      <w:pPr>
        <w:pStyle w:val="Listenabsatz"/>
        <w:numPr>
          <w:ilvl w:val="0"/>
          <w:numId w:val="14"/>
        </w:numPr>
        <w:spacing w:line="276" w:lineRule="auto"/>
        <w:ind w:left="714" w:hanging="357"/>
        <w:rPr>
          <w:rFonts w:ascii="Arial" w:hAnsi="Arial" w:cs="Arial"/>
        </w:rPr>
      </w:pPr>
      <w:r w:rsidRPr="00485C06">
        <w:rPr>
          <w:rFonts w:ascii="Arial" w:hAnsi="Arial" w:cs="Arial"/>
        </w:rPr>
        <w:t xml:space="preserve">Ausdruckbares </w:t>
      </w:r>
      <w:r w:rsidRPr="00457251">
        <w:rPr>
          <w:rFonts w:ascii="Arial" w:hAnsi="Arial" w:cs="Arial"/>
        </w:rPr>
        <w:t>Dokument</w:t>
      </w:r>
      <w:r>
        <w:rPr>
          <w:rFonts w:ascii="Arial" w:hAnsi="Arial" w:cs="Arial"/>
        </w:rPr>
        <w:t xml:space="preserve"> (</w:t>
      </w:r>
      <w:r w:rsidR="0022540F">
        <w:rPr>
          <w:rFonts w:ascii="Arial" w:hAnsi="Arial" w:cs="Arial"/>
        </w:rPr>
        <w:t>z. B.</w:t>
      </w:r>
      <w:r>
        <w:rPr>
          <w:rFonts w:ascii="Arial" w:hAnsi="Arial" w:cs="Arial"/>
        </w:rPr>
        <w:t xml:space="preserve"> PDF)</w:t>
      </w:r>
    </w:p>
    <w:p w14:paraId="2F9DFCC1" w14:textId="77777777"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Elektronisch in einem alleinstehenden Tool (</w:t>
      </w:r>
      <w:r w:rsidR="0022540F">
        <w:rPr>
          <w:rFonts w:ascii="Arial" w:hAnsi="Arial" w:cs="Arial"/>
        </w:rPr>
        <w:t>z. B.</w:t>
      </w:r>
      <w:r>
        <w:rPr>
          <w:rFonts w:ascii="Arial" w:hAnsi="Arial" w:cs="Arial"/>
        </w:rPr>
        <w:t xml:space="preserve"> Microsoft Project)</w:t>
      </w:r>
    </w:p>
    <w:p w14:paraId="35068295" w14:textId="0D01E996" w:rsidR="0013483A" w:rsidRPr="009A0BED" w:rsidRDefault="0013483A" w:rsidP="009A0BED">
      <w:pPr>
        <w:pStyle w:val="Listenabsatz"/>
        <w:numPr>
          <w:ilvl w:val="0"/>
          <w:numId w:val="14"/>
        </w:numPr>
        <w:spacing w:line="276" w:lineRule="auto"/>
        <w:ind w:left="714" w:hanging="357"/>
        <w:rPr>
          <w:rFonts w:ascii="Arial" w:hAnsi="Arial" w:cs="Arial"/>
        </w:rPr>
      </w:pPr>
      <w:r w:rsidRPr="009A0BED">
        <w:rPr>
          <w:rFonts w:ascii="Arial" w:hAnsi="Arial" w:cs="Arial"/>
        </w:rPr>
        <w:t>Elektronisch in einem übergreifenden Tool (</w:t>
      </w:r>
      <w:r w:rsidR="0022540F" w:rsidRPr="009A0BED">
        <w:rPr>
          <w:rFonts w:ascii="Arial" w:hAnsi="Arial" w:cs="Arial"/>
        </w:rPr>
        <w:t>z. B.</w:t>
      </w:r>
      <w:r w:rsidRPr="009A0BED">
        <w:rPr>
          <w:rFonts w:ascii="Arial" w:hAnsi="Arial" w:cs="Arial"/>
        </w:rPr>
        <w:t xml:space="preserve"> </w:t>
      </w:r>
      <w:r w:rsidR="00485C06" w:rsidRPr="009A0BED">
        <w:rPr>
          <w:rFonts w:ascii="Arial" w:hAnsi="Arial" w:cs="Arial"/>
        </w:rPr>
        <w:t>JIRA</w:t>
      </w:r>
      <w:r w:rsidRPr="009A0BED">
        <w:rPr>
          <w:rFonts w:ascii="Arial" w:hAnsi="Arial" w:cs="Arial"/>
        </w:rPr>
        <w:t>, Polarion)</w:t>
      </w:r>
    </w:p>
    <w:p w14:paraId="55CC67BE" w14:textId="77777777" w:rsidR="0013483A" w:rsidRPr="00405BBB" w:rsidRDefault="0013483A" w:rsidP="0013483A">
      <w:pPr>
        <w:pStyle w:val="berschrift4"/>
      </w:pPr>
      <w:r w:rsidRPr="00405BBB">
        <w:rPr>
          <w:lang w:val="de-AT"/>
        </w:rPr>
        <w:t>Beschreibung</w:t>
      </w:r>
      <w:r w:rsidRPr="00405BBB">
        <w:t xml:space="preserve"> des Q-Kriteriums</w:t>
      </w:r>
    </w:p>
    <w:p w14:paraId="1DB4C728" w14:textId="5AEB2111" w:rsidR="0013483A" w:rsidRPr="00405BBB" w:rsidRDefault="0013483A" w:rsidP="00BD2433">
      <w:pPr>
        <w:pStyle w:val="Listenabsatz"/>
        <w:numPr>
          <w:ilvl w:val="0"/>
          <w:numId w:val="45"/>
        </w:numPr>
        <w:spacing w:line="276" w:lineRule="auto"/>
        <w:ind w:left="714" w:hanging="357"/>
        <w:rPr>
          <w:rFonts w:ascii="Arial" w:hAnsi="Arial" w:cs="Arial"/>
        </w:rPr>
      </w:pPr>
      <w:r w:rsidRPr="00405BBB">
        <w:rPr>
          <w:rFonts w:ascii="Arial" w:hAnsi="Arial" w:cs="Arial"/>
        </w:rPr>
        <w:t>Existenz</w:t>
      </w:r>
      <w:r w:rsidR="00AE62BB">
        <w:rPr>
          <w:rFonts w:ascii="Arial" w:hAnsi="Arial" w:cs="Arial"/>
        </w:rPr>
        <w:t xml:space="preserve"> </w:t>
      </w:r>
    </w:p>
    <w:p w14:paraId="3B4908EC" w14:textId="77777777" w:rsidR="0013483A" w:rsidRPr="00405BBB" w:rsidRDefault="0013483A" w:rsidP="00BD2433">
      <w:pPr>
        <w:pStyle w:val="Listenabsatz"/>
        <w:numPr>
          <w:ilvl w:val="0"/>
          <w:numId w:val="45"/>
        </w:numPr>
        <w:spacing w:line="276" w:lineRule="auto"/>
        <w:ind w:left="714" w:hanging="357"/>
        <w:rPr>
          <w:rFonts w:ascii="Arial" w:hAnsi="Arial" w:cs="Arial"/>
        </w:rPr>
      </w:pPr>
      <w:r w:rsidRPr="00405BBB">
        <w:rPr>
          <w:rFonts w:ascii="Arial" w:hAnsi="Arial" w:cs="Arial"/>
        </w:rPr>
        <w:t>Existenz Mindestinhalt</w:t>
      </w:r>
    </w:p>
    <w:p w14:paraId="7BE812D5" w14:textId="77777777" w:rsidR="0013483A" w:rsidRPr="00405BBB" w:rsidRDefault="0013483A" w:rsidP="00BD2433">
      <w:pPr>
        <w:pStyle w:val="Listenabsatz"/>
        <w:numPr>
          <w:ilvl w:val="0"/>
          <w:numId w:val="45"/>
        </w:numPr>
        <w:spacing w:line="276" w:lineRule="auto"/>
        <w:ind w:left="714" w:hanging="357"/>
        <w:rPr>
          <w:rFonts w:ascii="Arial" w:hAnsi="Arial" w:cs="Arial"/>
        </w:rPr>
      </w:pPr>
      <w:r w:rsidRPr="00405BBB">
        <w:rPr>
          <w:rFonts w:ascii="Arial" w:hAnsi="Arial" w:cs="Arial"/>
        </w:rPr>
        <w:t>Eignung und Umsetzbarkeit</w:t>
      </w:r>
    </w:p>
    <w:p w14:paraId="11277210" w14:textId="77777777" w:rsidR="0013483A" w:rsidRPr="00405BBB" w:rsidRDefault="0013483A" w:rsidP="0013483A">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13483A" w:rsidRPr="00405BBB" w14:paraId="4A9B35FB" w14:textId="77777777" w:rsidTr="00302F2F">
        <w:tc>
          <w:tcPr>
            <w:tcW w:w="2470" w:type="dxa"/>
          </w:tcPr>
          <w:p w14:paraId="314F8CE1"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53DC6F00"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21D04C8A" w14:textId="77777777" w:rsidTr="00302F2F">
        <w:tc>
          <w:tcPr>
            <w:tcW w:w="2470" w:type="dxa"/>
          </w:tcPr>
          <w:p w14:paraId="3F72B600"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2EBCF358"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50FFAC16" w14:textId="77777777" w:rsidTr="00302F2F">
        <w:tc>
          <w:tcPr>
            <w:tcW w:w="2470" w:type="dxa"/>
          </w:tcPr>
          <w:p w14:paraId="4F150E3E"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75D03EA1"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3105BDB3" w14:textId="77777777" w:rsidTr="00302F2F">
        <w:tc>
          <w:tcPr>
            <w:tcW w:w="2470" w:type="dxa"/>
          </w:tcPr>
          <w:p w14:paraId="7B799CBC"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037EC2D9"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5F040DF6" w14:textId="77777777" w:rsidTr="00302F2F">
        <w:tc>
          <w:tcPr>
            <w:tcW w:w="2470" w:type="dxa"/>
          </w:tcPr>
          <w:p w14:paraId="444B3EB7"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15B1BF49"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419EB970" w14:textId="77777777" w:rsidTr="00302F2F">
        <w:tc>
          <w:tcPr>
            <w:tcW w:w="2470" w:type="dxa"/>
          </w:tcPr>
          <w:p w14:paraId="39988A48"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2BFDC5EC"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45EBB583" w14:textId="77777777" w:rsidTr="00302F2F">
        <w:tc>
          <w:tcPr>
            <w:tcW w:w="2470" w:type="dxa"/>
          </w:tcPr>
          <w:p w14:paraId="013CDB34"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16B20161"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70855D8D" w14:textId="77777777" w:rsidTr="00302F2F">
        <w:tc>
          <w:tcPr>
            <w:tcW w:w="2470" w:type="dxa"/>
          </w:tcPr>
          <w:p w14:paraId="7E9F4EAC"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409A0A2E" w14:textId="77777777" w:rsidR="0013483A" w:rsidRPr="00405BBB" w:rsidRDefault="0013483A" w:rsidP="00302F2F">
            <w:pPr>
              <w:pStyle w:val="Listennummer"/>
              <w:numPr>
                <w:ilvl w:val="0"/>
                <w:numId w:val="0"/>
              </w:numPr>
              <w:spacing w:after="0"/>
              <w:jc w:val="center"/>
              <w:rPr>
                <w:rFonts w:cs="Arial"/>
                <w:lang w:val="de-AT"/>
              </w:rPr>
            </w:pPr>
          </w:p>
        </w:tc>
      </w:tr>
      <w:tr w:rsidR="0013483A" w:rsidRPr="00405BBB" w14:paraId="68867DFC" w14:textId="77777777" w:rsidTr="00302F2F">
        <w:tc>
          <w:tcPr>
            <w:tcW w:w="2470" w:type="dxa"/>
          </w:tcPr>
          <w:p w14:paraId="4762D811" w14:textId="77777777" w:rsidR="0013483A" w:rsidRPr="00405BBB" w:rsidRDefault="0013483A"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3607E91B" w14:textId="67B01460" w:rsidR="0013483A" w:rsidRPr="00405BBB" w:rsidRDefault="003B2B65" w:rsidP="00302F2F">
            <w:pPr>
              <w:pStyle w:val="Listennummer"/>
              <w:numPr>
                <w:ilvl w:val="0"/>
                <w:numId w:val="0"/>
              </w:numPr>
              <w:spacing w:after="0"/>
              <w:jc w:val="center"/>
              <w:rPr>
                <w:rFonts w:cs="Arial"/>
                <w:lang w:val="de-AT"/>
              </w:rPr>
            </w:pPr>
            <w:r>
              <w:rPr>
                <w:rFonts w:cs="Arial"/>
                <w:lang w:val="de-AT"/>
              </w:rPr>
              <w:t>x</w:t>
            </w:r>
          </w:p>
        </w:tc>
      </w:tr>
    </w:tbl>
    <w:p w14:paraId="0A9C09D6" w14:textId="77777777" w:rsidR="0013483A" w:rsidRDefault="0013483A" w:rsidP="0013483A">
      <w:pPr>
        <w:pStyle w:val="berschrift4"/>
      </w:pPr>
      <w:r w:rsidRPr="00405BBB">
        <w:t>Arten der Überprüfung des Q-Kriteriums</w:t>
      </w:r>
    </w:p>
    <w:p w14:paraId="1F320FB1" w14:textId="77777777" w:rsidR="0013483A" w:rsidRPr="00405BBB" w:rsidRDefault="0013483A"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5E90AE93" w14:textId="77777777" w:rsidR="0013483A" w:rsidRPr="00405BBB" w:rsidRDefault="0013483A" w:rsidP="00BD2433">
      <w:pPr>
        <w:pStyle w:val="Listenabsatz"/>
        <w:numPr>
          <w:ilvl w:val="0"/>
          <w:numId w:val="14"/>
        </w:numPr>
        <w:spacing w:line="276" w:lineRule="auto"/>
        <w:ind w:left="714" w:hanging="357"/>
        <w:rPr>
          <w:rFonts w:ascii="Arial" w:hAnsi="Arial" w:cs="Arial"/>
        </w:rPr>
      </w:pPr>
      <w:r w:rsidRPr="00405BBB">
        <w:rPr>
          <w:rFonts w:ascii="Arial" w:hAnsi="Arial" w:cs="Arial"/>
        </w:rPr>
        <w:lastRenderedPageBreak/>
        <w:t>Formales Review (für B.)</w:t>
      </w:r>
    </w:p>
    <w:p w14:paraId="6F861CDC" w14:textId="77777777" w:rsidR="0013483A" w:rsidRPr="00405BBB" w:rsidRDefault="0013483A"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14:paraId="070E0D80" w14:textId="77777777" w:rsidR="0013483A" w:rsidRDefault="0013483A" w:rsidP="0013483A">
      <w:pPr>
        <w:pStyle w:val="berschrift4"/>
      </w:pPr>
      <w:r w:rsidRPr="00405BBB">
        <w:t>Bedingungen, wann das Q-Kriterium erfüllt ist</w:t>
      </w:r>
    </w:p>
    <w:p w14:paraId="4128986E" w14:textId="77777777" w:rsidR="0013483A" w:rsidRPr="00405BBB" w:rsidRDefault="0013483A" w:rsidP="0013483A">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zu definierten Zeitpunkt unveränderbaren Form, die von der Zielgruppe gelesen werden kann;</w:t>
      </w:r>
      <w:r w:rsidRPr="00405BBB">
        <w:rPr>
          <w:rFonts w:cs="Arial"/>
        </w:rPr>
        <w:t xml:space="preserve"> kann automatisiert werden</w:t>
      </w:r>
    </w:p>
    <w:p w14:paraId="4D6C7EE4" w14:textId="77777777" w:rsidR="0013483A" w:rsidRDefault="0013483A" w:rsidP="0013483A">
      <w:pPr>
        <w:ind w:left="2552" w:hanging="2552"/>
        <w:rPr>
          <w:rFonts w:cs="Arial"/>
        </w:rPr>
      </w:pPr>
      <w:r w:rsidRPr="00405BBB">
        <w:rPr>
          <w:rFonts w:cs="Arial"/>
        </w:rPr>
        <w:t>Existenz Mindestinhalt:</w:t>
      </w:r>
      <w:r w:rsidRPr="00405BBB">
        <w:rPr>
          <w:rFonts w:cs="Arial"/>
        </w:rPr>
        <w:tab/>
        <w:t xml:space="preserve">Review der </w:t>
      </w:r>
      <w:r w:rsidR="001B395E">
        <w:rPr>
          <w:rFonts w:cs="Arial"/>
        </w:rPr>
        <w:t>Planungstiefe gemäß Vorgaben</w:t>
      </w:r>
    </w:p>
    <w:p w14:paraId="564CBCE1" w14:textId="77777777" w:rsidR="001B395E" w:rsidRPr="00405BBB" w:rsidRDefault="001B395E" w:rsidP="001B395E">
      <w:pPr>
        <w:ind w:left="2552" w:hanging="2552"/>
        <w:rPr>
          <w:rFonts w:cs="Arial"/>
        </w:rPr>
      </w:pPr>
      <w:r>
        <w:rPr>
          <w:rFonts w:cs="Arial"/>
        </w:rPr>
        <w:t>Eignung:</w:t>
      </w:r>
      <w:r>
        <w:rPr>
          <w:rFonts w:cs="Arial"/>
        </w:rPr>
        <w:tab/>
        <w:t>Review der Projektplanung mit den Kriterien</w:t>
      </w:r>
      <w:r>
        <w:rPr>
          <w:rFonts w:cs="Arial"/>
        </w:rPr>
        <w:br/>
        <w:t>- Sind alle erforderlichen Punkte geplant?</w:t>
      </w:r>
      <w:r>
        <w:rPr>
          <w:rFonts w:cs="Arial"/>
        </w:rPr>
        <w:br/>
        <w:t>- Sind die geplanten Aufwände und Zeiten realistisch?</w:t>
      </w:r>
      <w:r>
        <w:rPr>
          <w:rFonts w:cs="Arial"/>
        </w:rPr>
        <w:br/>
        <w:t>- Stehen die geplanten Ressourcen zur Verfügung?</w:t>
      </w:r>
      <w:r>
        <w:rPr>
          <w:rFonts w:cs="Arial"/>
        </w:rPr>
        <w:br/>
        <w:t>- Sind die geplanten Ressourcen für die Aufgabe ausreichend qualifiziert?</w:t>
      </w:r>
    </w:p>
    <w:p w14:paraId="58F6EB96" w14:textId="77777777" w:rsidR="0013483A" w:rsidRDefault="0013483A" w:rsidP="0013483A">
      <w:pPr>
        <w:pStyle w:val="berschrift4"/>
      </w:pPr>
      <w:r w:rsidRPr="00405BBB">
        <w:t xml:space="preserve">Guidance </w:t>
      </w:r>
    </w:p>
    <w:p w14:paraId="13B8D042" w14:textId="747153AD" w:rsidR="001B395E" w:rsidRDefault="001B395E" w:rsidP="001B395E">
      <w:r>
        <w:t xml:space="preserve">Planung der Entwicklung basiert idealerweise auf der Anforderungsspezifikation, indem die Lieferobjekte, die am Ende des Vorhabens vorhanden sein müssen, </w:t>
      </w:r>
      <w:r w:rsidR="009B6C28">
        <w:t>explizit deklariert und beschrie</w:t>
      </w:r>
      <w:r>
        <w:t>ben werden. Hier</w:t>
      </w:r>
      <w:r w:rsidR="009B6C28">
        <w:t>zu</w:t>
      </w:r>
      <w:r>
        <w:t xml:space="preserve"> gehören insbesondere auch die Qualitätskriterien für die Liefe</w:t>
      </w:r>
      <w:r w:rsidR="009B6C28">
        <w:t>robjekte (Abnahmekriterien)</w:t>
      </w:r>
      <w:r>
        <w:t>. Dies</w:t>
      </w:r>
      <w:r w:rsidR="009B6C28">
        <w:t>e</w:t>
      </w:r>
      <w:r>
        <w:t xml:space="preserve"> Abhängigkeit von der Anforderungsspez</w:t>
      </w:r>
      <w:r w:rsidR="007640DC">
        <w:t xml:space="preserve">ifikation und ggf. sogar vom </w:t>
      </w:r>
      <w:r w:rsidR="003210F7">
        <w:t>Vorhabenskonzept</w:t>
      </w:r>
      <w:r w:rsidR="007640DC">
        <w:t xml:space="preserve"> </w:t>
      </w:r>
      <w:r>
        <w:t>erfordert ein iteratives Vorgehen und kontinuierliche Überprüfung der Planung. Weiters sollten bei der Planung bereits Überlegungen für Abweichungen angestellt werden, insbesondere wenn Ressourcen wider Erwarten nicht zur Verfügung stehen oder ausfallen (Risikomanagement).</w:t>
      </w:r>
    </w:p>
    <w:p w14:paraId="341A23A2" w14:textId="4F98693A" w:rsidR="0063694B" w:rsidRDefault="0063694B" w:rsidP="001B395E">
      <w:r>
        <w:t xml:space="preserve">Es ist möglich, dass die Planung sukzessive mit der Verfeinerung der Anforderungen entsteht und erst zu Beginn der Umsetzung der Anforderungen (siehe </w:t>
      </w:r>
      <w:r>
        <w:fldChar w:fldCharType="begin"/>
      </w:r>
      <w:r>
        <w:instrText xml:space="preserve"> REF _Ref482543451 \r \h </w:instrText>
      </w:r>
      <w:r>
        <w:fldChar w:fldCharType="separate"/>
      </w:r>
      <w:r w:rsidR="00A52B64">
        <w:t>3.3</w:t>
      </w:r>
      <w:r>
        <w:fldChar w:fldCharType="end"/>
      </w:r>
      <w:r>
        <w:t>) vollständig ist.</w:t>
      </w:r>
    </w:p>
    <w:p w14:paraId="2E951878" w14:textId="630B332E" w:rsidR="00AE17C4" w:rsidRPr="001B395E" w:rsidRDefault="00AE17C4" w:rsidP="001B395E">
      <w:r>
        <w:t>Das Format der Planung kann von den Gepflogenheiten des Teams abhängen, so sind in rein agilen Vorgehensweisen auch Kanbanboards o. Ä. möglich.</w:t>
      </w:r>
    </w:p>
    <w:p w14:paraId="69D5C568" w14:textId="77777777" w:rsidR="0013483A" w:rsidRDefault="0013483A" w:rsidP="0013483A">
      <w:pPr>
        <w:pStyle w:val="berschrift4"/>
      </w:pPr>
      <w:r>
        <w:t>Abhängigkeiten</w:t>
      </w:r>
    </w:p>
    <w:p w14:paraId="49031287" w14:textId="025A708A" w:rsidR="001B395E" w:rsidRPr="0063694B" w:rsidRDefault="001B395E" w:rsidP="00595018">
      <w:pPr>
        <w:pStyle w:val="Listenabsatz"/>
        <w:numPr>
          <w:ilvl w:val="0"/>
          <w:numId w:val="14"/>
        </w:numPr>
        <w:spacing w:line="276" w:lineRule="auto"/>
        <w:ind w:left="714" w:hanging="357"/>
        <w:rPr>
          <w:rFonts w:ascii="Arial" w:hAnsi="Arial" w:cs="Arial"/>
        </w:rPr>
      </w:pPr>
      <w:r w:rsidRPr="0063694B">
        <w:rPr>
          <w:rFonts w:ascii="Arial" w:hAnsi="Arial" w:cs="Arial"/>
        </w:rPr>
        <w:t>Formaler Auftrag</w:t>
      </w:r>
      <w:r w:rsidR="00AC4FE7" w:rsidRPr="0063694B">
        <w:rPr>
          <w:rFonts w:ascii="Arial" w:hAnsi="Arial" w:cs="Arial"/>
        </w:rPr>
        <w:t xml:space="preserve"> (siehe </w:t>
      </w:r>
      <w:r w:rsidR="00AC4FE7" w:rsidRPr="0063694B">
        <w:rPr>
          <w:rFonts w:ascii="Arial" w:hAnsi="Arial" w:cs="Arial"/>
        </w:rPr>
        <w:fldChar w:fldCharType="begin"/>
      </w:r>
      <w:r w:rsidR="00AC4FE7" w:rsidRPr="0063694B">
        <w:rPr>
          <w:rFonts w:ascii="Arial" w:hAnsi="Arial" w:cs="Arial"/>
        </w:rPr>
        <w:instrText xml:space="preserve"> REF _Ref480744409 \r \h </w:instrText>
      </w:r>
      <w:r w:rsidR="0063694B">
        <w:rPr>
          <w:rFonts w:ascii="Arial" w:hAnsi="Arial" w:cs="Arial"/>
        </w:rPr>
        <w:instrText xml:space="preserve"> \* MERGEFORMAT </w:instrText>
      </w:r>
      <w:r w:rsidR="00AC4FE7" w:rsidRPr="0063694B">
        <w:rPr>
          <w:rFonts w:ascii="Arial" w:hAnsi="Arial" w:cs="Arial"/>
        </w:rPr>
      </w:r>
      <w:r w:rsidR="00AC4FE7" w:rsidRPr="0063694B">
        <w:rPr>
          <w:rFonts w:ascii="Arial" w:hAnsi="Arial" w:cs="Arial"/>
        </w:rPr>
        <w:fldChar w:fldCharType="separate"/>
      </w:r>
      <w:r w:rsidR="00A52B64">
        <w:rPr>
          <w:rFonts w:ascii="Arial" w:hAnsi="Arial" w:cs="Arial"/>
        </w:rPr>
        <w:t>3.1.1</w:t>
      </w:r>
      <w:r w:rsidR="00AC4FE7" w:rsidRPr="0063694B">
        <w:rPr>
          <w:rFonts w:ascii="Arial" w:hAnsi="Arial" w:cs="Arial"/>
        </w:rPr>
        <w:fldChar w:fldCharType="end"/>
      </w:r>
      <w:r w:rsidR="00AC4FE7" w:rsidRPr="0063694B">
        <w:rPr>
          <w:rFonts w:ascii="Arial" w:hAnsi="Arial" w:cs="Arial"/>
        </w:rPr>
        <w:t>)</w:t>
      </w:r>
    </w:p>
    <w:p w14:paraId="15EAA687" w14:textId="1AC9436A" w:rsidR="001B395E" w:rsidRPr="0063694B" w:rsidRDefault="001B395E" w:rsidP="00595018">
      <w:pPr>
        <w:pStyle w:val="Listenabsatz"/>
        <w:numPr>
          <w:ilvl w:val="0"/>
          <w:numId w:val="14"/>
        </w:numPr>
        <w:spacing w:line="276" w:lineRule="auto"/>
        <w:ind w:left="714" w:hanging="357"/>
        <w:rPr>
          <w:rFonts w:ascii="Arial" w:hAnsi="Arial" w:cs="Arial"/>
        </w:rPr>
      </w:pPr>
      <w:r w:rsidRPr="0063694B">
        <w:rPr>
          <w:rFonts w:ascii="Arial" w:hAnsi="Arial" w:cs="Arial"/>
        </w:rPr>
        <w:t>Anforderungsspezifikation</w:t>
      </w:r>
      <w:r w:rsidR="00AC4FE7" w:rsidRPr="0063694B">
        <w:rPr>
          <w:rFonts w:ascii="Arial" w:hAnsi="Arial" w:cs="Arial"/>
        </w:rPr>
        <w:t xml:space="preserve"> (siehe </w:t>
      </w:r>
      <w:r w:rsidR="00AC4FE7" w:rsidRPr="0063694B">
        <w:rPr>
          <w:rFonts w:ascii="Arial" w:hAnsi="Arial" w:cs="Arial"/>
        </w:rPr>
        <w:fldChar w:fldCharType="begin"/>
      </w:r>
      <w:r w:rsidR="00AC4FE7" w:rsidRPr="0063694B">
        <w:rPr>
          <w:rFonts w:ascii="Arial" w:hAnsi="Arial" w:cs="Arial"/>
        </w:rPr>
        <w:instrText xml:space="preserve"> REF _Ref477094209 \r \h </w:instrText>
      </w:r>
      <w:r w:rsidR="0063694B">
        <w:rPr>
          <w:rFonts w:ascii="Arial" w:hAnsi="Arial" w:cs="Arial"/>
        </w:rPr>
        <w:instrText xml:space="preserve"> \* MERGEFORMAT </w:instrText>
      </w:r>
      <w:r w:rsidR="00AC4FE7" w:rsidRPr="0063694B">
        <w:rPr>
          <w:rFonts w:ascii="Arial" w:hAnsi="Arial" w:cs="Arial"/>
        </w:rPr>
      </w:r>
      <w:r w:rsidR="00AC4FE7" w:rsidRPr="0063694B">
        <w:rPr>
          <w:rFonts w:ascii="Arial" w:hAnsi="Arial" w:cs="Arial"/>
        </w:rPr>
        <w:fldChar w:fldCharType="separate"/>
      </w:r>
      <w:r w:rsidR="00A52B64">
        <w:rPr>
          <w:rFonts w:ascii="Arial" w:hAnsi="Arial" w:cs="Arial"/>
        </w:rPr>
        <w:t>3.2.1</w:t>
      </w:r>
      <w:r w:rsidR="00AC4FE7" w:rsidRPr="0063694B">
        <w:rPr>
          <w:rFonts w:ascii="Arial" w:hAnsi="Arial" w:cs="Arial"/>
        </w:rPr>
        <w:fldChar w:fldCharType="end"/>
      </w:r>
      <w:r w:rsidR="00AC4FE7" w:rsidRPr="0063694B">
        <w:rPr>
          <w:rFonts w:ascii="Arial" w:hAnsi="Arial" w:cs="Arial"/>
        </w:rPr>
        <w:t>)</w:t>
      </w:r>
    </w:p>
    <w:p w14:paraId="66034895" w14:textId="506597BE" w:rsidR="001B395E" w:rsidRPr="0063694B" w:rsidRDefault="003210F7" w:rsidP="009A0BED">
      <w:pPr>
        <w:pStyle w:val="Listenabsatz"/>
        <w:numPr>
          <w:ilvl w:val="0"/>
          <w:numId w:val="14"/>
        </w:numPr>
        <w:spacing w:line="276" w:lineRule="auto"/>
        <w:ind w:left="714" w:hanging="357"/>
        <w:rPr>
          <w:rFonts w:ascii="Arial" w:hAnsi="Arial" w:cs="Arial"/>
        </w:rPr>
      </w:pPr>
      <w:r>
        <w:rPr>
          <w:rFonts w:ascii="Arial" w:hAnsi="Arial" w:cs="Arial"/>
        </w:rPr>
        <w:t>Vorhabenskonzept</w:t>
      </w:r>
      <w:r w:rsidR="007640DC" w:rsidRPr="007640DC">
        <w:rPr>
          <w:rFonts w:ascii="Arial" w:hAnsi="Arial" w:cs="Arial"/>
        </w:rPr>
        <w:t xml:space="preserve"> </w:t>
      </w:r>
      <w:r w:rsidR="00AC4FE7" w:rsidRPr="0063694B">
        <w:rPr>
          <w:rFonts w:ascii="Arial" w:hAnsi="Arial" w:cs="Arial"/>
        </w:rPr>
        <w:t>(siehe</w:t>
      </w:r>
      <w:r w:rsidR="009B6C28">
        <w:rPr>
          <w:rFonts w:ascii="Arial" w:hAnsi="Arial" w:cs="Arial"/>
        </w:rPr>
        <w:t xml:space="preserve"> </w:t>
      </w:r>
      <w:r w:rsidR="009B6C28">
        <w:rPr>
          <w:rFonts w:ascii="Arial" w:hAnsi="Arial" w:cs="Arial"/>
        </w:rPr>
        <w:fldChar w:fldCharType="begin"/>
      </w:r>
      <w:r w:rsidR="009B6C28">
        <w:rPr>
          <w:rFonts w:ascii="Arial" w:hAnsi="Arial" w:cs="Arial"/>
        </w:rPr>
        <w:instrText xml:space="preserve"> REF _Ref484696070 \r \h </w:instrText>
      </w:r>
      <w:r w:rsidR="009B6C28">
        <w:rPr>
          <w:rFonts w:ascii="Arial" w:hAnsi="Arial" w:cs="Arial"/>
        </w:rPr>
      </w:r>
      <w:r w:rsidR="009B6C28">
        <w:rPr>
          <w:rFonts w:ascii="Arial" w:hAnsi="Arial" w:cs="Arial"/>
        </w:rPr>
        <w:fldChar w:fldCharType="separate"/>
      </w:r>
      <w:r w:rsidR="00A52B64">
        <w:rPr>
          <w:rFonts w:ascii="Arial" w:hAnsi="Arial" w:cs="Arial"/>
        </w:rPr>
        <w:t>3.2.4</w:t>
      </w:r>
      <w:r w:rsidR="009B6C28">
        <w:rPr>
          <w:rFonts w:ascii="Arial" w:hAnsi="Arial" w:cs="Arial"/>
        </w:rPr>
        <w:fldChar w:fldCharType="end"/>
      </w:r>
      <w:r w:rsidR="00AC4FE7" w:rsidRPr="0063694B">
        <w:rPr>
          <w:rFonts w:ascii="Arial" w:hAnsi="Arial" w:cs="Arial"/>
        </w:rPr>
        <w:t>)</w:t>
      </w:r>
    </w:p>
    <w:p w14:paraId="2704572B" w14:textId="28DE724D" w:rsidR="0060656D" w:rsidRPr="00405BBB" w:rsidRDefault="003D1036" w:rsidP="0060656D">
      <w:pPr>
        <w:pStyle w:val="berschrift3"/>
        <w:rPr>
          <w:lang w:val="de-AT"/>
        </w:rPr>
      </w:pPr>
      <w:bookmarkStart w:id="46" w:name="_Ref482543741"/>
      <w:bookmarkStart w:id="47" w:name="_Ref485831772"/>
      <w:r>
        <w:rPr>
          <w:lang w:val="de-AT"/>
        </w:rPr>
        <w:t xml:space="preserve">Produkteintrag in der </w:t>
      </w:r>
      <w:r w:rsidR="0060656D">
        <w:rPr>
          <w:lang w:val="de-AT"/>
        </w:rPr>
        <w:t>IT-Map</w:t>
      </w:r>
      <w:bookmarkEnd w:id="43"/>
      <w:bookmarkEnd w:id="46"/>
      <w:bookmarkEnd w:id="47"/>
    </w:p>
    <w:p w14:paraId="6C90DAB2" w14:textId="77777777" w:rsidR="0060656D" w:rsidRPr="00405BBB" w:rsidRDefault="0060656D" w:rsidP="0060656D">
      <w:pPr>
        <w:pStyle w:val="berschrift4"/>
      </w:pPr>
      <w:r w:rsidRPr="00405BBB">
        <w:t>Zweck und Nutzen des Themas/Artefakts/der Aktivität</w:t>
      </w:r>
    </w:p>
    <w:p w14:paraId="0C22C2D9" w14:textId="3FEF7FDD" w:rsidR="0060656D" w:rsidRPr="00405BBB" w:rsidRDefault="0060656D" w:rsidP="0060656D">
      <w:pPr>
        <w:rPr>
          <w:rFonts w:cs="Arial"/>
        </w:rPr>
      </w:pPr>
      <w:r w:rsidRPr="00405BBB">
        <w:rPr>
          <w:rFonts w:cs="Arial"/>
        </w:rPr>
        <w:t xml:space="preserve">Die IT-Map dient dem Überblick über alle oder zumindest die wesentlichen </w:t>
      </w:r>
      <w:r w:rsidR="00B14058">
        <w:rPr>
          <w:rFonts w:cs="Arial"/>
        </w:rPr>
        <w:t>Produkte</w:t>
      </w:r>
      <w:r w:rsidRPr="00405BBB">
        <w:rPr>
          <w:rFonts w:cs="Arial"/>
        </w:rPr>
        <w:t xml:space="preserve"> und ihre Abhängigkeiten auf hoher Ebene</w:t>
      </w:r>
      <w:r w:rsidR="006A6110">
        <w:rPr>
          <w:rFonts w:cs="Arial"/>
        </w:rPr>
        <w:t xml:space="preserve"> (fachlich und technisch)</w:t>
      </w:r>
      <w:r w:rsidRPr="00405BBB">
        <w:rPr>
          <w:rFonts w:cs="Arial"/>
        </w:rPr>
        <w:t xml:space="preserve">. Mit der IT-Map können die Zusammenhänge bei übergreifenden Änderungen und bei Neuentwicklungen leichter geplant und analysiert werden. Weiters dient sie einer „Inventur“ aller </w:t>
      </w:r>
      <w:r w:rsidR="00B14058">
        <w:rPr>
          <w:rFonts w:cs="Arial"/>
        </w:rPr>
        <w:t>Produkte</w:t>
      </w:r>
      <w:r w:rsidRPr="00405BBB">
        <w:rPr>
          <w:rFonts w:cs="Arial"/>
        </w:rPr>
        <w:t>.</w:t>
      </w:r>
      <w:r w:rsidR="00AE62BB">
        <w:rPr>
          <w:rFonts w:cs="Arial"/>
        </w:rPr>
        <w:t xml:space="preserve"> Ein Produkteintrag definiert eine Applikation/ein Produkt in dieser Gesamtübersicht. Mit der geforderten Minimalinforma</w:t>
      </w:r>
      <w:r w:rsidR="009B6C28">
        <w:rPr>
          <w:rFonts w:cs="Arial"/>
        </w:rPr>
        <w:t>tion zum Produkt ist das Produkt</w:t>
      </w:r>
      <w:r w:rsidR="00AE62BB">
        <w:rPr>
          <w:rFonts w:cs="Arial"/>
        </w:rPr>
        <w:t xml:space="preserve"> eindeutig identifiziert.</w:t>
      </w:r>
    </w:p>
    <w:p w14:paraId="2C99ACC4" w14:textId="77777777" w:rsidR="0060656D" w:rsidRDefault="0060656D" w:rsidP="0060656D">
      <w:pPr>
        <w:pStyle w:val="berschrift4"/>
      </w:pPr>
      <w:r>
        <w:lastRenderedPageBreak/>
        <w:t>Beschreibung des Themas/Artefakts/der Aktivität</w:t>
      </w:r>
    </w:p>
    <w:p w14:paraId="1E859BF2" w14:textId="4B1FD596" w:rsidR="0060656D" w:rsidRDefault="00E602CB" w:rsidP="0060656D">
      <w:r>
        <w:t xml:space="preserve">Das Artefakt </w:t>
      </w:r>
      <w:r w:rsidR="0060656D">
        <w:t xml:space="preserve">IT-Map ist ein Überblicksdokument, welches die </w:t>
      </w:r>
      <w:r w:rsidR="00B14058">
        <w:t>Produkte</w:t>
      </w:r>
      <w:r w:rsidR="0060656D">
        <w:t xml:space="preserve"> oder die Komponenten der IT-Gesamtlandschaft darstellt.</w:t>
      </w:r>
      <w:r w:rsidR="003B2B65">
        <w:t xml:space="preserve"> Das Artefakt </w:t>
      </w:r>
      <w:r w:rsidR="00AE62BB">
        <w:t>Produkteintrag in der IT-Map identifiziert ein einzelnes Produkt eindeutig.</w:t>
      </w:r>
    </w:p>
    <w:p w14:paraId="06BC43FF" w14:textId="77777777" w:rsidR="0060656D" w:rsidRPr="008553A7" w:rsidRDefault="0060656D" w:rsidP="0060656D">
      <w:pPr>
        <w:rPr>
          <w:rFonts w:cs="Arial"/>
        </w:rPr>
      </w:pPr>
      <w:r w:rsidRPr="008553A7">
        <w:rPr>
          <w:rFonts w:cs="Arial"/>
        </w:rPr>
        <w:t xml:space="preserve">Zielgruppen sind </w:t>
      </w:r>
    </w:p>
    <w:p w14:paraId="7F894023" w14:textId="77777777" w:rsidR="006D2C05" w:rsidRDefault="006D2C05" w:rsidP="009A0BED">
      <w:pPr>
        <w:pStyle w:val="Listenabsatz"/>
        <w:numPr>
          <w:ilvl w:val="0"/>
          <w:numId w:val="14"/>
        </w:numPr>
        <w:spacing w:line="276" w:lineRule="auto"/>
        <w:ind w:left="714" w:hanging="357"/>
        <w:rPr>
          <w:rFonts w:ascii="Arial" w:hAnsi="Arial" w:cs="Arial"/>
        </w:rPr>
      </w:pPr>
      <w:r>
        <w:rPr>
          <w:rFonts w:ascii="Arial" w:hAnsi="Arial" w:cs="Arial"/>
        </w:rPr>
        <w:t>Interner Auftraggeber (Management)</w:t>
      </w:r>
    </w:p>
    <w:p w14:paraId="4F6E68E3" w14:textId="77777777" w:rsidR="0060656D" w:rsidRPr="00373919" w:rsidRDefault="0060656D" w:rsidP="00BD2433">
      <w:pPr>
        <w:pStyle w:val="Listenabsatz"/>
        <w:numPr>
          <w:ilvl w:val="0"/>
          <w:numId w:val="14"/>
        </w:numPr>
        <w:spacing w:line="276" w:lineRule="auto"/>
        <w:ind w:left="714" w:hanging="357"/>
      </w:pPr>
      <w:r w:rsidRPr="00373919">
        <w:rPr>
          <w:rFonts w:ascii="Arial" w:hAnsi="Arial" w:cs="Arial"/>
        </w:rPr>
        <w:t>Betrieb</w:t>
      </w:r>
    </w:p>
    <w:p w14:paraId="59BAB523" w14:textId="77777777" w:rsidR="0060656D" w:rsidRPr="0041335C" w:rsidRDefault="0060656D" w:rsidP="00BD2433">
      <w:pPr>
        <w:pStyle w:val="Listenabsatz"/>
        <w:numPr>
          <w:ilvl w:val="0"/>
          <w:numId w:val="14"/>
        </w:numPr>
        <w:spacing w:line="276" w:lineRule="auto"/>
        <w:ind w:left="714" w:hanging="357"/>
      </w:pPr>
      <w:r>
        <w:rPr>
          <w:rFonts w:ascii="Arial" w:hAnsi="Arial" w:cs="Arial"/>
        </w:rPr>
        <w:t>IT-Architektur</w:t>
      </w:r>
    </w:p>
    <w:p w14:paraId="6AC3F666" w14:textId="77777777" w:rsidR="0060656D" w:rsidRPr="00373919" w:rsidRDefault="0060656D" w:rsidP="00BD2433">
      <w:pPr>
        <w:pStyle w:val="Listenabsatz"/>
        <w:numPr>
          <w:ilvl w:val="0"/>
          <w:numId w:val="14"/>
        </w:numPr>
        <w:spacing w:line="276" w:lineRule="auto"/>
        <w:ind w:left="714" w:hanging="357"/>
      </w:pPr>
      <w:r>
        <w:rPr>
          <w:rFonts w:ascii="Arial" w:hAnsi="Arial" w:cs="Arial"/>
        </w:rPr>
        <w:t>Testteam</w:t>
      </w:r>
    </w:p>
    <w:p w14:paraId="7AD09C77" w14:textId="77777777" w:rsidR="0060656D" w:rsidRPr="00373919" w:rsidRDefault="0060656D" w:rsidP="0060656D">
      <w:pPr>
        <w:pStyle w:val="Listenabsatz"/>
      </w:pPr>
    </w:p>
    <w:p w14:paraId="300F7346" w14:textId="3402EF03" w:rsidR="0060656D" w:rsidRDefault="0060656D" w:rsidP="0060656D">
      <w:r>
        <w:t>Die IT-Map liegt im Allgemeinen in graphischer Form oder in Listenform vor. Häufig verwendete Tools für die Darstellung sind VISIO, EXCEL oder – wartungsfreundlicher – UML-Tools zur Darstellung von Kontextdiagrammen und Architekturverwaltungstools (</w:t>
      </w:r>
      <w:r w:rsidR="0022540F">
        <w:t>z. B.</w:t>
      </w:r>
      <w:r>
        <w:t xml:space="preserve"> ADO-IT), IT Asset Management Software usw.</w:t>
      </w:r>
      <w:r w:rsidR="00AE62BB">
        <w:t xml:space="preserve"> Die Produkteinträge bestehen aus definierten Informationen, von denen ein</w:t>
      </w:r>
      <w:r w:rsidR="003B2B65">
        <w:t xml:space="preserve"> definiertes Mindestmaß </w:t>
      </w:r>
      <w:r w:rsidR="00AE62BB">
        <w:t>angegeben werden muss.</w:t>
      </w:r>
    </w:p>
    <w:p w14:paraId="5BC60996" w14:textId="639B7477" w:rsidR="0060656D" w:rsidRPr="00DE4E00" w:rsidRDefault="0060656D" w:rsidP="0060656D">
      <w:r>
        <w:t xml:space="preserve">Das </w:t>
      </w:r>
      <w:r w:rsidRPr="00AF70B6">
        <w:t xml:space="preserve">Abhängigkeitsdiagramm (siehe </w:t>
      </w:r>
      <w:r w:rsidR="00AF70B6">
        <w:fldChar w:fldCharType="begin"/>
      </w:r>
      <w:r w:rsidR="00AF70B6">
        <w:instrText xml:space="preserve"> REF _Ref480201913 \r \h </w:instrText>
      </w:r>
      <w:r w:rsidR="00AF70B6">
        <w:fldChar w:fldCharType="separate"/>
      </w:r>
      <w:r w:rsidR="00A52B64">
        <w:t>3.1.4</w:t>
      </w:r>
      <w:r w:rsidR="00AF70B6">
        <w:fldChar w:fldCharType="end"/>
      </w:r>
      <w:r w:rsidR="00AC4FE7" w:rsidRPr="00AF70B6">
        <w:t>)</w:t>
      </w:r>
      <w:r w:rsidR="00AC4FE7">
        <w:t xml:space="preserve"> </w:t>
      </w:r>
      <w:r>
        <w:t>detailliert die IT-Map auf Schnittstellenebene.</w:t>
      </w:r>
    </w:p>
    <w:p w14:paraId="576AB26E" w14:textId="77777777" w:rsidR="0060656D" w:rsidRPr="00405BBB" w:rsidRDefault="0060656D" w:rsidP="0060656D">
      <w:pPr>
        <w:pStyle w:val="berschrift4"/>
      </w:pPr>
      <w:r w:rsidRPr="00405BBB">
        <w:rPr>
          <w:lang w:val="de-AT"/>
        </w:rPr>
        <w:t>Beschreibung</w:t>
      </w:r>
      <w:r w:rsidRPr="00405BBB">
        <w:t xml:space="preserve"> des Q-Kriteriums</w:t>
      </w:r>
    </w:p>
    <w:p w14:paraId="334C183A" w14:textId="75E5FEB1" w:rsidR="0060656D" w:rsidRPr="00405BBB" w:rsidRDefault="0060656D" w:rsidP="00BD2433">
      <w:pPr>
        <w:pStyle w:val="Listenabsatz"/>
        <w:numPr>
          <w:ilvl w:val="0"/>
          <w:numId w:val="16"/>
        </w:numPr>
        <w:spacing w:line="276" w:lineRule="auto"/>
        <w:ind w:left="714" w:hanging="357"/>
        <w:rPr>
          <w:rFonts w:ascii="Arial" w:hAnsi="Arial" w:cs="Arial"/>
        </w:rPr>
      </w:pPr>
      <w:r w:rsidRPr="00405BBB">
        <w:rPr>
          <w:rFonts w:ascii="Arial" w:hAnsi="Arial" w:cs="Arial"/>
        </w:rPr>
        <w:t>Existenz</w:t>
      </w:r>
    </w:p>
    <w:p w14:paraId="094A42FD" w14:textId="77777777" w:rsidR="0060656D" w:rsidRPr="00405BBB" w:rsidRDefault="0060656D" w:rsidP="00BD2433">
      <w:pPr>
        <w:pStyle w:val="Listenabsatz"/>
        <w:numPr>
          <w:ilvl w:val="0"/>
          <w:numId w:val="16"/>
        </w:numPr>
        <w:spacing w:line="276" w:lineRule="auto"/>
        <w:ind w:left="714" w:hanging="357"/>
        <w:rPr>
          <w:rFonts w:ascii="Arial" w:hAnsi="Arial" w:cs="Arial"/>
        </w:rPr>
      </w:pPr>
      <w:r w:rsidRPr="00405BBB">
        <w:rPr>
          <w:rFonts w:ascii="Arial" w:hAnsi="Arial" w:cs="Arial"/>
        </w:rPr>
        <w:t>Vollständigkeit</w:t>
      </w:r>
      <w:r w:rsidR="00C029DE">
        <w:rPr>
          <w:rFonts w:ascii="Arial" w:hAnsi="Arial" w:cs="Arial"/>
        </w:rPr>
        <w:t xml:space="preserve"> </w:t>
      </w:r>
    </w:p>
    <w:p w14:paraId="00F89631" w14:textId="77777777" w:rsidR="0060656D" w:rsidRPr="00405BBB" w:rsidRDefault="0060656D" w:rsidP="00BD2433">
      <w:pPr>
        <w:pStyle w:val="Listenabsatz"/>
        <w:numPr>
          <w:ilvl w:val="0"/>
          <w:numId w:val="16"/>
        </w:numPr>
        <w:spacing w:line="276" w:lineRule="auto"/>
        <w:ind w:left="714" w:hanging="357"/>
        <w:rPr>
          <w:rFonts w:ascii="Arial" w:hAnsi="Arial" w:cs="Arial"/>
        </w:rPr>
      </w:pPr>
      <w:r w:rsidRPr="00405BBB">
        <w:rPr>
          <w:rFonts w:ascii="Arial" w:hAnsi="Arial" w:cs="Arial"/>
        </w:rPr>
        <w:t>Inhaltliche Korrektheit</w:t>
      </w:r>
      <w:r w:rsidR="00C029DE">
        <w:rPr>
          <w:rFonts w:ascii="Arial" w:hAnsi="Arial" w:cs="Arial"/>
        </w:rPr>
        <w:t xml:space="preserve"> </w:t>
      </w:r>
    </w:p>
    <w:p w14:paraId="5BA684B4" w14:textId="77777777" w:rsidR="0060656D" w:rsidRPr="00405BBB" w:rsidRDefault="0060656D" w:rsidP="0060656D">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0656D" w:rsidRPr="00405BBB" w14:paraId="6DBB11D4" w14:textId="77777777" w:rsidTr="002071C1">
        <w:tc>
          <w:tcPr>
            <w:tcW w:w="2470" w:type="dxa"/>
          </w:tcPr>
          <w:p w14:paraId="1E3DE25B"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472190C1"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76B4EE15" w14:textId="77777777" w:rsidTr="002071C1">
        <w:tc>
          <w:tcPr>
            <w:tcW w:w="2470" w:type="dxa"/>
          </w:tcPr>
          <w:p w14:paraId="3CA7EA6D"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10D92D8B"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51E0DBD1" w14:textId="77777777" w:rsidTr="002071C1">
        <w:tc>
          <w:tcPr>
            <w:tcW w:w="2470" w:type="dxa"/>
          </w:tcPr>
          <w:p w14:paraId="161E8B80"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2CDA6852"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317482F6" w14:textId="77777777" w:rsidTr="002071C1">
        <w:tc>
          <w:tcPr>
            <w:tcW w:w="2470" w:type="dxa"/>
          </w:tcPr>
          <w:p w14:paraId="3A5DCC73"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3B79245B"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2EC77A61" w14:textId="77777777" w:rsidTr="002071C1">
        <w:tc>
          <w:tcPr>
            <w:tcW w:w="2470" w:type="dxa"/>
          </w:tcPr>
          <w:p w14:paraId="5DD0F148"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33C52FCC"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585A71FA" w14:textId="77777777" w:rsidTr="002071C1">
        <w:tc>
          <w:tcPr>
            <w:tcW w:w="2470" w:type="dxa"/>
          </w:tcPr>
          <w:p w14:paraId="35AEA9D7"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08B66557"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18C1148F" w14:textId="77777777" w:rsidTr="002071C1">
        <w:tc>
          <w:tcPr>
            <w:tcW w:w="2470" w:type="dxa"/>
          </w:tcPr>
          <w:p w14:paraId="20D36694"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6912FEAD" w14:textId="77777777" w:rsidR="0060656D" w:rsidRPr="00405BBB" w:rsidRDefault="0060656D" w:rsidP="002071C1">
            <w:pPr>
              <w:pStyle w:val="Listennummer"/>
              <w:numPr>
                <w:ilvl w:val="0"/>
                <w:numId w:val="0"/>
              </w:numPr>
              <w:spacing w:after="0"/>
              <w:jc w:val="center"/>
              <w:rPr>
                <w:rFonts w:cs="Arial"/>
                <w:lang w:val="de-AT"/>
              </w:rPr>
            </w:pPr>
            <w:r w:rsidRPr="00405BBB">
              <w:rPr>
                <w:rFonts w:cs="Arial"/>
                <w:lang w:val="de-AT"/>
              </w:rPr>
              <w:t>x</w:t>
            </w:r>
          </w:p>
        </w:tc>
      </w:tr>
      <w:tr w:rsidR="0060656D" w:rsidRPr="00405BBB" w14:paraId="3338E054" w14:textId="77777777" w:rsidTr="002071C1">
        <w:tc>
          <w:tcPr>
            <w:tcW w:w="2470" w:type="dxa"/>
          </w:tcPr>
          <w:p w14:paraId="423E6008"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6DF6E194" w14:textId="77777777" w:rsidR="0060656D" w:rsidRPr="00405BBB" w:rsidRDefault="0060656D" w:rsidP="002071C1">
            <w:pPr>
              <w:pStyle w:val="Listennummer"/>
              <w:numPr>
                <w:ilvl w:val="0"/>
                <w:numId w:val="0"/>
              </w:numPr>
              <w:spacing w:after="0"/>
              <w:jc w:val="center"/>
              <w:rPr>
                <w:rFonts w:cs="Arial"/>
                <w:lang w:val="de-AT"/>
              </w:rPr>
            </w:pPr>
          </w:p>
        </w:tc>
      </w:tr>
      <w:tr w:rsidR="0060656D" w:rsidRPr="00405BBB" w14:paraId="32357F8B" w14:textId="77777777" w:rsidTr="002071C1">
        <w:tc>
          <w:tcPr>
            <w:tcW w:w="2470" w:type="dxa"/>
          </w:tcPr>
          <w:p w14:paraId="2802D035" w14:textId="77777777" w:rsidR="0060656D" w:rsidRPr="00405BBB" w:rsidRDefault="0060656D"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0EFA44FE" w14:textId="77777777" w:rsidR="0060656D" w:rsidRPr="00405BBB" w:rsidRDefault="0060656D" w:rsidP="002071C1">
            <w:pPr>
              <w:pStyle w:val="Listennummer"/>
              <w:numPr>
                <w:ilvl w:val="0"/>
                <w:numId w:val="0"/>
              </w:numPr>
              <w:spacing w:after="0"/>
              <w:jc w:val="center"/>
              <w:rPr>
                <w:rFonts w:cs="Arial"/>
                <w:lang w:val="de-AT"/>
              </w:rPr>
            </w:pPr>
          </w:p>
        </w:tc>
      </w:tr>
    </w:tbl>
    <w:p w14:paraId="496AC4F9" w14:textId="77777777" w:rsidR="0060656D" w:rsidRPr="00405BBB" w:rsidRDefault="0060656D" w:rsidP="0060656D">
      <w:pPr>
        <w:pStyle w:val="berschrift4"/>
      </w:pPr>
      <w:r w:rsidRPr="00405BBB">
        <w:t>Arten der Überprüfung des Q-Kriteriums</w:t>
      </w:r>
    </w:p>
    <w:p w14:paraId="20135741" w14:textId="77777777" w:rsidR="0060656D" w:rsidRPr="00405BBB" w:rsidRDefault="0060656D"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21072771" w14:textId="77777777" w:rsidR="0060656D" w:rsidRPr="00405BBB" w:rsidRDefault="0060656D"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2A80D0D3" w14:textId="77777777" w:rsidR="0060656D" w:rsidRPr="00405BBB" w:rsidRDefault="0060656D"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14:paraId="2AD80007" w14:textId="77777777" w:rsidR="0060656D" w:rsidRPr="00405BBB" w:rsidRDefault="0060656D" w:rsidP="0060656D">
      <w:pPr>
        <w:pStyle w:val="berschrift4"/>
      </w:pPr>
      <w:r w:rsidRPr="00405BBB">
        <w:t>Bedingungen, wann das Q-Kriterium erfüllt ist</w:t>
      </w:r>
    </w:p>
    <w:p w14:paraId="3B85CA0F" w14:textId="1F13339E" w:rsidR="0060656D" w:rsidRPr="00AE62BB" w:rsidRDefault="0060656D" w:rsidP="0060656D">
      <w:pPr>
        <w:ind w:left="2552" w:hanging="2552"/>
        <w:rPr>
          <w:rFonts w:cs="Arial"/>
        </w:rPr>
      </w:pPr>
      <w:r w:rsidRPr="00AE62BB">
        <w:rPr>
          <w:rFonts w:cs="Arial"/>
        </w:rPr>
        <w:t>Existenz:</w:t>
      </w:r>
      <w:r w:rsidRPr="00AE62BB">
        <w:rPr>
          <w:rFonts w:cs="Arial"/>
        </w:rPr>
        <w:tab/>
        <w:t xml:space="preserve">Vorhandensein </w:t>
      </w:r>
      <w:r w:rsidR="00AE62BB" w:rsidRPr="009A0BED">
        <w:rPr>
          <w:rFonts w:cs="Arial"/>
        </w:rPr>
        <w:t xml:space="preserve">des Produkteintrags in </w:t>
      </w:r>
      <w:r w:rsidRPr="00AE62BB">
        <w:rPr>
          <w:rFonts w:cs="Arial"/>
        </w:rPr>
        <w:t xml:space="preserve">der </w:t>
      </w:r>
      <w:r w:rsidR="00B14058" w:rsidRPr="00AE62BB">
        <w:rPr>
          <w:rFonts w:cs="Arial"/>
        </w:rPr>
        <w:t xml:space="preserve">IT-Map </w:t>
      </w:r>
      <w:r w:rsidR="00AE62BB" w:rsidRPr="009A0BED">
        <w:rPr>
          <w:rFonts w:cs="Arial"/>
        </w:rPr>
        <w:t>mit der geforderten Minimalinformation</w:t>
      </w:r>
    </w:p>
    <w:p w14:paraId="16A58029" w14:textId="4839B47D" w:rsidR="0060656D" w:rsidRPr="00AE62BB" w:rsidRDefault="0060656D" w:rsidP="0060656D">
      <w:pPr>
        <w:ind w:left="2552" w:hanging="2552"/>
        <w:rPr>
          <w:rFonts w:cs="Arial"/>
        </w:rPr>
      </w:pPr>
      <w:r w:rsidRPr="00AE62BB">
        <w:rPr>
          <w:rFonts w:cs="Arial"/>
        </w:rPr>
        <w:t>Vollständigkeit:</w:t>
      </w:r>
      <w:r w:rsidRPr="00AE62BB">
        <w:rPr>
          <w:rFonts w:cs="Arial"/>
        </w:rPr>
        <w:tab/>
        <w:t>Review mit den Kriterien</w:t>
      </w:r>
      <w:r w:rsidRPr="00AE62BB">
        <w:rPr>
          <w:rFonts w:cs="Arial"/>
        </w:rPr>
        <w:br/>
        <w:t xml:space="preserve">- </w:t>
      </w:r>
      <w:r w:rsidR="00AE62BB" w:rsidRPr="009A0BED">
        <w:rPr>
          <w:rFonts w:cs="Arial"/>
        </w:rPr>
        <w:t>Ist das Produkt vollständig beschrieben?</w:t>
      </w:r>
      <w:r w:rsidRPr="00AE62BB">
        <w:rPr>
          <w:rFonts w:cs="Arial"/>
        </w:rPr>
        <w:br/>
      </w:r>
    </w:p>
    <w:p w14:paraId="66326F25" w14:textId="42C887F0" w:rsidR="0060656D" w:rsidRPr="00AE62BB" w:rsidRDefault="0060656D" w:rsidP="0060656D">
      <w:pPr>
        <w:ind w:left="2552" w:hanging="2552"/>
        <w:rPr>
          <w:rFonts w:cs="Arial"/>
        </w:rPr>
      </w:pPr>
      <w:r w:rsidRPr="00AE62BB">
        <w:rPr>
          <w:rFonts w:cs="Arial"/>
        </w:rPr>
        <w:lastRenderedPageBreak/>
        <w:t>Inhaltliche Korrektheit:</w:t>
      </w:r>
      <w:r w:rsidRPr="00AE62BB">
        <w:rPr>
          <w:rFonts w:cs="Arial"/>
        </w:rPr>
        <w:tab/>
        <w:t>Review mit den Kriterien</w:t>
      </w:r>
      <w:r w:rsidRPr="00AE62BB">
        <w:rPr>
          <w:rFonts w:cs="Arial"/>
        </w:rPr>
        <w:br/>
        <w:t>- Korrektheit der Abhängigkeiten</w:t>
      </w:r>
      <w:r w:rsidR="00AE62BB" w:rsidRPr="009A0BED">
        <w:rPr>
          <w:rFonts w:cs="Arial"/>
        </w:rPr>
        <w:t xml:space="preserve"> zu anderen Produkteinträgen</w:t>
      </w:r>
      <w:r w:rsidRPr="00AE62BB">
        <w:rPr>
          <w:rFonts w:cs="Arial"/>
        </w:rPr>
        <w:br/>
      </w:r>
      <w:r w:rsidRPr="00AE62BB">
        <w:rPr>
          <w:rFonts w:cs="Arial"/>
        </w:rPr>
        <w:br/>
        <w:t>- Erforderliche Beschreibungstiefe</w:t>
      </w:r>
    </w:p>
    <w:p w14:paraId="37DEDEDF" w14:textId="77777777" w:rsidR="00B14058" w:rsidRPr="00405BBB" w:rsidRDefault="00B14058" w:rsidP="00B14058">
      <w:pPr>
        <w:ind w:left="2552" w:hanging="2552"/>
        <w:rPr>
          <w:rFonts w:cs="Arial"/>
        </w:rPr>
      </w:pPr>
      <w:r w:rsidRPr="00AE62BB">
        <w:rPr>
          <w:rFonts w:cs="Arial"/>
          <w:i/>
        </w:rPr>
        <w:t>Tailoring</w:t>
      </w:r>
      <w:r w:rsidRPr="00AE62BB">
        <w:rPr>
          <w:rFonts w:cs="Arial"/>
        </w:rPr>
        <w:t>:</w:t>
      </w:r>
      <w:r w:rsidRPr="00AE62BB">
        <w:rPr>
          <w:rFonts w:cs="Arial"/>
        </w:rPr>
        <w:tab/>
        <w:t>Die Verpflichtung zum Eintrag eines Produkts in die IT-Map mit den wesentlichen Abhängigkeiten unterliegt nicht der Möglichkeit des Tailorings.</w:t>
      </w:r>
    </w:p>
    <w:p w14:paraId="7C18D139" w14:textId="0385C1EC" w:rsidR="0060656D" w:rsidRPr="00405BBB" w:rsidRDefault="0060656D" w:rsidP="0060656D">
      <w:pPr>
        <w:pStyle w:val="berschrift4"/>
      </w:pPr>
      <w:r w:rsidRPr="00405BBB">
        <w:t xml:space="preserve">Guidance </w:t>
      </w:r>
    </w:p>
    <w:p w14:paraId="5F1F6B18" w14:textId="3E9490AD" w:rsidR="0060656D" w:rsidRPr="00F25668" w:rsidRDefault="0060656D" w:rsidP="0060656D">
      <w:pPr>
        <w:rPr>
          <w:rFonts w:cs="Arial"/>
        </w:rPr>
      </w:pPr>
      <w:r w:rsidRPr="00F25668">
        <w:rPr>
          <w:rFonts w:cs="Arial"/>
        </w:rPr>
        <w:t xml:space="preserve">Die IT-Map sollte sämtliche </w:t>
      </w:r>
      <w:r w:rsidR="00B14058" w:rsidRPr="00F25668">
        <w:rPr>
          <w:rFonts w:cs="Arial"/>
        </w:rPr>
        <w:t>Produkte</w:t>
      </w:r>
      <w:r w:rsidRPr="00F25668">
        <w:rPr>
          <w:rFonts w:cs="Arial"/>
        </w:rPr>
        <w:t xml:space="preserve"> benennen und die Abhängigkeiten darstellen. Insbesondere wird an dieser Stelle der Bezug zu den Geschäftsprozessen hergestellt. Bei größeren Änderungen (</w:t>
      </w:r>
      <w:r w:rsidR="00B14058" w:rsidRPr="00F25668">
        <w:rPr>
          <w:rFonts w:cs="Arial"/>
        </w:rPr>
        <w:t>produkt</w:t>
      </w:r>
      <w:r w:rsidRPr="00F25668">
        <w:rPr>
          <w:rFonts w:cs="Arial"/>
        </w:rPr>
        <w:t xml:space="preserve">übergreifend) </w:t>
      </w:r>
      <w:r w:rsidR="00F25668" w:rsidRPr="009A0BED">
        <w:rPr>
          <w:rFonts w:cs="Arial"/>
        </w:rPr>
        <w:t>kann</w:t>
      </w:r>
      <w:r w:rsidR="00F25668" w:rsidRPr="00F25668">
        <w:rPr>
          <w:rFonts w:cs="Arial"/>
        </w:rPr>
        <w:t xml:space="preserve"> </w:t>
      </w:r>
      <w:r w:rsidRPr="00F25668">
        <w:rPr>
          <w:rFonts w:cs="Arial"/>
        </w:rPr>
        <w:t>die IT-Map genutzt werden, um die Planung der Änderungen zu unterstützen und die Impactanalyse einfacher durchführen zu können.</w:t>
      </w:r>
    </w:p>
    <w:p w14:paraId="535C6D6E" w14:textId="5132608E" w:rsidR="0060656D" w:rsidRPr="00F25668" w:rsidRDefault="0060656D" w:rsidP="0060656D">
      <w:pPr>
        <w:rPr>
          <w:rFonts w:cs="Arial"/>
        </w:rPr>
      </w:pPr>
      <w:r w:rsidRPr="00F25668">
        <w:rPr>
          <w:rFonts w:cs="Arial"/>
        </w:rPr>
        <w:t xml:space="preserve">Allein die Benennung aller </w:t>
      </w:r>
      <w:r w:rsidR="00B14058" w:rsidRPr="00F25668">
        <w:rPr>
          <w:rFonts w:cs="Arial"/>
        </w:rPr>
        <w:t>Produkte</w:t>
      </w:r>
      <w:r w:rsidRPr="00F25668">
        <w:rPr>
          <w:rFonts w:cs="Arial"/>
        </w:rPr>
        <w:t xml:space="preserve"> auch ohne Darstellung der Abhängigkeiten bringt Nutzen, da hiermit eine „Inventarliste“ zur Verfügung steht, die als Checkliste für die Vollständigkeit der Analyse verwendet werden kann.</w:t>
      </w:r>
      <w:r w:rsidR="00F25668" w:rsidRPr="009A0BED">
        <w:rPr>
          <w:rFonts w:cs="Arial"/>
        </w:rPr>
        <w:t xml:space="preserve"> Ein Produkteintrag in der IT-Map muss ein definiertes Mindestmaß an Information enthalten. Jeder Eintrag muss geprüft werden. Die Abhängigkeiten müssen ein Teil der geforderten Minimalinformation sein.</w:t>
      </w:r>
    </w:p>
    <w:p w14:paraId="1BDEFC84" w14:textId="77777777" w:rsidR="0060656D" w:rsidRDefault="0060656D" w:rsidP="0060656D">
      <w:pPr>
        <w:rPr>
          <w:rFonts w:cs="Arial"/>
        </w:rPr>
      </w:pPr>
      <w:r w:rsidRPr="00F25668">
        <w:rPr>
          <w:rFonts w:cs="Arial"/>
        </w:rPr>
        <w:t>Die Prüfung der inhaltlichen Korrektheit und der Vollständigkeit der IT-Map kann – wenn nicht eine gleichartige und von allen genutzte Struktur der erforderlichen Informationen eingehalten wird – sehr aufwändig werden.</w:t>
      </w:r>
    </w:p>
    <w:p w14:paraId="548A087A" w14:textId="77777777" w:rsidR="0060656D" w:rsidRPr="00405BBB" w:rsidRDefault="0060656D" w:rsidP="0060656D">
      <w:pPr>
        <w:pStyle w:val="berschrift4"/>
      </w:pPr>
      <w:r>
        <w:t>Abhängigkeiten</w:t>
      </w:r>
    </w:p>
    <w:p w14:paraId="4E7416D2" w14:textId="0C08E6E0" w:rsidR="0060656D" w:rsidRPr="009A0BED" w:rsidRDefault="0060656D" w:rsidP="009A0BED">
      <w:pPr>
        <w:pStyle w:val="Listenabsatz"/>
        <w:numPr>
          <w:ilvl w:val="0"/>
          <w:numId w:val="14"/>
        </w:numPr>
        <w:spacing w:line="276" w:lineRule="auto"/>
        <w:ind w:left="714" w:hanging="357"/>
        <w:rPr>
          <w:rFonts w:ascii="Arial" w:hAnsi="Arial" w:cs="Arial"/>
        </w:rPr>
      </w:pPr>
      <w:r w:rsidRPr="009A0BED">
        <w:rPr>
          <w:rFonts w:ascii="Arial" w:hAnsi="Arial" w:cs="Arial"/>
        </w:rPr>
        <w:t>Abhängigkeitsdiagramm</w:t>
      </w:r>
      <w:r w:rsidR="00AE17C4">
        <w:rPr>
          <w:rFonts w:ascii="Arial" w:hAnsi="Arial" w:cs="Arial"/>
        </w:rPr>
        <w:t xml:space="preserve"> (siehe </w:t>
      </w:r>
      <w:r w:rsidR="00AE17C4">
        <w:rPr>
          <w:rFonts w:ascii="Arial" w:hAnsi="Arial" w:cs="Arial"/>
        </w:rPr>
        <w:fldChar w:fldCharType="begin"/>
      </w:r>
      <w:r w:rsidR="00AE17C4">
        <w:rPr>
          <w:rFonts w:ascii="Arial" w:hAnsi="Arial" w:cs="Arial"/>
        </w:rPr>
        <w:instrText xml:space="preserve"> REF _Ref480201913 \r \h </w:instrText>
      </w:r>
      <w:r w:rsidR="00AE17C4">
        <w:rPr>
          <w:rFonts w:ascii="Arial" w:hAnsi="Arial" w:cs="Arial"/>
        </w:rPr>
      </w:r>
      <w:r w:rsidR="00AE17C4">
        <w:rPr>
          <w:rFonts w:ascii="Arial" w:hAnsi="Arial" w:cs="Arial"/>
        </w:rPr>
        <w:fldChar w:fldCharType="separate"/>
      </w:r>
      <w:r w:rsidR="00A52B64">
        <w:rPr>
          <w:rFonts w:ascii="Arial" w:hAnsi="Arial" w:cs="Arial"/>
        </w:rPr>
        <w:t>3.1.4</w:t>
      </w:r>
      <w:r w:rsidR="00AE17C4">
        <w:rPr>
          <w:rFonts w:ascii="Arial" w:hAnsi="Arial" w:cs="Arial"/>
        </w:rPr>
        <w:fldChar w:fldCharType="end"/>
      </w:r>
      <w:r w:rsidR="00AE17C4">
        <w:rPr>
          <w:rFonts w:ascii="Arial" w:hAnsi="Arial" w:cs="Arial"/>
        </w:rPr>
        <w:t>)</w:t>
      </w:r>
    </w:p>
    <w:p w14:paraId="569C62B6" w14:textId="76BC73ED" w:rsidR="00B14058" w:rsidRPr="009A0BED" w:rsidRDefault="00B14058" w:rsidP="009A0BED">
      <w:pPr>
        <w:pStyle w:val="Listenabsatz"/>
        <w:numPr>
          <w:ilvl w:val="0"/>
          <w:numId w:val="14"/>
        </w:numPr>
        <w:spacing w:line="276" w:lineRule="auto"/>
        <w:ind w:left="714" w:hanging="357"/>
        <w:rPr>
          <w:rFonts w:ascii="Arial" w:hAnsi="Arial" w:cs="Arial"/>
        </w:rPr>
      </w:pPr>
      <w:r w:rsidRPr="009A0BED">
        <w:rPr>
          <w:rFonts w:ascii="Arial" w:hAnsi="Arial" w:cs="Arial"/>
        </w:rPr>
        <w:t>Schnittstellendokumentation</w:t>
      </w:r>
      <w:r w:rsidR="00AE17C4">
        <w:rPr>
          <w:rFonts w:ascii="Arial" w:hAnsi="Arial" w:cs="Arial"/>
        </w:rPr>
        <w:t xml:space="preserve"> (siehe </w:t>
      </w:r>
      <w:r w:rsidR="00AE17C4">
        <w:rPr>
          <w:rFonts w:ascii="Arial" w:hAnsi="Arial" w:cs="Arial"/>
        </w:rPr>
        <w:fldChar w:fldCharType="begin"/>
      </w:r>
      <w:r w:rsidR="00AE17C4">
        <w:rPr>
          <w:rFonts w:ascii="Arial" w:hAnsi="Arial" w:cs="Arial"/>
        </w:rPr>
        <w:instrText xml:space="preserve"> REF _Ref482601181 \r \h </w:instrText>
      </w:r>
      <w:r w:rsidR="00AE17C4">
        <w:rPr>
          <w:rFonts w:ascii="Arial" w:hAnsi="Arial" w:cs="Arial"/>
        </w:rPr>
      </w:r>
      <w:r w:rsidR="00AE17C4">
        <w:rPr>
          <w:rFonts w:ascii="Arial" w:hAnsi="Arial" w:cs="Arial"/>
        </w:rPr>
        <w:fldChar w:fldCharType="separate"/>
      </w:r>
      <w:r w:rsidR="00A52B64">
        <w:rPr>
          <w:rFonts w:ascii="Arial" w:hAnsi="Arial" w:cs="Arial"/>
        </w:rPr>
        <w:t>3.3.2</w:t>
      </w:r>
      <w:r w:rsidR="00AE17C4">
        <w:rPr>
          <w:rFonts w:ascii="Arial" w:hAnsi="Arial" w:cs="Arial"/>
        </w:rPr>
        <w:fldChar w:fldCharType="end"/>
      </w:r>
      <w:r w:rsidR="00AE17C4">
        <w:rPr>
          <w:rFonts w:ascii="Arial" w:hAnsi="Arial" w:cs="Arial"/>
        </w:rPr>
        <w:t>)</w:t>
      </w:r>
    </w:p>
    <w:p w14:paraId="4883B396" w14:textId="563F0561" w:rsidR="00B14058" w:rsidRPr="009A0BED" w:rsidRDefault="00B14058" w:rsidP="009A0BED">
      <w:pPr>
        <w:pStyle w:val="Listenabsatz"/>
        <w:numPr>
          <w:ilvl w:val="0"/>
          <w:numId w:val="14"/>
        </w:numPr>
        <w:spacing w:line="276" w:lineRule="auto"/>
        <w:ind w:left="714" w:hanging="357"/>
        <w:rPr>
          <w:rFonts w:ascii="Arial" w:hAnsi="Arial" w:cs="Arial"/>
        </w:rPr>
      </w:pPr>
      <w:r w:rsidRPr="009A0BED">
        <w:rPr>
          <w:rFonts w:ascii="Arial" w:hAnsi="Arial" w:cs="Arial"/>
        </w:rPr>
        <w:t>S</w:t>
      </w:r>
      <w:r w:rsidR="00AE17C4">
        <w:rPr>
          <w:rFonts w:ascii="Arial" w:hAnsi="Arial" w:cs="Arial"/>
        </w:rPr>
        <w:t xml:space="preserve">ystemarchitekturkonzept (siehe </w:t>
      </w:r>
      <w:r w:rsidR="00AE17C4">
        <w:rPr>
          <w:rFonts w:ascii="Arial" w:hAnsi="Arial" w:cs="Arial"/>
        </w:rPr>
        <w:fldChar w:fldCharType="begin"/>
      </w:r>
      <w:r w:rsidR="00AE17C4">
        <w:rPr>
          <w:rFonts w:ascii="Arial" w:hAnsi="Arial" w:cs="Arial"/>
        </w:rPr>
        <w:instrText xml:space="preserve"> REF _Ref477094506 \r \h </w:instrText>
      </w:r>
      <w:r w:rsidR="00AE17C4">
        <w:rPr>
          <w:rFonts w:ascii="Arial" w:hAnsi="Arial" w:cs="Arial"/>
        </w:rPr>
      </w:r>
      <w:r w:rsidR="00AE17C4">
        <w:rPr>
          <w:rFonts w:ascii="Arial" w:hAnsi="Arial" w:cs="Arial"/>
        </w:rPr>
        <w:fldChar w:fldCharType="separate"/>
      </w:r>
      <w:r w:rsidR="00A52B64">
        <w:rPr>
          <w:rFonts w:ascii="Arial" w:hAnsi="Arial" w:cs="Arial"/>
        </w:rPr>
        <w:t>3.2.5</w:t>
      </w:r>
      <w:r w:rsidR="00AE17C4">
        <w:rPr>
          <w:rFonts w:ascii="Arial" w:hAnsi="Arial" w:cs="Arial"/>
        </w:rPr>
        <w:fldChar w:fldCharType="end"/>
      </w:r>
      <w:r w:rsidR="00AE17C4">
        <w:rPr>
          <w:rFonts w:ascii="Arial" w:hAnsi="Arial" w:cs="Arial"/>
        </w:rPr>
        <w:t>)</w:t>
      </w:r>
    </w:p>
    <w:p w14:paraId="7F8D68AA" w14:textId="77777777" w:rsidR="00B14058" w:rsidRDefault="00B14058" w:rsidP="00B14058">
      <w:pPr>
        <w:pStyle w:val="berschrift3"/>
        <w:rPr>
          <w:lang w:val="de-AT"/>
        </w:rPr>
      </w:pPr>
      <w:bookmarkStart w:id="48" w:name="_Ref480201913"/>
      <w:r>
        <w:rPr>
          <w:lang w:val="de-AT"/>
        </w:rPr>
        <w:t>Abhängigkeiten von Produkten (Abhängigkeitsdiagramm)</w:t>
      </w:r>
      <w:bookmarkEnd w:id="48"/>
    </w:p>
    <w:p w14:paraId="6EF54687" w14:textId="77777777" w:rsidR="008D217E" w:rsidRPr="00405BBB" w:rsidRDefault="008D217E" w:rsidP="008D217E">
      <w:pPr>
        <w:pStyle w:val="berschrift4"/>
      </w:pPr>
      <w:r w:rsidRPr="00405BBB">
        <w:t>Zweck und Nutzen des Themas/Artefakts/der Aktivität</w:t>
      </w:r>
    </w:p>
    <w:p w14:paraId="529FA426" w14:textId="2C9F0F9F" w:rsidR="008D217E" w:rsidRPr="00405BBB" w:rsidRDefault="008D217E" w:rsidP="008D217E">
      <w:pPr>
        <w:rPr>
          <w:rFonts w:cs="Arial"/>
        </w:rPr>
      </w:pPr>
      <w:r w:rsidRPr="00405BBB">
        <w:rPr>
          <w:rFonts w:cs="Arial"/>
        </w:rPr>
        <w:t xml:space="preserve">Ein Abhängigkeitsdiagramm dient in der ITSV der Darstellung von Abhängigkeiten zwischen </w:t>
      </w:r>
      <w:r w:rsidR="00F25668">
        <w:rPr>
          <w:rFonts w:cs="Arial"/>
        </w:rPr>
        <w:t xml:space="preserve">einzelnen </w:t>
      </w:r>
      <w:r w:rsidRPr="00405BBB">
        <w:rPr>
          <w:rFonts w:cs="Arial"/>
        </w:rPr>
        <w:t xml:space="preserve">Applikationen. Damit wird einerseits die Fehlerbehebung erleichtert, andererseits wird die Impactanalyse bei Änderungen vereinfacht. Zusätzlich unterstützt das Abhängigkeitsdiagramm </w:t>
      </w:r>
      <w:r w:rsidR="000B71FA">
        <w:rPr>
          <w:rFonts w:cs="Arial"/>
        </w:rPr>
        <w:t>den Betrieb und das Applikationsm</w:t>
      </w:r>
      <w:r w:rsidRPr="00405BBB">
        <w:rPr>
          <w:rFonts w:cs="Arial"/>
        </w:rPr>
        <w:t>anagement bei der Installation der korrekten und erforderlichen Pakete.</w:t>
      </w:r>
    </w:p>
    <w:p w14:paraId="5169306D" w14:textId="77777777" w:rsidR="008D217E" w:rsidRPr="008D217E" w:rsidRDefault="008D217E" w:rsidP="008D217E">
      <w:pPr>
        <w:pStyle w:val="berschrift4"/>
      </w:pPr>
      <w:r>
        <w:t>B</w:t>
      </w:r>
      <w:r w:rsidRPr="008D217E">
        <w:t>eschreibung des Themas/Artefakts/der Aktivität</w:t>
      </w:r>
    </w:p>
    <w:p w14:paraId="4B73B1A5" w14:textId="0F9A2949" w:rsidR="008D217E" w:rsidRPr="00DE4E00" w:rsidRDefault="00E602CB" w:rsidP="008D217E">
      <w:pPr>
        <w:rPr>
          <w:rFonts w:cs="Arial"/>
        </w:rPr>
      </w:pPr>
      <w:r>
        <w:t xml:space="preserve">Das Artefakt </w:t>
      </w:r>
      <w:r w:rsidR="008D217E">
        <w:t>Abhängigkeitsdiagramm ist eine Darstellung von Abhängigkeiten zwischen abgegrenzten Objekten (</w:t>
      </w:r>
      <w:r w:rsidR="0022540F">
        <w:t>z. B.</w:t>
      </w:r>
      <w:r w:rsidR="008D217E">
        <w:t xml:space="preserve"> Applikationen, Komponenten). In den Abhängigkeiten können unterschiedliche </w:t>
      </w:r>
      <w:r w:rsidR="008D217E" w:rsidRPr="00DE4E00">
        <w:rPr>
          <w:rFonts w:cs="Arial"/>
        </w:rPr>
        <w:t>Beschreibungstiefen verwendet werden.</w:t>
      </w:r>
    </w:p>
    <w:p w14:paraId="3072DDEF" w14:textId="77777777" w:rsidR="008D217E" w:rsidRPr="00DE4E00" w:rsidRDefault="008D217E" w:rsidP="00BD2433">
      <w:pPr>
        <w:pStyle w:val="Listenabsatz"/>
        <w:numPr>
          <w:ilvl w:val="0"/>
          <w:numId w:val="13"/>
        </w:numPr>
        <w:spacing w:line="276" w:lineRule="auto"/>
        <w:ind w:left="714" w:hanging="357"/>
        <w:rPr>
          <w:rFonts w:ascii="Arial" w:hAnsi="Arial" w:cs="Arial"/>
        </w:rPr>
      </w:pPr>
      <w:r w:rsidRPr="00DE4E00">
        <w:rPr>
          <w:rFonts w:ascii="Arial" w:hAnsi="Arial" w:cs="Arial"/>
        </w:rPr>
        <w:t>Existenz einer Abhängigkeit</w:t>
      </w:r>
    </w:p>
    <w:p w14:paraId="41B8EF3E" w14:textId="77777777" w:rsidR="008D217E" w:rsidRPr="00DE4E00" w:rsidRDefault="008D217E" w:rsidP="00BD2433">
      <w:pPr>
        <w:pStyle w:val="Listenabsatz"/>
        <w:numPr>
          <w:ilvl w:val="0"/>
          <w:numId w:val="13"/>
        </w:numPr>
        <w:spacing w:line="276" w:lineRule="auto"/>
        <w:ind w:left="714" w:hanging="357"/>
        <w:rPr>
          <w:rFonts w:ascii="Arial" w:hAnsi="Arial" w:cs="Arial"/>
        </w:rPr>
      </w:pPr>
      <w:r w:rsidRPr="00DE4E00">
        <w:rPr>
          <w:rFonts w:ascii="Arial" w:hAnsi="Arial" w:cs="Arial"/>
        </w:rPr>
        <w:t>Art der Abhängigkeit</w:t>
      </w:r>
    </w:p>
    <w:p w14:paraId="6EBEFA0F" w14:textId="77777777" w:rsidR="008D217E" w:rsidRPr="00DE4E00" w:rsidRDefault="008D217E" w:rsidP="00BD2433">
      <w:pPr>
        <w:pStyle w:val="Listenabsatz"/>
        <w:numPr>
          <w:ilvl w:val="0"/>
          <w:numId w:val="13"/>
        </w:numPr>
        <w:spacing w:line="276" w:lineRule="auto"/>
        <w:ind w:left="714" w:hanging="357"/>
      </w:pPr>
      <w:r w:rsidRPr="00DE4E00">
        <w:rPr>
          <w:rFonts w:ascii="Arial" w:hAnsi="Arial" w:cs="Arial"/>
        </w:rPr>
        <w:t>Details zur Abhängigkeit</w:t>
      </w:r>
    </w:p>
    <w:p w14:paraId="2F8BF7CD" w14:textId="77777777" w:rsidR="008D217E" w:rsidRPr="00DE4E00" w:rsidRDefault="008D217E" w:rsidP="008D217E">
      <w:pPr>
        <w:pStyle w:val="Listenabsatz"/>
      </w:pPr>
    </w:p>
    <w:p w14:paraId="27AE521C" w14:textId="77777777" w:rsidR="008D217E" w:rsidRDefault="008D217E" w:rsidP="008D217E">
      <w:r>
        <w:t xml:space="preserve">Zielgruppen sind </w:t>
      </w:r>
    </w:p>
    <w:p w14:paraId="6590BF75" w14:textId="77777777" w:rsidR="008D217E" w:rsidRPr="0041335C" w:rsidRDefault="008D217E" w:rsidP="00BD2433">
      <w:pPr>
        <w:pStyle w:val="Listenabsatz"/>
        <w:numPr>
          <w:ilvl w:val="0"/>
          <w:numId w:val="14"/>
        </w:numPr>
        <w:spacing w:line="276" w:lineRule="auto"/>
        <w:ind w:left="714" w:hanging="357"/>
      </w:pPr>
      <w:r>
        <w:rPr>
          <w:rFonts w:ascii="Arial" w:hAnsi="Arial" w:cs="Arial"/>
        </w:rPr>
        <w:lastRenderedPageBreak/>
        <w:t>IT-Architektur</w:t>
      </w:r>
    </w:p>
    <w:p w14:paraId="7D0DC9AF" w14:textId="77777777" w:rsidR="008D217E" w:rsidRPr="0041335C" w:rsidRDefault="008D217E" w:rsidP="00BD2433">
      <w:pPr>
        <w:pStyle w:val="Listenabsatz"/>
        <w:numPr>
          <w:ilvl w:val="0"/>
          <w:numId w:val="14"/>
        </w:numPr>
        <w:spacing w:line="276" w:lineRule="auto"/>
        <w:ind w:left="714" w:hanging="357"/>
      </w:pPr>
      <w:r>
        <w:rPr>
          <w:rFonts w:ascii="Arial" w:hAnsi="Arial" w:cs="Arial"/>
        </w:rPr>
        <w:t>Entwicklung</w:t>
      </w:r>
    </w:p>
    <w:p w14:paraId="14FF4B25" w14:textId="77777777" w:rsidR="008D217E" w:rsidRPr="0041335C" w:rsidRDefault="008D217E" w:rsidP="00BD2433">
      <w:pPr>
        <w:pStyle w:val="Listenabsatz"/>
        <w:numPr>
          <w:ilvl w:val="0"/>
          <w:numId w:val="14"/>
        </w:numPr>
        <w:spacing w:line="276" w:lineRule="auto"/>
        <w:ind w:left="714" w:hanging="357"/>
      </w:pPr>
      <w:r>
        <w:rPr>
          <w:rFonts w:ascii="Arial" w:hAnsi="Arial" w:cs="Arial"/>
        </w:rPr>
        <w:t xml:space="preserve">Integrationsteam </w:t>
      </w:r>
    </w:p>
    <w:p w14:paraId="20F274A1" w14:textId="77777777" w:rsidR="008D217E" w:rsidRPr="0041335C" w:rsidRDefault="008D217E" w:rsidP="00BD2433">
      <w:pPr>
        <w:pStyle w:val="Listenabsatz"/>
        <w:numPr>
          <w:ilvl w:val="0"/>
          <w:numId w:val="14"/>
        </w:numPr>
        <w:spacing w:line="276" w:lineRule="auto"/>
        <w:ind w:left="714" w:hanging="357"/>
      </w:pPr>
      <w:r>
        <w:rPr>
          <w:rFonts w:ascii="Arial" w:hAnsi="Arial" w:cs="Arial"/>
        </w:rPr>
        <w:t>Testteam</w:t>
      </w:r>
    </w:p>
    <w:p w14:paraId="10710215" w14:textId="77777777" w:rsidR="008D217E" w:rsidRPr="0041335C" w:rsidRDefault="008D217E" w:rsidP="008D217E">
      <w:pPr>
        <w:pStyle w:val="Listenabsatz"/>
      </w:pPr>
    </w:p>
    <w:p w14:paraId="5A699EF1" w14:textId="77777777" w:rsidR="008D217E" w:rsidRDefault="008D217E" w:rsidP="008D217E">
      <w:r>
        <w:t>Abhängigkeitsdiagramme liegen im Allgemeinen in graphischer Form oder in Matrizenform vor. Häufig verwendete Tools für die Darstellung sind VISIO, EXCEL oder – wartungsfreundlicher – UML-Tools zur Darstellung von Kontextdiagrammen und Architekturverwaltungstools (</w:t>
      </w:r>
      <w:r w:rsidR="0022540F">
        <w:t>z. B.</w:t>
      </w:r>
      <w:r>
        <w:t xml:space="preserve"> ADO-IT), IT Asset Management Software usw.</w:t>
      </w:r>
    </w:p>
    <w:p w14:paraId="2103700D" w14:textId="7D53DB45" w:rsidR="008D217E" w:rsidRPr="00DE4E00" w:rsidRDefault="002320BF" w:rsidP="008D217E">
      <w:r>
        <w:t>Es ist eine Detaillierung der</w:t>
      </w:r>
      <w:r w:rsidR="008D217E">
        <w:t xml:space="preserve"> </w:t>
      </w:r>
      <w:r w:rsidR="009B6C28">
        <w:t xml:space="preserve">Produkteinträge in der </w:t>
      </w:r>
      <w:r w:rsidR="008D217E">
        <w:t>IT-Map (siehe</w:t>
      </w:r>
      <w:r w:rsidR="00AE17C4">
        <w:t xml:space="preserve"> </w:t>
      </w:r>
      <w:r w:rsidR="00F25668">
        <w:fldChar w:fldCharType="begin"/>
      </w:r>
      <w:r w:rsidR="00F25668">
        <w:instrText xml:space="preserve"> REF _Ref482543741 \r \h </w:instrText>
      </w:r>
      <w:r w:rsidR="00F25668">
        <w:fldChar w:fldCharType="separate"/>
      </w:r>
      <w:r w:rsidR="00A52B64">
        <w:t>3.1.3</w:t>
      </w:r>
      <w:r w:rsidR="00F25668">
        <w:fldChar w:fldCharType="end"/>
      </w:r>
      <w:r>
        <w:t>).</w:t>
      </w:r>
    </w:p>
    <w:p w14:paraId="1BEE56CD" w14:textId="77777777" w:rsidR="008D217E" w:rsidRPr="00405BBB" w:rsidRDefault="008D217E" w:rsidP="00CB4AF2">
      <w:pPr>
        <w:pStyle w:val="berschrift4"/>
      </w:pPr>
      <w:r w:rsidRPr="00405BBB">
        <w:rPr>
          <w:lang w:val="de-AT"/>
        </w:rPr>
        <w:t>Beschreibung</w:t>
      </w:r>
      <w:r w:rsidRPr="00405BBB">
        <w:t xml:space="preserve"> des Q-Kriteriums</w:t>
      </w:r>
    </w:p>
    <w:p w14:paraId="2184B32B" w14:textId="77777777" w:rsidR="008D217E" w:rsidRPr="00405BBB" w:rsidRDefault="008D217E" w:rsidP="00BD2433">
      <w:pPr>
        <w:pStyle w:val="Listenabsatz"/>
        <w:numPr>
          <w:ilvl w:val="0"/>
          <w:numId w:val="52"/>
        </w:numPr>
        <w:spacing w:line="276" w:lineRule="auto"/>
        <w:ind w:left="714" w:hanging="357"/>
        <w:rPr>
          <w:rFonts w:ascii="Arial" w:hAnsi="Arial" w:cs="Arial"/>
        </w:rPr>
      </w:pPr>
      <w:r w:rsidRPr="00405BBB">
        <w:rPr>
          <w:rFonts w:ascii="Arial" w:hAnsi="Arial" w:cs="Arial"/>
        </w:rPr>
        <w:t>Existenz</w:t>
      </w:r>
    </w:p>
    <w:p w14:paraId="7ADA310A" w14:textId="77777777" w:rsidR="008D217E" w:rsidRPr="00405BBB" w:rsidRDefault="008D217E" w:rsidP="00BD2433">
      <w:pPr>
        <w:pStyle w:val="Listenabsatz"/>
        <w:numPr>
          <w:ilvl w:val="0"/>
          <w:numId w:val="52"/>
        </w:numPr>
        <w:spacing w:line="276" w:lineRule="auto"/>
        <w:ind w:left="714" w:hanging="357"/>
        <w:rPr>
          <w:rFonts w:ascii="Arial" w:hAnsi="Arial" w:cs="Arial"/>
        </w:rPr>
      </w:pPr>
      <w:r w:rsidRPr="00405BBB">
        <w:rPr>
          <w:rFonts w:ascii="Arial" w:hAnsi="Arial" w:cs="Arial"/>
        </w:rPr>
        <w:t>Vollständigkeit</w:t>
      </w:r>
    </w:p>
    <w:p w14:paraId="1F984438" w14:textId="77777777" w:rsidR="008D217E" w:rsidRPr="00405BBB" w:rsidRDefault="008D217E" w:rsidP="00CB4AF2">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8D217E" w:rsidRPr="00405BBB" w14:paraId="5147E476" w14:textId="77777777" w:rsidTr="002071C1">
        <w:tc>
          <w:tcPr>
            <w:tcW w:w="2470" w:type="dxa"/>
          </w:tcPr>
          <w:p w14:paraId="2F7DEE4A"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0D2B4D79" w14:textId="77777777" w:rsidR="008D217E" w:rsidRPr="00405BBB" w:rsidRDefault="008D217E" w:rsidP="002071C1">
            <w:pPr>
              <w:pStyle w:val="Listennummer"/>
              <w:numPr>
                <w:ilvl w:val="0"/>
                <w:numId w:val="0"/>
              </w:numPr>
              <w:spacing w:after="0"/>
              <w:jc w:val="center"/>
              <w:rPr>
                <w:rFonts w:cs="Arial"/>
                <w:lang w:val="de-AT"/>
              </w:rPr>
            </w:pPr>
          </w:p>
        </w:tc>
      </w:tr>
      <w:tr w:rsidR="008D217E" w:rsidRPr="00405BBB" w14:paraId="28FC1762" w14:textId="77777777" w:rsidTr="002071C1">
        <w:tc>
          <w:tcPr>
            <w:tcW w:w="2470" w:type="dxa"/>
          </w:tcPr>
          <w:p w14:paraId="4E1463F9"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7F4C30E1" w14:textId="77777777" w:rsidR="008D217E" w:rsidRPr="00405BBB" w:rsidRDefault="008D217E" w:rsidP="002071C1">
            <w:pPr>
              <w:pStyle w:val="Listennummer"/>
              <w:numPr>
                <w:ilvl w:val="0"/>
                <w:numId w:val="0"/>
              </w:numPr>
              <w:spacing w:after="0"/>
              <w:jc w:val="center"/>
              <w:rPr>
                <w:rFonts w:cs="Arial"/>
                <w:lang w:val="de-AT"/>
              </w:rPr>
            </w:pPr>
          </w:p>
        </w:tc>
      </w:tr>
      <w:tr w:rsidR="008D217E" w:rsidRPr="00405BBB" w14:paraId="5D9CE247" w14:textId="77777777" w:rsidTr="002071C1">
        <w:tc>
          <w:tcPr>
            <w:tcW w:w="2470" w:type="dxa"/>
          </w:tcPr>
          <w:p w14:paraId="6A19D6F4"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7C582BFF" w14:textId="77777777" w:rsidR="008D217E" w:rsidRPr="00405BBB" w:rsidRDefault="008D217E" w:rsidP="002071C1">
            <w:pPr>
              <w:pStyle w:val="Listennummer"/>
              <w:numPr>
                <w:ilvl w:val="0"/>
                <w:numId w:val="0"/>
              </w:numPr>
              <w:spacing w:after="0"/>
              <w:jc w:val="center"/>
              <w:rPr>
                <w:rFonts w:cs="Arial"/>
                <w:lang w:val="de-AT"/>
              </w:rPr>
            </w:pPr>
          </w:p>
        </w:tc>
      </w:tr>
      <w:tr w:rsidR="008D217E" w:rsidRPr="00405BBB" w14:paraId="1744CC5A" w14:textId="77777777" w:rsidTr="002071C1">
        <w:tc>
          <w:tcPr>
            <w:tcW w:w="2470" w:type="dxa"/>
          </w:tcPr>
          <w:p w14:paraId="66A19562"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5FECB767" w14:textId="77777777" w:rsidR="008D217E" w:rsidRPr="00405BBB" w:rsidRDefault="008D217E" w:rsidP="002071C1">
            <w:pPr>
              <w:pStyle w:val="Listennummer"/>
              <w:numPr>
                <w:ilvl w:val="0"/>
                <w:numId w:val="0"/>
              </w:numPr>
              <w:spacing w:after="0"/>
              <w:jc w:val="center"/>
              <w:rPr>
                <w:rFonts w:cs="Arial"/>
                <w:lang w:val="de-AT"/>
              </w:rPr>
            </w:pPr>
          </w:p>
        </w:tc>
      </w:tr>
      <w:tr w:rsidR="008D217E" w:rsidRPr="00405BBB" w14:paraId="427076CA" w14:textId="77777777" w:rsidTr="002071C1">
        <w:tc>
          <w:tcPr>
            <w:tcW w:w="2470" w:type="dxa"/>
          </w:tcPr>
          <w:p w14:paraId="45605BAE"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1CAA0AE3" w14:textId="77777777" w:rsidR="008D217E" w:rsidRPr="00405BBB" w:rsidRDefault="008D217E" w:rsidP="002071C1">
            <w:pPr>
              <w:pStyle w:val="Listennummer"/>
              <w:numPr>
                <w:ilvl w:val="0"/>
                <w:numId w:val="0"/>
              </w:numPr>
              <w:spacing w:after="0"/>
              <w:jc w:val="center"/>
              <w:rPr>
                <w:rFonts w:cs="Arial"/>
                <w:lang w:val="de-AT"/>
              </w:rPr>
            </w:pPr>
          </w:p>
        </w:tc>
      </w:tr>
      <w:tr w:rsidR="008D217E" w:rsidRPr="00405BBB" w14:paraId="4C0AE386" w14:textId="77777777" w:rsidTr="002071C1">
        <w:tc>
          <w:tcPr>
            <w:tcW w:w="2470" w:type="dxa"/>
          </w:tcPr>
          <w:p w14:paraId="6F89F26E"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1A265801" w14:textId="77777777" w:rsidR="008D217E" w:rsidRPr="00405BBB" w:rsidRDefault="008D217E" w:rsidP="002071C1">
            <w:pPr>
              <w:pStyle w:val="Listennummer"/>
              <w:numPr>
                <w:ilvl w:val="0"/>
                <w:numId w:val="0"/>
              </w:numPr>
              <w:spacing w:after="0"/>
              <w:jc w:val="center"/>
              <w:rPr>
                <w:rFonts w:cs="Arial"/>
                <w:lang w:val="de-AT"/>
              </w:rPr>
            </w:pPr>
          </w:p>
        </w:tc>
      </w:tr>
      <w:tr w:rsidR="008D217E" w:rsidRPr="00405BBB" w14:paraId="58E23CA7" w14:textId="77777777" w:rsidTr="002071C1">
        <w:tc>
          <w:tcPr>
            <w:tcW w:w="2470" w:type="dxa"/>
          </w:tcPr>
          <w:p w14:paraId="58C75841"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7291A7E0" w14:textId="77777777" w:rsidR="008D217E" w:rsidRPr="00405BBB" w:rsidRDefault="008D217E" w:rsidP="002071C1">
            <w:pPr>
              <w:pStyle w:val="Listennummer"/>
              <w:numPr>
                <w:ilvl w:val="0"/>
                <w:numId w:val="0"/>
              </w:numPr>
              <w:spacing w:after="0"/>
              <w:jc w:val="center"/>
              <w:rPr>
                <w:rFonts w:cs="Arial"/>
                <w:lang w:val="de-AT"/>
              </w:rPr>
            </w:pPr>
            <w:r w:rsidRPr="00405BBB">
              <w:rPr>
                <w:rFonts w:cs="Arial"/>
                <w:lang w:val="de-AT"/>
              </w:rPr>
              <w:t>x</w:t>
            </w:r>
          </w:p>
        </w:tc>
      </w:tr>
      <w:tr w:rsidR="008D217E" w:rsidRPr="00405BBB" w14:paraId="33345AD8" w14:textId="77777777" w:rsidTr="002071C1">
        <w:tc>
          <w:tcPr>
            <w:tcW w:w="2470" w:type="dxa"/>
          </w:tcPr>
          <w:p w14:paraId="7A3DAB4E"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2AE1CAF8" w14:textId="77777777" w:rsidR="008D217E" w:rsidRPr="00405BBB" w:rsidRDefault="008D217E" w:rsidP="002071C1">
            <w:pPr>
              <w:pStyle w:val="Listennummer"/>
              <w:numPr>
                <w:ilvl w:val="0"/>
                <w:numId w:val="0"/>
              </w:numPr>
              <w:spacing w:after="0"/>
              <w:jc w:val="center"/>
              <w:rPr>
                <w:rFonts w:cs="Arial"/>
                <w:lang w:val="de-AT"/>
              </w:rPr>
            </w:pPr>
            <w:r w:rsidRPr="00405BBB">
              <w:rPr>
                <w:rFonts w:cs="Arial"/>
                <w:lang w:val="de-AT"/>
              </w:rPr>
              <w:t>x</w:t>
            </w:r>
          </w:p>
        </w:tc>
      </w:tr>
      <w:tr w:rsidR="008D217E" w:rsidRPr="00405BBB" w14:paraId="15B49356" w14:textId="77777777" w:rsidTr="002071C1">
        <w:tc>
          <w:tcPr>
            <w:tcW w:w="2470" w:type="dxa"/>
          </w:tcPr>
          <w:p w14:paraId="7A8DE6A2" w14:textId="77777777" w:rsidR="008D217E" w:rsidRPr="00405BBB" w:rsidRDefault="008D217E"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30D5D0B6" w14:textId="77777777" w:rsidR="008D217E" w:rsidRPr="00405BBB" w:rsidRDefault="008D217E" w:rsidP="002071C1">
            <w:pPr>
              <w:pStyle w:val="Listennummer"/>
              <w:numPr>
                <w:ilvl w:val="0"/>
                <w:numId w:val="0"/>
              </w:numPr>
              <w:spacing w:after="0"/>
              <w:jc w:val="center"/>
              <w:rPr>
                <w:rFonts w:cs="Arial"/>
                <w:lang w:val="de-AT"/>
              </w:rPr>
            </w:pPr>
          </w:p>
        </w:tc>
      </w:tr>
    </w:tbl>
    <w:p w14:paraId="4B850D14" w14:textId="77777777" w:rsidR="008D217E" w:rsidRPr="00405BBB" w:rsidRDefault="008D217E" w:rsidP="00CB4AF2">
      <w:pPr>
        <w:pStyle w:val="berschrift4"/>
      </w:pPr>
      <w:r w:rsidRPr="00405BBB">
        <w:t>Arten der Überprüfung des Q-Kriteriums</w:t>
      </w:r>
    </w:p>
    <w:p w14:paraId="4A539301" w14:textId="77777777" w:rsidR="008D217E" w:rsidRPr="00405BBB" w:rsidRDefault="008D217E"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033B65EF" w14:textId="77777777" w:rsidR="008D217E" w:rsidRPr="00405BBB" w:rsidRDefault="008D217E"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18C229C4" w14:textId="77777777" w:rsidR="008D217E" w:rsidRPr="00405BBB" w:rsidRDefault="008D217E"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 falls nicht formal gegen die Entwicklungsdokumentation geprüft wird</w:t>
      </w:r>
    </w:p>
    <w:p w14:paraId="6BC8F090" w14:textId="77777777" w:rsidR="008D217E" w:rsidRPr="00405BBB" w:rsidRDefault="008D217E" w:rsidP="00CB4AF2">
      <w:pPr>
        <w:pStyle w:val="berschrift4"/>
      </w:pPr>
      <w:r w:rsidRPr="00405BBB">
        <w:t>Bedingungen, wann das Q-Kriterium erfüllt ist</w:t>
      </w:r>
    </w:p>
    <w:p w14:paraId="16C1A32D" w14:textId="01D1564A" w:rsidR="008D217E" w:rsidRPr="00405BBB" w:rsidRDefault="008D217E" w:rsidP="008D217E">
      <w:pPr>
        <w:ind w:left="2552" w:hanging="2552"/>
        <w:rPr>
          <w:rFonts w:cs="Arial"/>
        </w:rPr>
      </w:pPr>
      <w:r w:rsidRPr="00405BBB">
        <w:rPr>
          <w:rFonts w:cs="Arial"/>
        </w:rPr>
        <w:t xml:space="preserve">Existenz: </w:t>
      </w:r>
      <w:r w:rsidRPr="00405BBB">
        <w:rPr>
          <w:rFonts w:cs="Arial"/>
        </w:rPr>
        <w:tab/>
        <w:t>Vorhandensein</w:t>
      </w:r>
      <w:r>
        <w:rPr>
          <w:rFonts w:cs="Arial"/>
        </w:rPr>
        <w:t xml:space="preserve"> der Infor</w:t>
      </w:r>
      <w:r w:rsidR="009B6C28">
        <w:rPr>
          <w:rFonts w:cs="Arial"/>
        </w:rPr>
        <w:t>mation in einer unveränderbaren</w:t>
      </w:r>
      <w:r w:rsidR="009B6C28">
        <w:rPr>
          <w:rStyle w:val="Funotenzeichen"/>
          <w:rFonts w:cs="Arial"/>
        </w:rPr>
        <w:footnoteReference w:id="2"/>
      </w:r>
      <w:r w:rsidR="009B6C28">
        <w:rPr>
          <w:rFonts w:cs="Arial"/>
        </w:rPr>
        <w:t xml:space="preserve"> </w:t>
      </w:r>
      <w:r>
        <w:rPr>
          <w:rFonts w:cs="Arial"/>
        </w:rPr>
        <w:t>Form, die von der Zielgruppe gelesen werden kann</w:t>
      </w:r>
      <w:r w:rsidRPr="00405BBB">
        <w:rPr>
          <w:rFonts w:cs="Arial"/>
        </w:rPr>
        <w:t>, kann automatisiert werden</w:t>
      </w:r>
    </w:p>
    <w:p w14:paraId="1D9DA754" w14:textId="087DF6CE" w:rsidR="008D217E" w:rsidRPr="00405BBB" w:rsidRDefault="008D217E" w:rsidP="008D217E">
      <w:pPr>
        <w:ind w:left="2552" w:hanging="2552"/>
        <w:rPr>
          <w:rFonts w:cs="Arial"/>
        </w:rPr>
      </w:pPr>
      <w:r w:rsidRPr="00405BBB">
        <w:rPr>
          <w:rFonts w:cs="Arial"/>
        </w:rPr>
        <w:t>Vollständigkeit:</w:t>
      </w:r>
      <w:r w:rsidRPr="00405BBB">
        <w:rPr>
          <w:rFonts w:cs="Arial"/>
        </w:rPr>
        <w:tab/>
        <w:t>Review der Abhängigkeitsmatrix mit den Kriterien</w:t>
      </w:r>
      <w:r w:rsidRPr="00405BBB">
        <w:rPr>
          <w:rFonts w:cs="Arial"/>
        </w:rPr>
        <w:br/>
        <w:t xml:space="preserve">- Sind alle </w:t>
      </w:r>
      <w:r w:rsidR="009B6C28">
        <w:rPr>
          <w:rFonts w:cs="Arial"/>
        </w:rPr>
        <w:t xml:space="preserve">abhängigen </w:t>
      </w:r>
      <w:r w:rsidRPr="00405BBB">
        <w:rPr>
          <w:rFonts w:cs="Arial"/>
        </w:rPr>
        <w:t>Applikationen enthalten?</w:t>
      </w:r>
      <w:r w:rsidRPr="00405BBB">
        <w:rPr>
          <w:rFonts w:cs="Arial"/>
        </w:rPr>
        <w:br/>
        <w:t xml:space="preserve">- Korrektheit der eingetragenen Abhängigkeiten </w:t>
      </w:r>
    </w:p>
    <w:p w14:paraId="4428FAE9" w14:textId="77777777" w:rsidR="008D217E" w:rsidRPr="00405BBB" w:rsidRDefault="008D217E" w:rsidP="00CB4AF2">
      <w:pPr>
        <w:pStyle w:val="berschrift4"/>
      </w:pPr>
      <w:r w:rsidRPr="00405BBB">
        <w:t xml:space="preserve">Guidance </w:t>
      </w:r>
    </w:p>
    <w:p w14:paraId="732E9BBA" w14:textId="77777777" w:rsidR="008D217E" w:rsidRDefault="008D217E" w:rsidP="008D217E">
      <w:pPr>
        <w:rPr>
          <w:rFonts w:cs="Arial"/>
        </w:rPr>
      </w:pPr>
      <w:r w:rsidRPr="00405BBB">
        <w:rPr>
          <w:rFonts w:cs="Arial"/>
        </w:rPr>
        <w:t>Die Existenz eines Abhängigkeitsdiagramms (üblicherweise in Form eine</w:t>
      </w:r>
      <w:r w:rsidR="002320BF">
        <w:rPr>
          <w:rFonts w:cs="Arial"/>
        </w:rPr>
        <w:t>r</w:t>
      </w:r>
      <w:r w:rsidRPr="00405BBB">
        <w:rPr>
          <w:rFonts w:cs="Arial"/>
        </w:rPr>
        <w:t xml:space="preserve"> Matrix) mit den wichtigsten Applikationen unterstützt in den meisten Fällen</w:t>
      </w:r>
      <w:r w:rsidR="002320BF">
        <w:rPr>
          <w:rFonts w:cs="Arial"/>
        </w:rPr>
        <w:t xml:space="preserve"> bei Planung, Tests, Fehlersuche und </w:t>
      </w:r>
      <w:r w:rsidR="002320BF">
        <w:rPr>
          <w:rFonts w:cs="Arial"/>
        </w:rPr>
        <w:lastRenderedPageBreak/>
        <w:t>auf organisatorischer Ebene</w:t>
      </w:r>
      <w:r w:rsidRPr="00405BBB">
        <w:rPr>
          <w:rFonts w:cs="Arial"/>
        </w:rPr>
        <w:t xml:space="preserve">. Allerdings bringt erst ein vollständiges Abhängigkeitsdiagramm </w:t>
      </w:r>
      <w:r w:rsidRPr="002320BF">
        <w:rPr>
          <w:rFonts w:cs="Arial"/>
          <w:i/>
        </w:rPr>
        <w:t>aller</w:t>
      </w:r>
      <w:r w:rsidRPr="00405BBB">
        <w:rPr>
          <w:rFonts w:cs="Arial"/>
        </w:rPr>
        <w:t xml:space="preserve"> Applikationen den weitreichenden Nutzen.</w:t>
      </w:r>
    </w:p>
    <w:p w14:paraId="5E191BAA" w14:textId="422465E3" w:rsidR="002320BF" w:rsidRDefault="002320BF" w:rsidP="008D217E">
      <w:pPr>
        <w:rPr>
          <w:rFonts w:cs="Arial"/>
        </w:rPr>
      </w:pPr>
      <w:r>
        <w:rPr>
          <w:rFonts w:cs="Arial"/>
        </w:rPr>
        <w:t xml:space="preserve">Zusätzlich können in einem Abhängigkeitsdiagramm die Arten der Abhängigkeiten eingetragen werden, </w:t>
      </w:r>
      <w:r w:rsidR="0022540F">
        <w:rPr>
          <w:rFonts w:cs="Arial"/>
        </w:rPr>
        <w:t>z. B.</w:t>
      </w:r>
      <w:r>
        <w:rPr>
          <w:rFonts w:cs="Arial"/>
        </w:rPr>
        <w:t xml:space="preserve"> welche Daten über eine Schnittstelle ausgetauscht werden, welche Seite der Schnittstelle die Plausibilität/Korrektheit der gesendeten/empfangenen Daten überprüft.</w:t>
      </w:r>
    </w:p>
    <w:p w14:paraId="0965924E" w14:textId="7FC75B0E" w:rsidR="00AE17C4" w:rsidRPr="00405BBB" w:rsidRDefault="00AE17C4" w:rsidP="008D217E">
      <w:pPr>
        <w:rPr>
          <w:rFonts w:cs="Arial"/>
        </w:rPr>
      </w:pPr>
      <w:r>
        <w:rPr>
          <w:rFonts w:cs="Arial"/>
        </w:rPr>
        <w:t>Abhängigkeiten können technisch, funktional, betrieblich und fachlich sein.</w:t>
      </w:r>
    </w:p>
    <w:p w14:paraId="04473495" w14:textId="77777777" w:rsidR="002320BF" w:rsidRDefault="008D217E" w:rsidP="008D217E">
      <w:pPr>
        <w:rPr>
          <w:rFonts w:cs="Arial"/>
        </w:rPr>
      </w:pPr>
      <w:r w:rsidRPr="00405BBB">
        <w:rPr>
          <w:rFonts w:cs="Arial"/>
        </w:rPr>
        <w:t xml:space="preserve">Fehler im Abhängigkeitsdiagramm sind bei </w:t>
      </w:r>
      <w:r w:rsidR="002320BF">
        <w:rPr>
          <w:rFonts w:cs="Arial"/>
        </w:rPr>
        <w:t>deklarierter</w:t>
      </w:r>
      <w:r w:rsidRPr="00405BBB">
        <w:rPr>
          <w:rFonts w:cs="Arial"/>
        </w:rPr>
        <w:t xml:space="preserve"> Vollständigkeit gefährlich, da sich die Nutzer im Allgemeinen auf die Information verlassen. Daher ist bei Änderungen besonders auf die Korrektheit zu achten.</w:t>
      </w:r>
    </w:p>
    <w:p w14:paraId="3AB8FA37" w14:textId="1F74860F" w:rsidR="00AF70B6" w:rsidRPr="00AF70B6" w:rsidRDefault="00AF70B6" w:rsidP="00AF70B6">
      <w:pPr>
        <w:rPr>
          <w:rFonts w:cs="Arial"/>
        </w:rPr>
      </w:pPr>
      <w:r>
        <w:rPr>
          <w:rFonts w:cs="Arial"/>
        </w:rPr>
        <w:t xml:space="preserve">Es ist möglich, dass das Abhängigkeitsdiagramm </w:t>
      </w:r>
      <w:r w:rsidRPr="00AF70B6">
        <w:rPr>
          <w:rFonts w:cs="Arial"/>
        </w:rPr>
        <w:t xml:space="preserve">sukzessive mit der Verfeinerung der Anforderungen entsteht und erst </w:t>
      </w:r>
      <w:r>
        <w:rPr>
          <w:rFonts w:cs="Arial"/>
        </w:rPr>
        <w:t>im Laufe</w:t>
      </w:r>
      <w:r w:rsidRPr="00AF70B6">
        <w:rPr>
          <w:rFonts w:cs="Arial"/>
        </w:rPr>
        <w:t xml:space="preserve"> der Umsetzung der Anforderungen (siehe </w:t>
      </w:r>
      <w:r w:rsidRPr="00AF70B6">
        <w:rPr>
          <w:rFonts w:cs="Arial"/>
        </w:rPr>
        <w:fldChar w:fldCharType="begin"/>
      </w:r>
      <w:r w:rsidRPr="00AF70B6">
        <w:rPr>
          <w:rFonts w:cs="Arial"/>
        </w:rPr>
        <w:instrText xml:space="preserve"> REF _Ref482543451 \r \h </w:instrText>
      </w:r>
      <w:r>
        <w:rPr>
          <w:rFonts w:cs="Arial"/>
        </w:rPr>
        <w:instrText xml:space="preserve"> \* MERGEFORMAT </w:instrText>
      </w:r>
      <w:r w:rsidRPr="00AF70B6">
        <w:rPr>
          <w:rFonts w:cs="Arial"/>
        </w:rPr>
      </w:r>
      <w:r w:rsidRPr="00AF70B6">
        <w:rPr>
          <w:rFonts w:cs="Arial"/>
        </w:rPr>
        <w:fldChar w:fldCharType="separate"/>
      </w:r>
      <w:r w:rsidR="00A52B64">
        <w:rPr>
          <w:rFonts w:cs="Arial"/>
        </w:rPr>
        <w:t>3.3</w:t>
      </w:r>
      <w:r w:rsidRPr="00AF70B6">
        <w:rPr>
          <w:rFonts w:cs="Arial"/>
        </w:rPr>
        <w:fldChar w:fldCharType="end"/>
      </w:r>
      <w:r w:rsidRPr="00AF70B6">
        <w:rPr>
          <w:rFonts w:cs="Arial"/>
        </w:rPr>
        <w:t>) vollständig ist</w:t>
      </w:r>
      <w:r>
        <w:rPr>
          <w:rFonts w:cs="Arial"/>
        </w:rPr>
        <w:t>.</w:t>
      </w:r>
      <w:r w:rsidRPr="00AF70B6">
        <w:rPr>
          <w:rFonts w:cs="Arial"/>
        </w:rPr>
        <w:t xml:space="preserve"> </w:t>
      </w:r>
    </w:p>
    <w:p w14:paraId="6563F1C3" w14:textId="77777777" w:rsidR="00B14058" w:rsidRDefault="008D217E" w:rsidP="008D217E">
      <w:pPr>
        <w:pStyle w:val="berschrift4"/>
      </w:pPr>
      <w:r>
        <w:t>Abhängigkeiten</w:t>
      </w:r>
    </w:p>
    <w:p w14:paraId="463EA141" w14:textId="5BB60D1A" w:rsidR="008D217E" w:rsidRPr="00AF70B6" w:rsidRDefault="008D217E" w:rsidP="00BD2433">
      <w:pPr>
        <w:pStyle w:val="Listenabsatz"/>
        <w:numPr>
          <w:ilvl w:val="0"/>
          <w:numId w:val="14"/>
        </w:numPr>
        <w:spacing w:line="276" w:lineRule="auto"/>
        <w:ind w:left="714" w:hanging="357"/>
        <w:rPr>
          <w:rFonts w:ascii="Arial" w:hAnsi="Arial" w:cs="Arial"/>
        </w:rPr>
      </w:pPr>
      <w:r w:rsidRPr="00AF70B6">
        <w:rPr>
          <w:rFonts w:ascii="Arial" w:hAnsi="Arial" w:cs="Arial"/>
        </w:rPr>
        <w:t>IT-Map</w:t>
      </w:r>
      <w:r w:rsidR="00AF70B6">
        <w:rPr>
          <w:rFonts w:ascii="Arial" w:hAnsi="Arial" w:cs="Arial"/>
        </w:rPr>
        <w:t xml:space="preserve"> (siehe </w:t>
      </w:r>
      <w:r w:rsidR="00AF70B6">
        <w:rPr>
          <w:rFonts w:ascii="Arial" w:hAnsi="Arial" w:cs="Arial"/>
        </w:rPr>
        <w:fldChar w:fldCharType="begin"/>
      </w:r>
      <w:r w:rsidR="00AF70B6">
        <w:rPr>
          <w:rFonts w:ascii="Arial" w:hAnsi="Arial" w:cs="Arial"/>
        </w:rPr>
        <w:instrText xml:space="preserve"> REF _Ref482543741 \r \h </w:instrText>
      </w:r>
      <w:r w:rsidR="00AF70B6">
        <w:rPr>
          <w:rFonts w:ascii="Arial" w:hAnsi="Arial" w:cs="Arial"/>
        </w:rPr>
      </w:r>
      <w:r w:rsidR="00AF70B6">
        <w:rPr>
          <w:rFonts w:ascii="Arial" w:hAnsi="Arial" w:cs="Arial"/>
        </w:rPr>
        <w:fldChar w:fldCharType="separate"/>
      </w:r>
      <w:r w:rsidR="00A52B64">
        <w:rPr>
          <w:rFonts w:ascii="Arial" w:hAnsi="Arial" w:cs="Arial"/>
        </w:rPr>
        <w:t>3.1.3</w:t>
      </w:r>
      <w:r w:rsidR="00AF70B6">
        <w:rPr>
          <w:rFonts w:ascii="Arial" w:hAnsi="Arial" w:cs="Arial"/>
        </w:rPr>
        <w:fldChar w:fldCharType="end"/>
      </w:r>
      <w:r w:rsidR="00AF70B6">
        <w:rPr>
          <w:rFonts w:ascii="Arial" w:hAnsi="Arial" w:cs="Arial"/>
        </w:rPr>
        <w:t>)</w:t>
      </w:r>
    </w:p>
    <w:p w14:paraId="6BBD052A" w14:textId="0D9C85D1" w:rsidR="008D217E" w:rsidRPr="00AF70B6" w:rsidRDefault="00AF70B6" w:rsidP="00BD2433">
      <w:pPr>
        <w:pStyle w:val="Listenabsatz"/>
        <w:numPr>
          <w:ilvl w:val="0"/>
          <w:numId w:val="14"/>
        </w:numPr>
        <w:spacing w:line="276" w:lineRule="auto"/>
        <w:ind w:left="714" w:hanging="357"/>
        <w:rPr>
          <w:rFonts w:ascii="Arial" w:hAnsi="Arial" w:cs="Arial"/>
        </w:rPr>
      </w:pPr>
      <w:r>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4D7C1232" w14:textId="7EB65F03" w:rsidR="008D217E" w:rsidRPr="00AF70B6" w:rsidRDefault="008D217E" w:rsidP="00BD2433">
      <w:pPr>
        <w:pStyle w:val="Listenabsatz"/>
        <w:numPr>
          <w:ilvl w:val="0"/>
          <w:numId w:val="14"/>
        </w:numPr>
        <w:spacing w:line="276" w:lineRule="auto"/>
        <w:ind w:left="714" w:hanging="357"/>
        <w:rPr>
          <w:rFonts w:ascii="Arial" w:hAnsi="Arial" w:cs="Arial"/>
        </w:rPr>
      </w:pPr>
      <w:r w:rsidRPr="00AF70B6">
        <w:rPr>
          <w:rFonts w:ascii="Arial" w:hAnsi="Arial" w:cs="Arial"/>
        </w:rPr>
        <w:t>Schnittstellendokumentation</w:t>
      </w:r>
      <w:r w:rsidR="00AF70B6">
        <w:rPr>
          <w:rFonts w:ascii="Arial" w:hAnsi="Arial" w:cs="Arial"/>
        </w:rPr>
        <w:t xml:space="preserve"> (siehe</w:t>
      </w:r>
      <w:r w:rsidR="009B6C28">
        <w:rPr>
          <w:rFonts w:ascii="Arial" w:hAnsi="Arial" w:cs="Arial"/>
        </w:rPr>
        <w:t xml:space="preserve"> </w:t>
      </w:r>
      <w:r w:rsidR="009B6C28">
        <w:rPr>
          <w:rFonts w:ascii="Arial" w:hAnsi="Arial" w:cs="Arial"/>
        </w:rPr>
        <w:fldChar w:fldCharType="begin"/>
      </w:r>
      <w:r w:rsidR="009B6C28">
        <w:rPr>
          <w:rFonts w:ascii="Arial" w:hAnsi="Arial" w:cs="Arial"/>
        </w:rPr>
        <w:instrText xml:space="preserve"> REF _Ref482601181 \r \h </w:instrText>
      </w:r>
      <w:r w:rsidR="009B6C28">
        <w:rPr>
          <w:rFonts w:ascii="Arial" w:hAnsi="Arial" w:cs="Arial"/>
        </w:rPr>
      </w:r>
      <w:r w:rsidR="009B6C28">
        <w:rPr>
          <w:rFonts w:ascii="Arial" w:hAnsi="Arial" w:cs="Arial"/>
        </w:rPr>
        <w:fldChar w:fldCharType="separate"/>
      </w:r>
      <w:r w:rsidR="00A52B64">
        <w:rPr>
          <w:rFonts w:ascii="Arial" w:hAnsi="Arial" w:cs="Arial"/>
        </w:rPr>
        <w:t>3.3.2</w:t>
      </w:r>
      <w:r w:rsidR="009B6C28">
        <w:rPr>
          <w:rFonts w:ascii="Arial" w:hAnsi="Arial" w:cs="Arial"/>
        </w:rPr>
        <w:fldChar w:fldCharType="end"/>
      </w:r>
      <w:r w:rsidR="00AF70B6">
        <w:rPr>
          <w:rFonts w:ascii="Arial" w:hAnsi="Arial" w:cs="Arial"/>
        </w:rPr>
        <w:t>)</w:t>
      </w:r>
    </w:p>
    <w:p w14:paraId="2BD2DE68" w14:textId="79E57A83" w:rsidR="00B34FDC" w:rsidRPr="00405BBB" w:rsidRDefault="00F25668" w:rsidP="00D3798B">
      <w:pPr>
        <w:pStyle w:val="berschrift3"/>
        <w:rPr>
          <w:lang w:val="de-AT"/>
        </w:rPr>
      </w:pPr>
      <w:bookmarkStart w:id="49" w:name="_Ref485842186"/>
      <w:r>
        <w:rPr>
          <w:lang w:val="de-AT"/>
        </w:rPr>
        <w:t>Kompatibilität mit Release Schein</w:t>
      </w:r>
      <w:bookmarkEnd w:id="49"/>
    </w:p>
    <w:p w14:paraId="53AB183E" w14:textId="77777777" w:rsidR="00B34FDC" w:rsidRDefault="00B34FDC" w:rsidP="00B34FDC">
      <w:pPr>
        <w:pStyle w:val="berschrift4"/>
      </w:pPr>
      <w:r w:rsidRPr="00405BBB">
        <w:t>Zweck und Nutzen des Themas/Artefakts/der Aktivität</w:t>
      </w:r>
    </w:p>
    <w:p w14:paraId="65CDE1E8" w14:textId="35EBE38D" w:rsidR="00B34FDC" w:rsidRPr="00F26AB7" w:rsidRDefault="00B34FDC" w:rsidP="00B34FDC">
      <w:r>
        <w:t>Der Nutzen de</w:t>
      </w:r>
      <w:r w:rsidR="00F25668">
        <w:t>r Kompatibilität mit dem</w:t>
      </w:r>
      <w:r>
        <w:t xml:space="preserve"> Release Schein ist die möglichst durchgängige Standardisierung der standard</w:t>
      </w:r>
      <w:r w:rsidR="00184C1A">
        <w:softHyphen/>
      </w:r>
      <w:r>
        <w:t>mäßig verwendeten Software, um so den Wartungsaufwand im Rechenzentrum vertretbar zu hal</w:t>
      </w:r>
      <w:r w:rsidR="00184C1A">
        <w:softHyphen/>
      </w:r>
      <w:r>
        <w:t>ten. Mangelnde Übereinstimmung mit dem Release Schein erhöht die Fehlerwahr</w:t>
      </w:r>
      <w:r w:rsidR="00184C1A">
        <w:softHyphen/>
      </w:r>
      <w:r>
        <w:t>schein</w:t>
      </w:r>
      <w:r w:rsidR="00184C1A">
        <w:softHyphen/>
      </w:r>
      <w:r>
        <w:t>lich</w:t>
      </w:r>
      <w:r w:rsidR="00184C1A">
        <w:softHyphen/>
      </w:r>
      <w:r>
        <w:t>keit und erhöht üblicherweise die Wartungs-, Installations- und Betriebskosten.</w:t>
      </w:r>
    </w:p>
    <w:p w14:paraId="266063E4" w14:textId="5394967C" w:rsidR="00B34FDC" w:rsidRPr="00F26AB7" w:rsidRDefault="00B34FDC" w:rsidP="00B34FDC">
      <w:pPr>
        <w:pStyle w:val="berschrift4"/>
      </w:pPr>
      <w:r w:rsidRPr="00F26AB7">
        <w:t>Beschreibung des Themas/Artefakts/der Aktivität</w:t>
      </w:r>
    </w:p>
    <w:p w14:paraId="5AE4D6CD" w14:textId="590E7D29" w:rsidR="00B34FDC" w:rsidRDefault="00F25668" w:rsidP="00B34FDC">
      <w:pPr>
        <w:rPr>
          <w:rFonts w:cs="Arial"/>
        </w:rPr>
      </w:pPr>
      <w:r>
        <w:rPr>
          <w:rFonts w:cs="Arial"/>
        </w:rPr>
        <w:t xml:space="preserve">Das Thema Kompatibilität mit dem </w:t>
      </w:r>
      <w:r w:rsidR="00B34FDC">
        <w:rPr>
          <w:rFonts w:cs="Arial"/>
        </w:rPr>
        <w:t xml:space="preserve">Release Schein </w:t>
      </w:r>
      <w:r>
        <w:rPr>
          <w:rFonts w:cs="Arial"/>
        </w:rPr>
        <w:t xml:space="preserve">behandelt </w:t>
      </w:r>
      <w:r w:rsidR="00B34FDC">
        <w:rPr>
          <w:rFonts w:cs="Arial"/>
        </w:rPr>
        <w:t>die Systemumgebung, in welcher eine Applikation eingesetzt werden darf. Er umfasst die die zugelassenen Stände des Betriebssystems, von Middleware und standard</w:t>
      </w:r>
      <w:r w:rsidR="00184C1A">
        <w:rPr>
          <w:rFonts w:cs="Arial"/>
        </w:rPr>
        <w:softHyphen/>
      </w:r>
      <w:r w:rsidR="00B34FDC">
        <w:rPr>
          <w:rFonts w:cs="Arial"/>
        </w:rPr>
        <w:t>mäßig verwendeten Applikationen, auf die zugegriffen wird. Üblicherweise werden zwei unter</w:t>
      </w:r>
      <w:r w:rsidR="00184C1A">
        <w:rPr>
          <w:rFonts w:cs="Arial"/>
        </w:rPr>
        <w:softHyphen/>
      </w:r>
      <w:r w:rsidR="00B34FDC">
        <w:rPr>
          <w:rFonts w:cs="Arial"/>
        </w:rPr>
        <w:t>schied</w:t>
      </w:r>
      <w:r w:rsidR="00184C1A">
        <w:rPr>
          <w:rFonts w:cs="Arial"/>
        </w:rPr>
        <w:softHyphen/>
      </w:r>
      <w:r w:rsidR="00B34FDC">
        <w:rPr>
          <w:rFonts w:cs="Arial"/>
        </w:rPr>
        <w:t>liche Stände der Software im Release Schein angeführt. Benötigt eine Applikation andere Stän</w:t>
      </w:r>
      <w:r w:rsidR="00184C1A">
        <w:rPr>
          <w:rFonts w:cs="Arial"/>
        </w:rPr>
        <w:softHyphen/>
      </w:r>
      <w:r w:rsidR="00B34FDC">
        <w:rPr>
          <w:rFonts w:cs="Arial"/>
        </w:rPr>
        <w:t>de der Software, so muss dies explizit genehmigt werden.</w:t>
      </w:r>
    </w:p>
    <w:p w14:paraId="1811606D" w14:textId="77777777" w:rsidR="00B34FDC" w:rsidRDefault="00B34FDC" w:rsidP="00B34FDC">
      <w:pPr>
        <w:rPr>
          <w:rFonts w:cs="Arial"/>
        </w:rPr>
      </w:pPr>
      <w:r>
        <w:rPr>
          <w:rFonts w:cs="Arial"/>
        </w:rPr>
        <w:t>Ein Release Schein soll nur verfügbare und vom Hersteller unterstützte Software enthalten.</w:t>
      </w:r>
    </w:p>
    <w:p w14:paraId="6DACE2ED" w14:textId="77777777" w:rsidR="00B34FDC" w:rsidRDefault="00B34FDC" w:rsidP="00B34FDC">
      <w:pPr>
        <w:rPr>
          <w:rFonts w:cs="Arial"/>
        </w:rPr>
      </w:pPr>
      <w:r>
        <w:rPr>
          <w:rFonts w:cs="Arial"/>
        </w:rPr>
        <w:t>Zielgruppen sind</w:t>
      </w:r>
    </w:p>
    <w:p w14:paraId="1C8A9A2E" w14:textId="77777777" w:rsidR="00B34FDC" w:rsidRDefault="00B34FDC"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14:paraId="0C49A8C3" w14:textId="77777777" w:rsidR="00B34FDC" w:rsidRDefault="00B34FDC"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00DBF059" w14:textId="77777777" w:rsidR="00B34FDC" w:rsidRDefault="00B34FDC"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10A03FF5" w14:textId="77777777"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14:paraId="6EC24144" w14:textId="77777777" w:rsidR="00B34FDC" w:rsidRDefault="00B34FDC" w:rsidP="00BD2433">
      <w:pPr>
        <w:pStyle w:val="Listenabsatz"/>
        <w:numPr>
          <w:ilvl w:val="0"/>
          <w:numId w:val="55"/>
        </w:numPr>
        <w:spacing w:line="276" w:lineRule="auto"/>
        <w:rPr>
          <w:rFonts w:ascii="Arial" w:hAnsi="Arial" w:cs="Arial"/>
        </w:rPr>
      </w:pPr>
      <w:r>
        <w:rPr>
          <w:rFonts w:ascii="Arial" w:hAnsi="Arial" w:cs="Arial"/>
        </w:rPr>
        <w:t>Produktmanagement</w:t>
      </w:r>
    </w:p>
    <w:p w14:paraId="2D4EB9F0" w14:textId="77777777" w:rsidR="00B34FDC" w:rsidRDefault="00B34FDC" w:rsidP="00B34FDC">
      <w:pPr>
        <w:pStyle w:val="Listenabsatz"/>
        <w:rPr>
          <w:rFonts w:ascii="Arial" w:hAnsi="Arial" w:cs="Arial"/>
        </w:rPr>
      </w:pPr>
    </w:p>
    <w:p w14:paraId="40400188" w14:textId="7907C6F3" w:rsidR="00B34FDC" w:rsidRPr="00EE25CD" w:rsidRDefault="00B34FDC" w:rsidP="00B34FDC">
      <w:pPr>
        <w:rPr>
          <w:rFonts w:cs="Arial"/>
        </w:rPr>
      </w:pPr>
      <w:r>
        <w:rPr>
          <w:rFonts w:cs="Arial"/>
        </w:rPr>
        <w:lastRenderedPageBreak/>
        <w:t>Der Release Schein ist entweder als ausdruckbares Dokument (</w:t>
      </w:r>
      <w:r w:rsidR="0022540F">
        <w:rPr>
          <w:rFonts w:cs="Arial"/>
        </w:rPr>
        <w:t>z. B.</w:t>
      </w:r>
      <w:r>
        <w:rPr>
          <w:rFonts w:cs="Arial"/>
        </w:rPr>
        <w:t xml:space="preserve"> PDF) oder in elektronischer Form (</w:t>
      </w:r>
      <w:r w:rsidR="0022540F">
        <w:rPr>
          <w:rFonts w:cs="Arial"/>
        </w:rPr>
        <w:t>z. B.</w:t>
      </w:r>
      <w:r>
        <w:rPr>
          <w:rFonts w:cs="Arial"/>
        </w:rPr>
        <w:t xml:space="preserve"> WIKI-Seite</w:t>
      </w:r>
      <w:r w:rsidR="006D2C05">
        <w:rPr>
          <w:rStyle w:val="Funotenzeichen"/>
          <w:rFonts w:cs="Arial"/>
        </w:rPr>
        <w:footnoteReference w:id="3"/>
      </w:r>
      <w:r>
        <w:rPr>
          <w:rFonts w:cs="Arial"/>
        </w:rPr>
        <w:t>) verfügbar.</w:t>
      </w:r>
      <w:r w:rsidR="00C458D9">
        <w:rPr>
          <w:rFonts w:cs="Arial"/>
        </w:rPr>
        <w:t xml:space="preserve"> Die Kompatibilität mit dem Release Schein ist im Dokument Systemarchitekturkonzept angeführt.</w:t>
      </w:r>
    </w:p>
    <w:p w14:paraId="728793F9" w14:textId="77777777" w:rsidR="00B34FDC" w:rsidRPr="00405BBB" w:rsidRDefault="00B34FDC" w:rsidP="00B34FDC">
      <w:pPr>
        <w:pStyle w:val="berschrift4"/>
      </w:pPr>
      <w:r w:rsidRPr="00405BBB">
        <w:rPr>
          <w:lang w:val="de-AT"/>
        </w:rPr>
        <w:t>Beschreibung</w:t>
      </w:r>
      <w:r w:rsidRPr="00405BBB">
        <w:t xml:space="preserve"> des Q-Kriteriums</w:t>
      </w:r>
    </w:p>
    <w:p w14:paraId="5644A1EE" w14:textId="1BE466D6" w:rsidR="00B34FDC" w:rsidRDefault="00C458D9" w:rsidP="00BD2433">
      <w:pPr>
        <w:pStyle w:val="Listenabsatz"/>
        <w:numPr>
          <w:ilvl w:val="0"/>
          <w:numId w:val="38"/>
        </w:numPr>
        <w:spacing w:line="276" w:lineRule="auto"/>
        <w:ind w:left="714" w:hanging="357"/>
        <w:rPr>
          <w:rFonts w:ascii="Arial" w:hAnsi="Arial" w:cs="Arial"/>
        </w:rPr>
      </w:pPr>
      <w:r>
        <w:rPr>
          <w:rFonts w:ascii="Arial" w:hAnsi="Arial" w:cs="Arial"/>
        </w:rPr>
        <w:t>Bestätigung der Erfüllung bzw. Nicht-Erfüllung</w:t>
      </w:r>
    </w:p>
    <w:p w14:paraId="728124F6" w14:textId="77777777" w:rsidR="00B34FDC" w:rsidRPr="00405BBB" w:rsidRDefault="00B34FDC" w:rsidP="00B34FDC">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B34FDC" w:rsidRPr="00405BBB" w14:paraId="2CCD3944" w14:textId="77777777" w:rsidTr="00302F2F">
        <w:tc>
          <w:tcPr>
            <w:tcW w:w="2470" w:type="dxa"/>
          </w:tcPr>
          <w:p w14:paraId="5F73DDDD"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7B1341B8" w14:textId="77777777" w:rsidR="00B34FDC" w:rsidRPr="00405BBB" w:rsidRDefault="00B34FDC" w:rsidP="00302F2F">
            <w:pPr>
              <w:pStyle w:val="Listennummer"/>
              <w:numPr>
                <w:ilvl w:val="0"/>
                <w:numId w:val="0"/>
              </w:numPr>
              <w:spacing w:after="0"/>
              <w:jc w:val="center"/>
              <w:rPr>
                <w:rFonts w:cs="Arial"/>
                <w:lang w:val="de-AT"/>
              </w:rPr>
            </w:pPr>
          </w:p>
        </w:tc>
      </w:tr>
      <w:tr w:rsidR="00B34FDC" w:rsidRPr="00405BBB" w14:paraId="1FD3E88F" w14:textId="77777777" w:rsidTr="00302F2F">
        <w:tc>
          <w:tcPr>
            <w:tcW w:w="2470" w:type="dxa"/>
          </w:tcPr>
          <w:p w14:paraId="581A9E46"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1036C298" w14:textId="77777777" w:rsidR="00B34FDC" w:rsidRPr="00405BBB" w:rsidRDefault="00B34FDC" w:rsidP="00302F2F">
            <w:pPr>
              <w:pStyle w:val="Listennummer"/>
              <w:numPr>
                <w:ilvl w:val="0"/>
                <w:numId w:val="0"/>
              </w:numPr>
              <w:spacing w:after="0"/>
              <w:jc w:val="center"/>
              <w:rPr>
                <w:rFonts w:cs="Arial"/>
                <w:lang w:val="de-AT"/>
              </w:rPr>
            </w:pPr>
          </w:p>
        </w:tc>
      </w:tr>
      <w:tr w:rsidR="00B34FDC" w:rsidRPr="00405BBB" w14:paraId="7CE7523A" w14:textId="77777777" w:rsidTr="00302F2F">
        <w:tc>
          <w:tcPr>
            <w:tcW w:w="2470" w:type="dxa"/>
          </w:tcPr>
          <w:p w14:paraId="1F8D774A"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11261459" w14:textId="4B6FA122" w:rsidR="00B34FDC" w:rsidRPr="00405BBB" w:rsidRDefault="00C458D9" w:rsidP="00302F2F">
            <w:pPr>
              <w:pStyle w:val="Listennummer"/>
              <w:numPr>
                <w:ilvl w:val="0"/>
                <w:numId w:val="0"/>
              </w:numPr>
              <w:spacing w:after="0"/>
              <w:jc w:val="center"/>
              <w:rPr>
                <w:rFonts w:cs="Arial"/>
                <w:lang w:val="de-AT"/>
              </w:rPr>
            </w:pPr>
            <w:r>
              <w:rPr>
                <w:rFonts w:cs="Arial"/>
                <w:lang w:val="de-AT"/>
              </w:rPr>
              <w:t>x</w:t>
            </w:r>
          </w:p>
        </w:tc>
      </w:tr>
      <w:tr w:rsidR="00B34FDC" w:rsidRPr="00405BBB" w14:paraId="13B1D47B" w14:textId="77777777" w:rsidTr="00302F2F">
        <w:tc>
          <w:tcPr>
            <w:tcW w:w="2470" w:type="dxa"/>
          </w:tcPr>
          <w:p w14:paraId="514A683D"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2E8DDF07" w14:textId="77777777" w:rsidR="00B34FDC" w:rsidRPr="00405BBB" w:rsidRDefault="00B34FDC" w:rsidP="00302F2F">
            <w:pPr>
              <w:pStyle w:val="Listennummer"/>
              <w:numPr>
                <w:ilvl w:val="0"/>
                <w:numId w:val="0"/>
              </w:numPr>
              <w:spacing w:after="0"/>
              <w:jc w:val="center"/>
              <w:rPr>
                <w:rFonts w:cs="Arial"/>
                <w:lang w:val="de-AT"/>
              </w:rPr>
            </w:pPr>
          </w:p>
        </w:tc>
      </w:tr>
      <w:tr w:rsidR="00B34FDC" w:rsidRPr="00405BBB" w14:paraId="1295F1F2" w14:textId="77777777" w:rsidTr="00302F2F">
        <w:tc>
          <w:tcPr>
            <w:tcW w:w="2470" w:type="dxa"/>
          </w:tcPr>
          <w:p w14:paraId="28312A5B"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0132BD54" w14:textId="77777777" w:rsidR="00B34FDC" w:rsidRPr="00405BBB" w:rsidRDefault="00B34FDC" w:rsidP="00302F2F">
            <w:pPr>
              <w:pStyle w:val="Listennummer"/>
              <w:numPr>
                <w:ilvl w:val="0"/>
                <w:numId w:val="0"/>
              </w:numPr>
              <w:spacing w:after="0"/>
              <w:jc w:val="center"/>
              <w:rPr>
                <w:rFonts w:cs="Arial"/>
                <w:lang w:val="de-AT"/>
              </w:rPr>
            </w:pPr>
          </w:p>
        </w:tc>
      </w:tr>
      <w:tr w:rsidR="00B34FDC" w:rsidRPr="00405BBB" w14:paraId="5BD843DF" w14:textId="77777777" w:rsidTr="00302F2F">
        <w:tc>
          <w:tcPr>
            <w:tcW w:w="2470" w:type="dxa"/>
          </w:tcPr>
          <w:p w14:paraId="1D6F8DC2"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5B9E1D56" w14:textId="77777777" w:rsidR="00B34FDC" w:rsidRPr="00405BBB" w:rsidRDefault="00B34FDC" w:rsidP="00302F2F">
            <w:pPr>
              <w:pStyle w:val="Listennummer"/>
              <w:numPr>
                <w:ilvl w:val="0"/>
                <w:numId w:val="0"/>
              </w:numPr>
              <w:spacing w:after="0"/>
              <w:jc w:val="center"/>
              <w:rPr>
                <w:rFonts w:cs="Arial"/>
                <w:lang w:val="de-AT"/>
              </w:rPr>
            </w:pPr>
          </w:p>
        </w:tc>
      </w:tr>
      <w:tr w:rsidR="00B34FDC" w:rsidRPr="00405BBB" w14:paraId="7F078F14" w14:textId="77777777" w:rsidTr="00302F2F">
        <w:tc>
          <w:tcPr>
            <w:tcW w:w="2470" w:type="dxa"/>
          </w:tcPr>
          <w:p w14:paraId="12B09915"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1BED70A8" w14:textId="77777777" w:rsidR="00B34FDC" w:rsidRPr="00405BBB" w:rsidRDefault="00B34FDC" w:rsidP="00302F2F">
            <w:pPr>
              <w:pStyle w:val="Listennummer"/>
              <w:numPr>
                <w:ilvl w:val="0"/>
                <w:numId w:val="0"/>
              </w:numPr>
              <w:spacing w:after="0"/>
              <w:jc w:val="center"/>
              <w:rPr>
                <w:rFonts w:cs="Arial"/>
                <w:lang w:val="de-AT"/>
              </w:rPr>
            </w:pPr>
          </w:p>
        </w:tc>
      </w:tr>
      <w:tr w:rsidR="00B34FDC" w:rsidRPr="00405BBB" w14:paraId="2EB78A29" w14:textId="77777777" w:rsidTr="00302F2F">
        <w:tc>
          <w:tcPr>
            <w:tcW w:w="2470" w:type="dxa"/>
          </w:tcPr>
          <w:p w14:paraId="6008FF5B"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54392118" w14:textId="65C4DB1D" w:rsidR="00B34FDC" w:rsidRPr="00405BBB" w:rsidRDefault="00C458D9" w:rsidP="00302F2F">
            <w:pPr>
              <w:pStyle w:val="Listennummer"/>
              <w:numPr>
                <w:ilvl w:val="0"/>
                <w:numId w:val="0"/>
              </w:numPr>
              <w:spacing w:after="0"/>
              <w:jc w:val="center"/>
              <w:rPr>
                <w:rFonts w:cs="Arial"/>
                <w:lang w:val="de-AT"/>
              </w:rPr>
            </w:pPr>
            <w:r>
              <w:rPr>
                <w:rFonts w:cs="Arial"/>
                <w:lang w:val="de-AT"/>
              </w:rPr>
              <w:t>x</w:t>
            </w:r>
          </w:p>
        </w:tc>
      </w:tr>
      <w:tr w:rsidR="00B34FDC" w:rsidRPr="00405BBB" w14:paraId="489A5960" w14:textId="77777777" w:rsidTr="00302F2F">
        <w:tc>
          <w:tcPr>
            <w:tcW w:w="2470" w:type="dxa"/>
          </w:tcPr>
          <w:p w14:paraId="523C04B6" w14:textId="77777777" w:rsidR="00B34FDC" w:rsidRPr="00405BBB" w:rsidRDefault="00B34FDC"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638D8E56" w14:textId="44FAEB40" w:rsidR="00B34FDC" w:rsidRPr="00405BBB" w:rsidRDefault="00B34FDC" w:rsidP="00302F2F">
            <w:pPr>
              <w:pStyle w:val="Listennummer"/>
              <w:numPr>
                <w:ilvl w:val="0"/>
                <w:numId w:val="0"/>
              </w:numPr>
              <w:spacing w:after="0"/>
              <w:jc w:val="center"/>
              <w:rPr>
                <w:rFonts w:cs="Arial"/>
                <w:lang w:val="de-AT"/>
              </w:rPr>
            </w:pPr>
          </w:p>
        </w:tc>
      </w:tr>
    </w:tbl>
    <w:p w14:paraId="6463936F" w14:textId="77777777" w:rsidR="00B34FDC" w:rsidRDefault="00B34FDC" w:rsidP="00B34FDC">
      <w:pPr>
        <w:pStyle w:val="berschrift4"/>
      </w:pPr>
      <w:r w:rsidRPr="00405BBB">
        <w:t>Arten der Überprüfung des Q-Kriteriums</w:t>
      </w:r>
    </w:p>
    <w:p w14:paraId="33D47D7F" w14:textId="10085027" w:rsidR="00C458D9" w:rsidRPr="00405BBB" w:rsidRDefault="00C458D9" w:rsidP="00C458D9">
      <w:pPr>
        <w:pStyle w:val="Listenabsatz"/>
        <w:numPr>
          <w:ilvl w:val="0"/>
          <w:numId w:val="14"/>
        </w:numPr>
        <w:spacing w:line="276" w:lineRule="auto"/>
        <w:ind w:left="714" w:hanging="357"/>
        <w:rPr>
          <w:rFonts w:ascii="Arial" w:hAnsi="Arial" w:cs="Arial"/>
        </w:rPr>
      </w:pPr>
      <w:r w:rsidRPr="00405BBB">
        <w:rPr>
          <w:rFonts w:ascii="Arial" w:hAnsi="Arial" w:cs="Arial"/>
        </w:rPr>
        <w:t xml:space="preserve">Formales Review (für </w:t>
      </w:r>
      <w:r>
        <w:rPr>
          <w:rFonts w:ascii="Arial" w:hAnsi="Arial" w:cs="Arial"/>
        </w:rPr>
        <w:t>A</w:t>
      </w:r>
      <w:r w:rsidRPr="00405BBB">
        <w:rPr>
          <w:rFonts w:ascii="Arial" w:hAnsi="Arial" w:cs="Arial"/>
        </w:rPr>
        <w:t>.)</w:t>
      </w:r>
    </w:p>
    <w:p w14:paraId="76E136BE" w14:textId="77777777" w:rsidR="00B34FDC" w:rsidRDefault="00B34FDC" w:rsidP="009A0BED">
      <w:pPr>
        <w:pStyle w:val="berschrift4"/>
      </w:pPr>
      <w:r w:rsidRPr="00405BBB">
        <w:t>Bedingungen, wann das Q-Kriterium erfüllt ist</w:t>
      </w:r>
    </w:p>
    <w:p w14:paraId="38FE0398" w14:textId="22EBDF28" w:rsidR="00B34FDC" w:rsidRDefault="00C458D9" w:rsidP="00B34FDC">
      <w:pPr>
        <w:ind w:left="2552" w:hanging="2552"/>
        <w:rPr>
          <w:rFonts w:cs="Arial"/>
        </w:rPr>
      </w:pPr>
      <w:r>
        <w:rPr>
          <w:rFonts w:cs="Arial"/>
        </w:rPr>
        <w:t>Erfüllung</w:t>
      </w:r>
      <w:r w:rsidR="00B34FDC" w:rsidRPr="00405BBB">
        <w:rPr>
          <w:rFonts w:cs="Arial"/>
        </w:rPr>
        <w:t xml:space="preserve">: </w:t>
      </w:r>
      <w:r w:rsidR="00B34FDC" w:rsidRPr="00405BBB">
        <w:rPr>
          <w:rFonts w:cs="Arial"/>
        </w:rPr>
        <w:tab/>
      </w:r>
      <w:r>
        <w:rPr>
          <w:rFonts w:cs="Arial"/>
        </w:rPr>
        <w:t>ja / nein</w:t>
      </w:r>
    </w:p>
    <w:p w14:paraId="2B0A6B95" w14:textId="2282B333" w:rsidR="00C408BF" w:rsidRDefault="00C408BF" w:rsidP="00B34FDC">
      <w:pPr>
        <w:ind w:left="2552" w:hanging="2552"/>
        <w:rPr>
          <w:rFonts w:cs="Arial"/>
        </w:rPr>
      </w:pPr>
      <w:r w:rsidRPr="00C408BF">
        <w:rPr>
          <w:rFonts w:cs="Arial"/>
          <w:i/>
        </w:rPr>
        <w:t>Tailoring</w:t>
      </w:r>
      <w:r>
        <w:rPr>
          <w:rFonts w:cs="Arial"/>
        </w:rPr>
        <w:t>:</w:t>
      </w:r>
      <w:r>
        <w:rPr>
          <w:rFonts w:cs="Arial"/>
        </w:rPr>
        <w:tab/>
        <w:t xml:space="preserve">Für die </w:t>
      </w:r>
      <w:r w:rsidR="00AE17C4">
        <w:rPr>
          <w:rFonts w:cs="Arial"/>
        </w:rPr>
        <w:t xml:space="preserve">Nichtkompatibilität mit dem </w:t>
      </w:r>
      <w:r>
        <w:rPr>
          <w:rFonts w:cs="Arial"/>
        </w:rPr>
        <w:t>Release Schein in einem Vorhaben ist eine dokumentierte Begründung erforderlich, die von</w:t>
      </w:r>
      <w:r w:rsidR="00AE17C4">
        <w:rPr>
          <w:rFonts w:cs="Arial"/>
        </w:rPr>
        <w:t xml:space="preserve"> vom Architektur Board</w:t>
      </w:r>
      <w:r>
        <w:rPr>
          <w:rFonts w:cs="Arial"/>
        </w:rPr>
        <w:t xml:space="preserve"> genehmigt werden muss.</w:t>
      </w:r>
    </w:p>
    <w:p w14:paraId="49CE0759" w14:textId="77777777" w:rsidR="00B34FDC" w:rsidRDefault="00B34FDC" w:rsidP="00B34FDC">
      <w:pPr>
        <w:pStyle w:val="berschrift4"/>
      </w:pPr>
      <w:r w:rsidRPr="00405BBB">
        <w:t xml:space="preserve">Guidance </w:t>
      </w:r>
    </w:p>
    <w:p w14:paraId="1E96CDCC" w14:textId="726015F8" w:rsidR="00B34FDC" w:rsidRDefault="00B34FDC" w:rsidP="00B34FDC">
      <w:r>
        <w:t>Es ist sinnvoll, die Upgrades auf die aktuellen Software Stände des Release Scheines im Prozess zu verankern und beim Projektstart explizit zu überprüfen (derzeit im Systemarchitekturkonzept (siehe</w:t>
      </w:r>
      <w:r w:rsidR="009B6C28">
        <w:t xml:space="preserve"> </w:t>
      </w:r>
      <w:r w:rsidR="009B6C28">
        <w:fldChar w:fldCharType="begin"/>
      </w:r>
      <w:r w:rsidR="009B6C28">
        <w:instrText xml:space="preserve"> REF _Ref477094506 \r \h </w:instrText>
      </w:r>
      <w:r w:rsidR="009B6C28">
        <w:fldChar w:fldCharType="separate"/>
      </w:r>
      <w:r w:rsidR="00A52B64">
        <w:t>3.2.5</w:t>
      </w:r>
      <w:r w:rsidR="009B6C28">
        <w:fldChar w:fldCharType="end"/>
      </w:r>
      <w:r>
        <w:t xml:space="preserve">)). Die Verankerung im Prozess passiert idealerweise im </w:t>
      </w:r>
      <w:r w:rsidR="00C72A13">
        <w:t>Software Life Cycle-</w:t>
      </w:r>
      <w:r>
        <w:t>Management, wobei Applikationsmanagement und Produktmanagement geeignete Zeitpunkt</w:t>
      </w:r>
      <w:r w:rsidR="00AE17C4">
        <w:t>e</w:t>
      </w:r>
      <w:r>
        <w:t xml:space="preserve"> für Upgrades identifizieren müssen.</w:t>
      </w:r>
    </w:p>
    <w:p w14:paraId="1A61BD64" w14:textId="68486B2D" w:rsidR="00C408BF" w:rsidRPr="00F26AB7" w:rsidRDefault="00C408BF" w:rsidP="00B34FDC">
      <w:r>
        <w:t>Der Release Schein hat zwei Aspekte, einerseits der Release Schein an sich, der die aktuellen von den Herstellern unterstützen Basiskomponenten enthalten sollte und bei Änderungen für alle Produkte entscheiden sollte, wie die weitere Vorgehensweise in Bezug auf Upgrades sein soll. Diese Entscheidung kann auch in regelmäßigen Abständen in einem gesonderten Review für die einzelnen Produkte getroffen werden.</w:t>
      </w:r>
      <w:r>
        <w:br/>
        <w:t xml:space="preserve">Andererseits muss der Release Schein angewendet werden, </w:t>
      </w:r>
      <w:r w:rsidR="00306A72">
        <w:t>d. h.</w:t>
      </w:r>
      <w:r>
        <w:t xml:space="preserve"> die einzelnen Vorhaben müssen i</w:t>
      </w:r>
      <w:r w:rsidR="009B6C28">
        <w:t>h</w:t>
      </w:r>
      <w:r>
        <w:t xml:space="preserve">n berücksichtigen und einhalten. Dies wird im </w:t>
      </w:r>
      <w:r w:rsidR="009B6C28">
        <w:t>Systemarchitekturkonzept</w:t>
      </w:r>
      <w:r>
        <w:t xml:space="preserve"> geplant </w:t>
      </w:r>
      <w:r w:rsidR="009B6C28">
        <w:t xml:space="preserve">und dokumentiert </w:t>
      </w:r>
      <w:r>
        <w:t>und im finalen Test (spätestens) überprüft.</w:t>
      </w:r>
    </w:p>
    <w:p w14:paraId="32AB543C" w14:textId="77777777" w:rsidR="00B34FDC" w:rsidRDefault="00B34FDC" w:rsidP="00B34FDC">
      <w:pPr>
        <w:pStyle w:val="berschrift4"/>
      </w:pPr>
      <w:r>
        <w:lastRenderedPageBreak/>
        <w:t>Abhängigkeiten</w:t>
      </w:r>
    </w:p>
    <w:p w14:paraId="71CB5065" w14:textId="56C6D10C" w:rsidR="00BE053B" w:rsidRDefault="00BE053B" w:rsidP="00BD2433">
      <w:pPr>
        <w:pStyle w:val="Listenabsatz"/>
        <w:numPr>
          <w:ilvl w:val="0"/>
          <w:numId w:val="64"/>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 xml:space="preserve">) </w:t>
      </w:r>
    </w:p>
    <w:p w14:paraId="1FD8214A" w14:textId="77324905" w:rsidR="00BE053B" w:rsidRDefault="003210F7" w:rsidP="00BD2433">
      <w:pPr>
        <w:pStyle w:val="Listenabsatz"/>
        <w:numPr>
          <w:ilvl w:val="0"/>
          <w:numId w:val="64"/>
        </w:numPr>
        <w:spacing w:line="276" w:lineRule="auto"/>
        <w:ind w:left="714" w:hanging="357"/>
        <w:rPr>
          <w:rFonts w:ascii="Arial" w:hAnsi="Arial" w:cs="Arial"/>
        </w:rPr>
      </w:pPr>
      <w:r>
        <w:rPr>
          <w:rFonts w:ascii="Arial" w:hAnsi="Arial" w:cs="Arial"/>
        </w:rPr>
        <w:t>Vorhabenskonzept</w:t>
      </w:r>
      <w:r w:rsidR="007640DC" w:rsidRPr="007640DC">
        <w:rPr>
          <w:rFonts w:ascii="Arial" w:hAnsi="Arial" w:cs="Arial"/>
        </w:rPr>
        <w:t xml:space="preserve"> </w:t>
      </w:r>
      <w:r w:rsidR="00BE053B">
        <w:rPr>
          <w:rFonts w:ascii="Arial" w:hAnsi="Arial" w:cs="Arial"/>
        </w:rPr>
        <w:t>(siehe</w:t>
      </w:r>
      <w:r>
        <w:rPr>
          <w:rFonts w:ascii="Arial" w:hAnsi="Arial" w:cs="Arial"/>
        </w:rPr>
        <w:t xml:space="preserve"> </w:t>
      </w:r>
      <w:r>
        <w:rPr>
          <w:rFonts w:ascii="Arial" w:hAnsi="Arial" w:cs="Arial"/>
        </w:rPr>
        <w:fldChar w:fldCharType="begin"/>
      </w:r>
      <w:r>
        <w:rPr>
          <w:rFonts w:ascii="Arial" w:hAnsi="Arial" w:cs="Arial"/>
        </w:rPr>
        <w:instrText xml:space="preserve"> REF _Ref484696070 \r \h </w:instrText>
      </w:r>
      <w:r>
        <w:rPr>
          <w:rFonts w:ascii="Arial" w:hAnsi="Arial" w:cs="Arial"/>
        </w:rPr>
      </w:r>
      <w:r>
        <w:rPr>
          <w:rFonts w:ascii="Arial" w:hAnsi="Arial" w:cs="Arial"/>
        </w:rPr>
        <w:fldChar w:fldCharType="separate"/>
      </w:r>
      <w:r w:rsidR="00A52B64">
        <w:rPr>
          <w:rFonts w:ascii="Arial" w:hAnsi="Arial" w:cs="Arial"/>
        </w:rPr>
        <w:t>3.2.4</w:t>
      </w:r>
      <w:r>
        <w:rPr>
          <w:rFonts w:ascii="Arial" w:hAnsi="Arial" w:cs="Arial"/>
        </w:rPr>
        <w:fldChar w:fldCharType="end"/>
      </w:r>
      <w:r w:rsidR="00BE053B">
        <w:rPr>
          <w:rFonts w:ascii="Arial" w:hAnsi="Arial" w:cs="Arial"/>
        </w:rPr>
        <w:t>)</w:t>
      </w:r>
    </w:p>
    <w:p w14:paraId="4181CB41" w14:textId="283FD34E" w:rsidR="00BE053B" w:rsidRDefault="00BE053B" w:rsidP="00BD2433">
      <w:pPr>
        <w:pStyle w:val="Listenabsatz"/>
        <w:numPr>
          <w:ilvl w:val="0"/>
          <w:numId w:val="64"/>
        </w:numPr>
        <w:spacing w:line="276" w:lineRule="auto"/>
        <w:ind w:left="714" w:hanging="357"/>
        <w:rPr>
          <w:rFonts w:ascii="Arial" w:hAnsi="Arial" w:cs="Arial"/>
        </w:rPr>
      </w:pPr>
      <w:r>
        <w:rPr>
          <w:rFonts w:ascii="Arial" w:hAnsi="Arial" w:cs="Arial"/>
        </w:rPr>
        <w:t xml:space="preserve">Upgradepfade (siehe </w:t>
      </w:r>
      <w:r>
        <w:rPr>
          <w:rFonts w:ascii="Arial" w:hAnsi="Arial" w:cs="Arial"/>
        </w:rPr>
        <w:fldChar w:fldCharType="begin"/>
      </w:r>
      <w:r>
        <w:rPr>
          <w:rFonts w:ascii="Arial" w:hAnsi="Arial" w:cs="Arial"/>
        </w:rPr>
        <w:instrText xml:space="preserve"> REF _Ref482546318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52B64">
        <w:rPr>
          <w:rFonts w:ascii="Arial" w:hAnsi="Arial" w:cs="Arial"/>
        </w:rPr>
        <w:t>3.1.6</w:t>
      </w:r>
      <w:r>
        <w:rPr>
          <w:rFonts w:ascii="Arial" w:hAnsi="Arial" w:cs="Arial"/>
        </w:rPr>
        <w:fldChar w:fldCharType="end"/>
      </w:r>
      <w:r>
        <w:rPr>
          <w:rFonts w:ascii="Arial" w:hAnsi="Arial" w:cs="Arial"/>
        </w:rPr>
        <w:t>)</w:t>
      </w:r>
    </w:p>
    <w:p w14:paraId="2B5F5F5F" w14:textId="3A74DE84" w:rsidR="00BE053B" w:rsidRPr="00BE053B" w:rsidRDefault="00BE053B" w:rsidP="00BD2433">
      <w:pPr>
        <w:pStyle w:val="Listenabsatz"/>
        <w:numPr>
          <w:ilvl w:val="0"/>
          <w:numId w:val="64"/>
        </w:numPr>
        <w:spacing w:line="276" w:lineRule="auto"/>
        <w:ind w:left="714" w:hanging="357"/>
        <w:rPr>
          <w:rFonts w:ascii="Arial" w:hAnsi="Arial" w:cs="Arial"/>
        </w:rPr>
      </w:pPr>
      <w:r>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04DA826D" w14:textId="77777777" w:rsidR="003979C7" w:rsidRPr="00405BBB" w:rsidRDefault="003979C7" w:rsidP="002743C6">
      <w:pPr>
        <w:pStyle w:val="berschrift3"/>
        <w:rPr>
          <w:lang w:val="de-AT"/>
        </w:rPr>
      </w:pPr>
      <w:bookmarkStart w:id="50" w:name="_Ref482546318"/>
      <w:r w:rsidRPr="00405BBB">
        <w:rPr>
          <w:lang w:val="de-AT"/>
        </w:rPr>
        <w:t>Upgradepfade</w:t>
      </w:r>
      <w:bookmarkEnd w:id="50"/>
      <w:r w:rsidR="00D95FAE">
        <w:rPr>
          <w:lang w:val="de-AT"/>
        </w:rPr>
        <w:t xml:space="preserve"> inkl. Datenmigration</w:t>
      </w:r>
    </w:p>
    <w:p w14:paraId="4DCA4AF1" w14:textId="77777777" w:rsidR="003979C7" w:rsidRDefault="003979C7" w:rsidP="002743C6">
      <w:pPr>
        <w:pStyle w:val="berschrift4"/>
      </w:pPr>
      <w:r w:rsidRPr="00405BBB">
        <w:t>Zweck und Nutzen des Themas/Artefakts/der Aktivität</w:t>
      </w:r>
    </w:p>
    <w:p w14:paraId="64A9D3FE" w14:textId="77777777" w:rsidR="003979C7" w:rsidRPr="003979C7" w:rsidRDefault="003979C7" w:rsidP="003979C7">
      <w:r>
        <w:t xml:space="preserve">Mit der Festlegung der Upgradepfade werden Versionswechsel erleichtert und von Risiko befreit, wenn einzelne Zwischenversionen nicht </w:t>
      </w:r>
      <w:r w:rsidR="002743C6">
        <w:t xml:space="preserve">produktiv gesetzt wurden. </w:t>
      </w:r>
      <w:r w:rsidR="00D95FAE">
        <w:t>Rene</w:t>
      </w:r>
    </w:p>
    <w:p w14:paraId="6236AC4F" w14:textId="77777777" w:rsidR="003979C7" w:rsidRDefault="003979C7" w:rsidP="002743C6">
      <w:pPr>
        <w:pStyle w:val="berschrift4"/>
      </w:pPr>
      <w:r>
        <w:t>Beschreibung des Themas/Artefakts/der Aktivität</w:t>
      </w:r>
    </w:p>
    <w:p w14:paraId="667D4842" w14:textId="77777777" w:rsidR="003979C7" w:rsidRDefault="003979C7" w:rsidP="003979C7">
      <w:r>
        <w:t>Das Thema Upgradepfade behandelt die Möglichkeiten, eine Applikation von einer Version auf eine spätere zu heben. Dabei geht es um die Möglichkeiten des Upgrades auf direktem Weg (wenn eine oder mehrere Versionen im Upgrade ausgelassen wurden) und die erforderlichen Versionen, die jedenfalls installiert werden müssen. Upgradepfade müssen dokumentiert sein</w:t>
      </w:r>
      <w:r w:rsidR="00BE053B">
        <w:t>.</w:t>
      </w:r>
    </w:p>
    <w:p w14:paraId="6F4A0BF4" w14:textId="77777777" w:rsidR="003979C7" w:rsidRDefault="003979C7" w:rsidP="003979C7">
      <w:r>
        <w:t>Zielgruppen sind</w:t>
      </w:r>
    </w:p>
    <w:p w14:paraId="06B972C6" w14:textId="77777777"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14:paraId="1374D566" w14:textId="77777777" w:rsidR="003979C7" w:rsidRDefault="003979C7" w:rsidP="00BD2433">
      <w:pPr>
        <w:pStyle w:val="Listenabsatz"/>
        <w:numPr>
          <w:ilvl w:val="0"/>
          <w:numId w:val="55"/>
        </w:numPr>
        <w:spacing w:line="276" w:lineRule="auto"/>
        <w:ind w:left="714" w:hanging="357"/>
        <w:rPr>
          <w:rFonts w:ascii="Arial" w:hAnsi="Arial" w:cs="Arial"/>
        </w:rPr>
      </w:pPr>
      <w:bookmarkStart w:id="51" w:name="_Hlk482443905"/>
      <w:r>
        <w:rPr>
          <w:rFonts w:ascii="Arial" w:hAnsi="Arial" w:cs="Arial"/>
        </w:rPr>
        <w:t>Applikationsmanagement</w:t>
      </w:r>
      <w:bookmarkEnd w:id="51"/>
    </w:p>
    <w:p w14:paraId="042B57C4" w14:textId="77777777"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0DD2A60A" w14:textId="77777777"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Betrieb des Kunden</w:t>
      </w:r>
    </w:p>
    <w:p w14:paraId="65388B12" w14:textId="77777777"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453C2FA5" w14:textId="77777777" w:rsidR="003979C7" w:rsidRDefault="003979C7" w:rsidP="003979C7">
      <w:pPr>
        <w:pStyle w:val="Listenabsatz"/>
        <w:rPr>
          <w:rFonts w:ascii="Arial" w:hAnsi="Arial" w:cs="Arial"/>
        </w:rPr>
      </w:pPr>
    </w:p>
    <w:p w14:paraId="30FC9B51" w14:textId="77777777" w:rsidR="003979C7" w:rsidRPr="006111E5" w:rsidRDefault="003979C7" w:rsidP="003979C7">
      <w:pPr>
        <w:rPr>
          <w:rFonts w:cs="Arial"/>
        </w:rPr>
      </w:pPr>
      <w:r>
        <w:rPr>
          <w:rFonts w:cs="Arial"/>
        </w:rPr>
        <w:t>Die Dokumentation der Upgradepfade liegt im Allgemeine in einem ausdruckbaren Dokument (</w:t>
      </w:r>
      <w:r w:rsidR="0022540F">
        <w:rPr>
          <w:rFonts w:cs="Arial"/>
        </w:rPr>
        <w:t>z. B.</w:t>
      </w:r>
      <w:r>
        <w:rPr>
          <w:rFonts w:cs="Arial"/>
        </w:rPr>
        <w:t xml:space="preserve"> PDF) vor.</w:t>
      </w:r>
    </w:p>
    <w:p w14:paraId="65DF4C1D" w14:textId="77777777" w:rsidR="003979C7" w:rsidRPr="002743C6" w:rsidRDefault="003979C7" w:rsidP="002743C6">
      <w:pPr>
        <w:pStyle w:val="berschrift4"/>
      </w:pPr>
      <w:r w:rsidRPr="002743C6">
        <w:t>Besc</w:t>
      </w:r>
      <w:r w:rsidRPr="002743C6">
        <w:rPr>
          <w:rStyle w:val="berschrift4Zchn"/>
          <w:b/>
        </w:rPr>
        <w:t>h</w:t>
      </w:r>
      <w:r w:rsidRPr="002743C6">
        <w:t>reibung des Q-Kriteriums</w:t>
      </w:r>
    </w:p>
    <w:p w14:paraId="4277DEA2" w14:textId="77777777" w:rsidR="003979C7" w:rsidRDefault="003979C7" w:rsidP="00BD2433">
      <w:pPr>
        <w:pStyle w:val="Listenabsatz"/>
        <w:numPr>
          <w:ilvl w:val="0"/>
          <w:numId w:val="21"/>
        </w:numPr>
        <w:spacing w:line="276" w:lineRule="auto"/>
        <w:ind w:left="714" w:hanging="357"/>
        <w:rPr>
          <w:rFonts w:ascii="Arial" w:hAnsi="Arial" w:cs="Arial"/>
        </w:rPr>
      </w:pPr>
      <w:r w:rsidRPr="00405BBB">
        <w:rPr>
          <w:rFonts w:ascii="Arial" w:hAnsi="Arial" w:cs="Arial"/>
        </w:rPr>
        <w:t>Existenz der Beschreibung</w:t>
      </w:r>
    </w:p>
    <w:p w14:paraId="0BA4CE7D" w14:textId="77777777" w:rsidR="003979C7" w:rsidRDefault="003979C7" w:rsidP="00BD2433">
      <w:pPr>
        <w:pStyle w:val="Listenabsatz"/>
        <w:numPr>
          <w:ilvl w:val="0"/>
          <w:numId w:val="21"/>
        </w:numPr>
        <w:spacing w:line="276" w:lineRule="auto"/>
        <w:ind w:left="714" w:hanging="357"/>
        <w:rPr>
          <w:rFonts w:ascii="Arial" w:hAnsi="Arial" w:cs="Arial"/>
        </w:rPr>
      </w:pPr>
      <w:r>
        <w:rPr>
          <w:rFonts w:ascii="Arial" w:hAnsi="Arial" w:cs="Arial"/>
        </w:rPr>
        <w:t>Inhaltliche Korrektheit</w:t>
      </w:r>
    </w:p>
    <w:p w14:paraId="4C923886" w14:textId="77777777" w:rsidR="003979C7" w:rsidRPr="00405BBB" w:rsidRDefault="003979C7" w:rsidP="00BD2433">
      <w:pPr>
        <w:pStyle w:val="Listenabsatz"/>
        <w:numPr>
          <w:ilvl w:val="0"/>
          <w:numId w:val="21"/>
        </w:numPr>
        <w:spacing w:line="276" w:lineRule="auto"/>
        <w:ind w:left="714" w:hanging="357"/>
        <w:rPr>
          <w:rFonts w:ascii="Arial" w:hAnsi="Arial" w:cs="Arial"/>
        </w:rPr>
      </w:pPr>
      <w:r>
        <w:rPr>
          <w:rFonts w:ascii="Arial" w:hAnsi="Arial" w:cs="Arial"/>
        </w:rPr>
        <w:t xml:space="preserve">Nachweis der </w:t>
      </w:r>
      <w:r w:rsidR="008A1C0F">
        <w:rPr>
          <w:rFonts w:ascii="Arial" w:hAnsi="Arial" w:cs="Arial"/>
        </w:rPr>
        <w:t>Nutzung</w:t>
      </w:r>
    </w:p>
    <w:p w14:paraId="208F3F7A" w14:textId="77777777" w:rsidR="003979C7" w:rsidRPr="00405BBB" w:rsidRDefault="003979C7" w:rsidP="002743C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979C7" w:rsidRPr="00405BBB" w14:paraId="0DAB1124" w14:textId="77777777" w:rsidTr="003979C7">
        <w:tc>
          <w:tcPr>
            <w:tcW w:w="2470" w:type="dxa"/>
          </w:tcPr>
          <w:p w14:paraId="3282FA25"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65C33A93" w14:textId="77777777" w:rsidR="003979C7" w:rsidRPr="00405BBB" w:rsidRDefault="003979C7" w:rsidP="003979C7">
            <w:pPr>
              <w:pStyle w:val="Listennummer"/>
              <w:numPr>
                <w:ilvl w:val="0"/>
                <w:numId w:val="0"/>
              </w:numPr>
              <w:spacing w:after="0"/>
              <w:jc w:val="center"/>
              <w:rPr>
                <w:rFonts w:cs="Arial"/>
                <w:lang w:val="de-AT"/>
              </w:rPr>
            </w:pPr>
          </w:p>
        </w:tc>
      </w:tr>
      <w:tr w:rsidR="003979C7" w:rsidRPr="00405BBB" w14:paraId="30976CB7" w14:textId="77777777" w:rsidTr="003979C7">
        <w:tc>
          <w:tcPr>
            <w:tcW w:w="2470" w:type="dxa"/>
          </w:tcPr>
          <w:p w14:paraId="76BD4F97"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57A358ED" w14:textId="77777777" w:rsidR="003979C7" w:rsidRPr="00405BBB" w:rsidRDefault="003979C7" w:rsidP="003979C7">
            <w:pPr>
              <w:pStyle w:val="Listennummer"/>
              <w:numPr>
                <w:ilvl w:val="0"/>
                <w:numId w:val="0"/>
              </w:numPr>
              <w:spacing w:after="0"/>
              <w:jc w:val="center"/>
              <w:rPr>
                <w:rFonts w:cs="Arial"/>
                <w:lang w:val="de-AT"/>
              </w:rPr>
            </w:pPr>
          </w:p>
        </w:tc>
      </w:tr>
      <w:tr w:rsidR="003979C7" w:rsidRPr="00405BBB" w14:paraId="03B4A6EF" w14:textId="77777777" w:rsidTr="003979C7">
        <w:tc>
          <w:tcPr>
            <w:tcW w:w="2470" w:type="dxa"/>
          </w:tcPr>
          <w:p w14:paraId="3C32828B"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78C6F512" w14:textId="77777777" w:rsidR="003979C7" w:rsidRPr="00405BBB" w:rsidRDefault="003979C7" w:rsidP="003979C7">
            <w:pPr>
              <w:pStyle w:val="Listennummer"/>
              <w:numPr>
                <w:ilvl w:val="0"/>
                <w:numId w:val="0"/>
              </w:numPr>
              <w:spacing w:after="0"/>
              <w:jc w:val="center"/>
              <w:rPr>
                <w:rFonts w:cs="Arial"/>
                <w:lang w:val="de-AT"/>
              </w:rPr>
            </w:pPr>
            <w:r>
              <w:rPr>
                <w:rFonts w:cs="Arial"/>
                <w:lang w:val="de-AT"/>
              </w:rPr>
              <w:t>x</w:t>
            </w:r>
          </w:p>
        </w:tc>
      </w:tr>
      <w:tr w:rsidR="003979C7" w:rsidRPr="00405BBB" w14:paraId="6EC19BA3" w14:textId="77777777" w:rsidTr="003979C7">
        <w:tc>
          <w:tcPr>
            <w:tcW w:w="2470" w:type="dxa"/>
          </w:tcPr>
          <w:p w14:paraId="4474C7CF"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4F2237C0" w14:textId="77777777" w:rsidR="003979C7" w:rsidRPr="00405BBB" w:rsidRDefault="003979C7" w:rsidP="003979C7">
            <w:pPr>
              <w:pStyle w:val="Listennummer"/>
              <w:numPr>
                <w:ilvl w:val="0"/>
                <w:numId w:val="0"/>
              </w:numPr>
              <w:spacing w:after="0"/>
              <w:jc w:val="center"/>
              <w:rPr>
                <w:rFonts w:cs="Arial"/>
                <w:lang w:val="de-AT"/>
              </w:rPr>
            </w:pPr>
          </w:p>
        </w:tc>
      </w:tr>
      <w:tr w:rsidR="003979C7" w:rsidRPr="00405BBB" w14:paraId="6D5C9B63" w14:textId="77777777" w:rsidTr="003979C7">
        <w:tc>
          <w:tcPr>
            <w:tcW w:w="2470" w:type="dxa"/>
          </w:tcPr>
          <w:p w14:paraId="147CA2B8"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0C7B32E8" w14:textId="77777777" w:rsidR="003979C7" w:rsidRPr="00405BBB" w:rsidRDefault="003979C7" w:rsidP="003979C7">
            <w:pPr>
              <w:pStyle w:val="Listennummer"/>
              <w:numPr>
                <w:ilvl w:val="0"/>
                <w:numId w:val="0"/>
              </w:numPr>
              <w:spacing w:after="0"/>
              <w:jc w:val="center"/>
              <w:rPr>
                <w:rFonts w:cs="Arial"/>
                <w:lang w:val="de-AT"/>
              </w:rPr>
            </w:pPr>
          </w:p>
        </w:tc>
      </w:tr>
      <w:tr w:rsidR="003979C7" w:rsidRPr="00405BBB" w14:paraId="29EE3307" w14:textId="77777777" w:rsidTr="003979C7">
        <w:tc>
          <w:tcPr>
            <w:tcW w:w="2470" w:type="dxa"/>
          </w:tcPr>
          <w:p w14:paraId="14C20C25"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73589F8F" w14:textId="77777777" w:rsidR="003979C7" w:rsidRPr="00405BBB" w:rsidRDefault="003979C7" w:rsidP="003979C7">
            <w:pPr>
              <w:pStyle w:val="Listennummer"/>
              <w:numPr>
                <w:ilvl w:val="0"/>
                <w:numId w:val="0"/>
              </w:numPr>
              <w:spacing w:after="0"/>
              <w:jc w:val="center"/>
              <w:rPr>
                <w:rFonts w:cs="Arial"/>
                <w:lang w:val="de-AT"/>
              </w:rPr>
            </w:pPr>
          </w:p>
        </w:tc>
      </w:tr>
      <w:tr w:rsidR="003979C7" w:rsidRPr="00405BBB" w14:paraId="67D37E6E" w14:textId="77777777" w:rsidTr="003979C7">
        <w:tc>
          <w:tcPr>
            <w:tcW w:w="2470" w:type="dxa"/>
          </w:tcPr>
          <w:p w14:paraId="3228539C"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501C46C3" w14:textId="77777777" w:rsidR="003979C7" w:rsidRPr="00405BBB" w:rsidRDefault="003979C7" w:rsidP="003979C7">
            <w:pPr>
              <w:pStyle w:val="Listennummer"/>
              <w:numPr>
                <w:ilvl w:val="0"/>
                <w:numId w:val="0"/>
              </w:numPr>
              <w:spacing w:after="0"/>
              <w:jc w:val="center"/>
              <w:rPr>
                <w:rFonts w:cs="Arial"/>
                <w:lang w:val="de-AT"/>
              </w:rPr>
            </w:pPr>
            <w:r>
              <w:rPr>
                <w:rFonts w:cs="Arial"/>
                <w:lang w:val="de-AT"/>
              </w:rPr>
              <w:t>x</w:t>
            </w:r>
          </w:p>
        </w:tc>
      </w:tr>
      <w:tr w:rsidR="003979C7" w:rsidRPr="00405BBB" w14:paraId="6E4F48EA" w14:textId="77777777" w:rsidTr="003979C7">
        <w:tc>
          <w:tcPr>
            <w:tcW w:w="2470" w:type="dxa"/>
          </w:tcPr>
          <w:p w14:paraId="37A628C3"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7C76A2C5" w14:textId="77777777" w:rsidR="003979C7" w:rsidRPr="00405BBB" w:rsidRDefault="003979C7" w:rsidP="003979C7">
            <w:pPr>
              <w:pStyle w:val="Listennummer"/>
              <w:numPr>
                <w:ilvl w:val="0"/>
                <w:numId w:val="0"/>
              </w:numPr>
              <w:spacing w:after="0"/>
              <w:jc w:val="center"/>
              <w:rPr>
                <w:rFonts w:cs="Arial"/>
                <w:lang w:val="de-AT"/>
              </w:rPr>
            </w:pPr>
          </w:p>
        </w:tc>
      </w:tr>
      <w:tr w:rsidR="003979C7" w:rsidRPr="00405BBB" w14:paraId="1A8F2855" w14:textId="77777777" w:rsidTr="003979C7">
        <w:tc>
          <w:tcPr>
            <w:tcW w:w="2470" w:type="dxa"/>
          </w:tcPr>
          <w:p w14:paraId="72AD21D4" w14:textId="77777777" w:rsidR="003979C7" w:rsidRPr="00405BBB" w:rsidRDefault="003979C7"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76F7C6B6" w14:textId="77777777" w:rsidR="003979C7" w:rsidRPr="00405BBB" w:rsidRDefault="003979C7" w:rsidP="003979C7">
            <w:pPr>
              <w:pStyle w:val="Listennummer"/>
              <w:numPr>
                <w:ilvl w:val="0"/>
                <w:numId w:val="0"/>
              </w:numPr>
              <w:spacing w:after="0"/>
              <w:jc w:val="center"/>
              <w:rPr>
                <w:rFonts w:cs="Arial"/>
                <w:lang w:val="de-AT"/>
              </w:rPr>
            </w:pPr>
          </w:p>
        </w:tc>
      </w:tr>
    </w:tbl>
    <w:p w14:paraId="010B143B" w14:textId="77777777" w:rsidR="003979C7" w:rsidRDefault="003979C7" w:rsidP="002743C6">
      <w:pPr>
        <w:pStyle w:val="berschrift4"/>
      </w:pPr>
      <w:r w:rsidRPr="00405BBB">
        <w:t>Arten der Überprüfung des Q-Kriteriums</w:t>
      </w:r>
    </w:p>
    <w:p w14:paraId="2113DCA0" w14:textId="77777777" w:rsidR="002743C6" w:rsidRPr="002743C6" w:rsidRDefault="000B71FA" w:rsidP="00BD2433">
      <w:pPr>
        <w:pStyle w:val="Listenabsatz"/>
        <w:numPr>
          <w:ilvl w:val="0"/>
          <w:numId w:val="14"/>
        </w:numPr>
        <w:spacing w:line="276" w:lineRule="auto"/>
        <w:ind w:left="714" w:hanging="357"/>
      </w:pPr>
      <w:r w:rsidRPr="000B71FA">
        <w:rPr>
          <w:rFonts w:ascii="Arial" w:hAnsi="Arial" w:cs="Arial"/>
        </w:rPr>
        <w:t>Existenzprüfung (Sichtkontrolle)</w:t>
      </w:r>
      <w:r w:rsidR="002743C6" w:rsidRPr="002743C6">
        <w:rPr>
          <w:rFonts w:ascii="Arial" w:hAnsi="Arial" w:cs="Arial"/>
        </w:rPr>
        <w:t xml:space="preserve"> </w:t>
      </w:r>
      <w:r>
        <w:rPr>
          <w:rFonts w:ascii="Arial" w:hAnsi="Arial" w:cs="Arial"/>
        </w:rPr>
        <w:t xml:space="preserve">der Dokumentation </w:t>
      </w:r>
      <w:r w:rsidR="002743C6" w:rsidRPr="002743C6">
        <w:rPr>
          <w:rFonts w:ascii="Arial" w:hAnsi="Arial" w:cs="Arial"/>
        </w:rPr>
        <w:t>(</w:t>
      </w:r>
      <w:r w:rsidR="006B3C7E">
        <w:rPr>
          <w:rFonts w:ascii="Arial" w:hAnsi="Arial" w:cs="Arial"/>
        </w:rPr>
        <w:t>für</w:t>
      </w:r>
      <w:r w:rsidR="002743C6" w:rsidRPr="002743C6">
        <w:rPr>
          <w:rFonts w:ascii="Arial" w:hAnsi="Arial" w:cs="Arial"/>
        </w:rPr>
        <w:t xml:space="preserve"> A.)</w:t>
      </w:r>
    </w:p>
    <w:p w14:paraId="12039AA7" w14:textId="77777777" w:rsidR="002743C6" w:rsidRPr="008A1C0F" w:rsidRDefault="000B71FA" w:rsidP="00BD2433">
      <w:pPr>
        <w:pStyle w:val="Listenabsatz"/>
        <w:numPr>
          <w:ilvl w:val="0"/>
          <w:numId w:val="14"/>
        </w:numPr>
        <w:spacing w:line="276" w:lineRule="auto"/>
        <w:ind w:left="714" w:hanging="357"/>
        <w:rPr>
          <w:rFonts w:ascii="Arial" w:hAnsi="Arial" w:cs="Arial"/>
        </w:rPr>
      </w:pPr>
      <w:r>
        <w:rPr>
          <w:rFonts w:ascii="Arial" w:hAnsi="Arial" w:cs="Arial"/>
        </w:rPr>
        <w:lastRenderedPageBreak/>
        <w:t xml:space="preserve">Inhaltliches Review </w:t>
      </w:r>
      <w:r w:rsidR="002743C6" w:rsidRPr="002743C6">
        <w:rPr>
          <w:rFonts w:ascii="Arial" w:hAnsi="Arial" w:cs="Arial"/>
        </w:rPr>
        <w:t xml:space="preserve">der </w:t>
      </w:r>
      <w:r w:rsidR="008A1C0F">
        <w:rPr>
          <w:rFonts w:ascii="Arial" w:hAnsi="Arial" w:cs="Arial"/>
        </w:rPr>
        <w:t>Dokumentation</w:t>
      </w:r>
      <w:r w:rsidR="002743C6" w:rsidRPr="002743C6">
        <w:rPr>
          <w:rFonts w:ascii="Arial" w:hAnsi="Arial" w:cs="Arial"/>
        </w:rPr>
        <w:t xml:space="preserve"> (</w:t>
      </w:r>
      <w:r w:rsidR="006B3C7E">
        <w:rPr>
          <w:rFonts w:ascii="Arial" w:hAnsi="Arial" w:cs="Arial"/>
        </w:rPr>
        <w:t>für</w:t>
      </w:r>
      <w:r w:rsidR="006B3C7E" w:rsidRPr="002743C6">
        <w:rPr>
          <w:rFonts w:ascii="Arial" w:hAnsi="Arial" w:cs="Arial"/>
        </w:rPr>
        <w:t xml:space="preserve"> </w:t>
      </w:r>
      <w:r w:rsidR="002743C6">
        <w:rPr>
          <w:rFonts w:ascii="Arial" w:hAnsi="Arial" w:cs="Arial"/>
        </w:rPr>
        <w:t>B.</w:t>
      </w:r>
      <w:r w:rsidR="002743C6" w:rsidRPr="002743C6">
        <w:rPr>
          <w:rFonts w:ascii="Arial" w:hAnsi="Arial" w:cs="Arial"/>
        </w:rPr>
        <w:t>)</w:t>
      </w:r>
    </w:p>
    <w:p w14:paraId="2F50C44F" w14:textId="77777777" w:rsidR="008A1C0F" w:rsidRPr="008A1C0F" w:rsidRDefault="008A1C0F" w:rsidP="00BD2433">
      <w:pPr>
        <w:pStyle w:val="Listenabsatz"/>
        <w:numPr>
          <w:ilvl w:val="0"/>
          <w:numId w:val="14"/>
        </w:numPr>
        <w:spacing w:line="276" w:lineRule="auto"/>
        <w:ind w:left="714" w:hanging="357"/>
        <w:rPr>
          <w:rFonts w:ascii="Arial" w:hAnsi="Arial" w:cs="Arial"/>
        </w:rPr>
      </w:pPr>
      <w:bookmarkStart w:id="52" w:name="_Hlk482444401"/>
      <w:r w:rsidRPr="008A1C0F">
        <w:rPr>
          <w:rFonts w:ascii="Arial" w:hAnsi="Arial" w:cs="Arial"/>
        </w:rPr>
        <w:t xml:space="preserve">Überprüfung der Nachweise </w:t>
      </w:r>
      <w:bookmarkEnd w:id="52"/>
      <w:r w:rsidRPr="008A1C0F">
        <w:rPr>
          <w:rFonts w:ascii="Arial" w:hAnsi="Arial" w:cs="Arial"/>
        </w:rPr>
        <w:t>der Nutzung (</w:t>
      </w:r>
      <w:r w:rsidR="006B3C7E">
        <w:rPr>
          <w:rFonts w:ascii="Arial" w:hAnsi="Arial" w:cs="Arial"/>
        </w:rPr>
        <w:t>für</w:t>
      </w:r>
      <w:r w:rsidR="006B3C7E" w:rsidRPr="002743C6">
        <w:rPr>
          <w:rFonts w:ascii="Arial" w:hAnsi="Arial" w:cs="Arial"/>
        </w:rPr>
        <w:t xml:space="preserve"> </w:t>
      </w:r>
      <w:r w:rsidRPr="008A1C0F">
        <w:rPr>
          <w:rFonts w:ascii="Arial" w:hAnsi="Arial" w:cs="Arial"/>
        </w:rPr>
        <w:t>C.)</w:t>
      </w:r>
    </w:p>
    <w:p w14:paraId="4887DF68" w14:textId="77777777" w:rsidR="003979C7" w:rsidRDefault="003979C7" w:rsidP="002743C6">
      <w:pPr>
        <w:pStyle w:val="berschrift4"/>
      </w:pPr>
      <w:r w:rsidRPr="00405BBB">
        <w:t>Bedingungen, wann das Q-Kriterium erfüllt ist</w:t>
      </w:r>
    </w:p>
    <w:p w14:paraId="1F926CAA" w14:textId="77777777" w:rsidR="008A1C0F" w:rsidRPr="00405BBB" w:rsidRDefault="008A1C0F" w:rsidP="008A1C0F">
      <w:pPr>
        <w:ind w:left="2552" w:hanging="2552"/>
        <w:rPr>
          <w:rFonts w:cs="Arial"/>
        </w:rPr>
      </w:pPr>
      <w:r w:rsidRPr="00405BBB">
        <w:rPr>
          <w:rFonts w:cs="Arial"/>
        </w:rPr>
        <w:t>Existenz</w:t>
      </w:r>
      <w:r w:rsidRPr="00405BBB">
        <w:rPr>
          <w:rFonts w:cs="Arial"/>
        </w:rPr>
        <w:tab/>
        <w:t xml:space="preserve">Existenz der </w:t>
      </w:r>
      <w:r>
        <w:rPr>
          <w:rFonts w:cs="Arial"/>
        </w:rPr>
        <w:t>Dokumentation</w:t>
      </w:r>
    </w:p>
    <w:p w14:paraId="4F5F89AD" w14:textId="77777777" w:rsidR="008A1C0F" w:rsidRPr="00405BBB" w:rsidRDefault="008A1C0F" w:rsidP="008A1C0F">
      <w:pPr>
        <w:ind w:left="2552" w:hanging="2552"/>
        <w:rPr>
          <w:rFonts w:cs="Arial"/>
        </w:rPr>
      </w:pPr>
      <w:r>
        <w:rPr>
          <w:rFonts w:cs="Arial"/>
        </w:rPr>
        <w:t>Inhaltliche Korrektheit</w:t>
      </w:r>
      <w:r w:rsidRPr="00405BBB">
        <w:rPr>
          <w:rFonts w:cs="Arial"/>
        </w:rPr>
        <w:tab/>
      </w:r>
      <w:r>
        <w:rPr>
          <w:rFonts w:cs="Arial"/>
        </w:rPr>
        <w:t>Die Dokumentation ist vollständig und wurde inhaltlich für richtig befunden.</w:t>
      </w:r>
    </w:p>
    <w:p w14:paraId="1F319C79" w14:textId="77777777" w:rsidR="008A1C0F" w:rsidRPr="00405BBB" w:rsidRDefault="008A1C0F" w:rsidP="008A1C0F">
      <w:pPr>
        <w:ind w:left="2552" w:hanging="2552"/>
        <w:rPr>
          <w:rFonts w:cs="Arial"/>
        </w:rPr>
      </w:pPr>
      <w:r>
        <w:rPr>
          <w:rFonts w:cs="Arial"/>
        </w:rPr>
        <w:t>Nachweis der Nutzung</w:t>
      </w:r>
      <w:r w:rsidRPr="00405BBB">
        <w:rPr>
          <w:rFonts w:cs="Arial"/>
        </w:rPr>
        <w:tab/>
      </w:r>
      <w:r>
        <w:rPr>
          <w:rFonts w:cs="Arial"/>
        </w:rPr>
        <w:t xml:space="preserve">Bei der Planung von Aktivitäten im </w:t>
      </w:r>
      <w:r w:rsidR="00C72A13">
        <w:rPr>
          <w:rFonts w:cs="Arial"/>
        </w:rPr>
        <w:t>Software Life Cycle</w:t>
      </w:r>
      <w:r>
        <w:rPr>
          <w:rFonts w:cs="Arial"/>
        </w:rPr>
        <w:t xml:space="preserve"> werden die Upgradepfade als Entscheidungskriterium für die Optimierung verwendet.</w:t>
      </w:r>
    </w:p>
    <w:p w14:paraId="4D4C93A4" w14:textId="77777777" w:rsidR="003979C7" w:rsidRDefault="003979C7" w:rsidP="008A1C0F">
      <w:pPr>
        <w:pStyle w:val="berschrift4"/>
      </w:pPr>
      <w:r w:rsidRPr="00405BBB">
        <w:t xml:space="preserve">Guidance </w:t>
      </w:r>
    </w:p>
    <w:p w14:paraId="0DC8D193" w14:textId="6666E467" w:rsidR="008A1C0F" w:rsidRDefault="003979C7" w:rsidP="003979C7">
      <w:r>
        <w:t>Die Dokumentation der Upgradepfade stellt einen wesentlichen Teil der Dokumentation der Kompatibilität und maßgebliche Informationen für die Weiterentwicklung und deren Planung dar.</w:t>
      </w:r>
      <w:r w:rsidR="008A1C0F">
        <w:t xml:space="preserve"> Mit der Nutzung der Informationen können mittelfristige Entscheidungen für Kosteneinsparung getroffen, Risiko- und Aufwandsreduktion erzielt werden.</w:t>
      </w:r>
      <w:r w:rsidR="000A0469">
        <w:t xml:space="preserve"> Sie sind wichtig, um Datenmigrationen, Skriptmigrationen usw. effektiv und effizient durchführen zu können.</w:t>
      </w:r>
    </w:p>
    <w:p w14:paraId="6C1CA374" w14:textId="77777777" w:rsidR="003979C7" w:rsidRPr="006111E5" w:rsidRDefault="003979C7" w:rsidP="003979C7">
      <w:pPr>
        <w:pBdr>
          <w:top w:val="single" w:sz="4" w:space="1" w:color="auto"/>
          <w:left w:val="single" w:sz="4" w:space="4" w:color="auto"/>
          <w:bottom w:val="single" w:sz="4" w:space="1" w:color="auto"/>
          <w:right w:val="single" w:sz="4" w:space="4" w:color="auto"/>
        </w:pBdr>
        <w:rPr>
          <w:b/>
        </w:rPr>
      </w:pPr>
      <w:r w:rsidRPr="006111E5">
        <w:rPr>
          <w:b/>
        </w:rPr>
        <w:t>Beispiel:</w:t>
      </w:r>
    </w:p>
    <w:p w14:paraId="21B79C0B" w14:textId="77777777" w:rsidR="003979C7" w:rsidRPr="006111E5" w:rsidRDefault="003979C7" w:rsidP="003979C7">
      <w:pPr>
        <w:pBdr>
          <w:top w:val="single" w:sz="4" w:space="1" w:color="auto"/>
          <w:left w:val="single" w:sz="4" w:space="4" w:color="auto"/>
          <w:bottom w:val="single" w:sz="4" w:space="1" w:color="auto"/>
          <w:right w:val="single" w:sz="4" w:space="4" w:color="auto"/>
        </w:pBdr>
      </w:pPr>
      <w:r>
        <w:t>Die Applikation liegt in der Version 2.4 vor. Einige Kunden verwenden noch die Versionen 2.0, 2.1 und 2.2. Die Upgradepfade sind 2.0 -&gt; 2.1 und 2.2 -&gt; 2.3 und 2.2 -&gt; 2.4. Dies bedeutet, dass alle Kunden, die Version 2.1 oder früher verwenden, in jedem Fall zunächst die Version 2.1 installieren müssen, um dann von</w:t>
      </w:r>
      <w:r w:rsidRPr="006111E5">
        <w:t xml:space="preserve"> </w:t>
      </w:r>
      <w:r>
        <w:t>Version 2.1 auf Version 2.2 upgraden zu können. In der Folge können sie von Version 2.2 auf Version 2.3 oder direkt auf Version 2.4 upgraden, ohne einen Zwischenschritt tätigen zu müssen.</w:t>
      </w:r>
    </w:p>
    <w:p w14:paraId="1BEA1210" w14:textId="77777777" w:rsidR="003979C7" w:rsidRDefault="003979C7" w:rsidP="003979C7">
      <w:pPr>
        <w:pStyle w:val="berschrift4"/>
      </w:pPr>
      <w:r>
        <w:t>Abhängigkeiten</w:t>
      </w:r>
    </w:p>
    <w:p w14:paraId="7DC3AEE6" w14:textId="090A38F8" w:rsidR="003979C7" w:rsidRDefault="00A52B64" w:rsidP="00BD2433">
      <w:pPr>
        <w:pStyle w:val="Listenabsatz"/>
        <w:numPr>
          <w:ilvl w:val="0"/>
          <w:numId w:val="55"/>
        </w:numPr>
        <w:spacing w:line="276" w:lineRule="auto"/>
        <w:ind w:left="714" w:hanging="357"/>
        <w:rPr>
          <w:rFonts w:ascii="Arial" w:hAnsi="Arial" w:cs="Arial"/>
        </w:rPr>
      </w:pPr>
      <w:r>
        <w:rPr>
          <w:rFonts w:ascii="Arial" w:hAnsi="Arial" w:cs="Arial"/>
        </w:rPr>
        <w:t xml:space="preserve">Kompatibilität mit </w:t>
      </w:r>
      <w:r w:rsidR="003979C7" w:rsidRPr="00BE053B">
        <w:rPr>
          <w:rFonts w:ascii="Arial" w:hAnsi="Arial" w:cs="Arial"/>
        </w:rPr>
        <w:t>Release</w:t>
      </w:r>
      <w:r w:rsidR="000D047A" w:rsidRPr="00BE053B">
        <w:rPr>
          <w:rFonts w:ascii="Arial" w:hAnsi="Arial" w:cs="Arial"/>
        </w:rPr>
        <w:t xml:space="preserve"> S</w:t>
      </w:r>
      <w:r w:rsidR="003979C7" w:rsidRPr="00BE053B">
        <w:rPr>
          <w:rFonts w:ascii="Arial" w:hAnsi="Arial" w:cs="Arial"/>
        </w:rPr>
        <w:t>chein</w:t>
      </w:r>
      <w:r w:rsidR="00BE053B">
        <w:rPr>
          <w:rFonts w:ascii="Arial" w:hAnsi="Arial" w:cs="Arial"/>
        </w:rPr>
        <w:t xml:space="preserve"> (siehe </w:t>
      </w:r>
      <w:r>
        <w:rPr>
          <w:rFonts w:ascii="Arial" w:hAnsi="Arial" w:cs="Arial"/>
        </w:rPr>
        <w:fldChar w:fldCharType="begin"/>
      </w:r>
      <w:r>
        <w:rPr>
          <w:rFonts w:ascii="Arial" w:hAnsi="Arial" w:cs="Arial"/>
        </w:rPr>
        <w:instrText xml:space="preserve"> REF _Ref485842186 \r \h </w:instrText>
      </w:r>
      <w:r>
        <w:rPr>
          <w:rFonts w:ascii="Arial" w:hAnsi="Arial" w:cs="Arial"/>
        </w:rPr>
      </w:r>
      <w:r>
        <w:rPr>
          <w:rFonts w:ascii="Arial" w:hAnsi="Arial" w:cs="Arial"/>
        </w:rPr>
        <w:fldChar w:fldCharType="separate"/>
      </w:r>
      <w:r>
        <w:rPr>
          <w:rFonts w:ascii="Arial" w:hAnsi="Arial" w:cs="Arial"/>
        </w:rPr>
        <w:t>3.1.5</w:t>
      </w:r>
      <w:r>
        <w:rPr>
          <w:rFonts w:ascii="Arial" w:hAnsi="Arial" w:cs="Arial"/>
        </w:rPr>
        <w:fldChar w:fldCharType="end"/>
      </w:r>
      <w:r>
        <w:rPr>
          <w:rFonts w:ascii="Arial" w:hAnsi="Arial" w:cs="Arial"/>
        </w:rPr>
        <w:t>)</w:t>
      </w:r>
    </w:p>
    <w:p w14:paraId="5719AB82" w14:textId="0567262B" w:rsidR="00BE053B" w:rsidRPr="00BE053B" w:rsidRDefault="00BE053B" w:rsidP="00BD2433">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0ED5811B" w14:textId="77777777" w:rsidR="006E087B" w:rsidRPr="00405BBB" w:rsidRDefault="006E087B" w:rsidP="006E087B">
      <w:pPr>
        <w:pStyle w:val="berschrift3"/>
        <w:rPr>
          <w:lang w:val="de-AT"/>
        </w:rPr>
      </w:pPr>
      <w:bookmarkStart w:id="53" w:name="_Ref477094374"/>
      <w:bookmarkStart w:id="54" w:name="_Ref477103913"/>
      <w:bookmarkStart w:id="55" w:name="_Ref477103924"/>
      <w:bookmarkStart w:id="56" w:name="_Ref477163300"/>
      <w:bookmarkStart w:id="57" w:name="_Ref482546688"/>
      <w:bookmarkStart w:id="58" w:name="_Ref477159788"/>
      <w:bookmarkStart w:id="59" w:name="_Ref476930637"/>
      <w:bookmarkStart w:id="60" w:name="_Ref477098848"/>
      <w:bookmarkStart w:id="61" w:name="_Ref477103430"/>
      <w:r w:rsidRPr="00405BBB">
        <w:rPr>
          <w:lang w:val="de-AT"/>
        </w:rPr>
        <w:t xml:space="preserve">Richtlinien </w:t>
      </w:r>
      <w:bookmarkEnd w:id="53"/>
      <w:bookmarkEnd w:id="54"/>
      <w:bookmarkEnd w:id="55"/>
      <w:bookmarkEnd w:id="56"/>
      <w:r>
        <w:rPr>
          <w:lang w:val="de-AT"/>
        </w:rPr>
        <w:t>für die Software-Entwicklung</w:t>
      </w:r>
      <w:bookmarkEnd w:id="57"/>
    </w:p>
    <w:p w14:paraId="2FC6AB59" w14:textId="77777777" w:rsidR="006E087B" w:rsidRDefault="006E087B" w:rsidP="006E087B">
      <w:pPr>
        <w:pStyle w:val="berschrift4"/>
      </w:pPr>
      <w:r w:rsidRPr="00405BBB">
        <w:t>Zweck und Nutzen des Themas/Artefakts/der Aktivität</w:t>
      </w:r>
    </w:p>
    <w:p w14:paraId="73A83432" w14:textId="77777777" w:rsidR="006E087B" w:rsidRPr="00EE25CD" w:rsidRDefault="006E087B" w:rsidP="006E087B">
      <w:r>
        <w:t xml:space="preserve">Richtlinien helfen der Standardisierung der Systeme und Prozesse und sammeln die relevanten, von der Unternehmensleitung vorgegebenen Regeln an einem zentralen Ort. Die Einhaltung von Richtlinien muss jedenfalls stichprobenartig geprüft werden. </w:t>
      </w:r>
    </w:p>
    <w:p w14:paraId="16E74B37" w14:textId="77777777" w:rsidR="006E087B" w:rsidRDefault="006E087B" w:rsidP="006E087B">
      <w:pPr>
        <w:pStyle w:val="berschrift4"/>
      </w:pPr>
      <w:r>
        <w:t>Beschreibung des Themas/Artefakts/der Aktivität</w:t>
      </w:r>
    </w:p>
    <w:p w14:paraId="423D49EF" w14:textId="273CC928" w:rsidR="006E087B" w:rsidRDefault="006E087B" w:rsidP="006E087B">
      <w:pPr>
        <w:rPr>
          <w:rFonts w:cs="Arial"/>
        </w:rPr>
      </w:pPr>
      <w:r>
        <w:t xml:space="preserve">Die Artefakte „Richtlinien“ beschreiben die Regeln für einzelne Prozessschritte im Vorgehensmodell. </w:t>
      </w:r>
      <w:r w:rsidRPr="00EE25CD">
        <w:rPr>
          <w:rFonts w:cs="Arial"/>
        </w:rPr>
        <w:t>Die Themen sind üblicherweise</w:t>
      </w:r>
    </w:p>
    <w:p w14:paraId="45BF61E4" w14:textId="41B87219" w:rsidR="009B6C28" w:rsidRDefault="009B6C28" w:rsidP="00BD2433">
      <w:pPr>
        <w:pStyle w:val="Listenabsatz"/>
        <w:numPr>
          <w:ilvl w:val="0"/>
          <w:numId w:val="55"/>
        </w:numPr>
        <w:spacing w:line="276" w:lineRule="auto"/>
        <w:ind w:left="714" w:hanging="357"/>
        <w:rPr>
          <w:rFonts w:ascii="Arial" w:hAnsi="Arial" w:cs="Arial"/>
        </w:rPr>
      </w:pPr>
      <w:r>
        <w:rPr>
          <w:rFonts w:ascii="Arial" w:hAnsi="Arial" w:cs="Arial"/>
        </w:rPr>
        <w:t>Vorgaben des Hauptverbandes der österreichischen Sozialversicherung</w:t>
      </w:r>
    </w:p>
    <w:p w14:paraId="444A1E34" w14:textId="7EF630E9" w:rsidR="006E087B" w:rsidRPr="00EE25CD" w:rsidRDefault="006E087B" w:rsidP="00BD2433">
      <w:pPr>
        <w:pStyle w:val="Listenabsatz"/>
        <w:numPr>
          <w:ilvl w:val="0"/>
          <w:numId w:val="55"/>
        </w:numPr>
        <w:spacing w:line="276" w:lineRule="auto"/>
        <w:ind w:left="714" w:hanging="357"/>
        <w:rPr>
          <w:rFonts w:ascii="Arial" w:hAnsi="Arial" w:cs="Arial"/>
        </w:rPr>
      </w:pPr>
      <w:r w:rsidRPr="00EE25CD">
        <w:rPr>
          <w:rFonts w:ascii="Arial" w:hAnsi="Arial" w:cs="Arial"/>
        </w:rPr>
        <w:t>Informationssicherheit</w:t>
      </w:r>
    </w:p>
    <w:p w14:paraId="6A759C8F" w14:textId="77777777" w:rsidR="006E087B" w:rsidRPr="00EE25CD" w:rsidRDefault="006E087B" w:rsidP="00BD2433">
      <w:pPr>
        <w:pStyle w:val="Listenabsatz"/>
        <w:numPr>
          <w:ilvl w:val="0"/>
          <w:numId w:val="55"/>
        </w:numPr>
        <w:spacing w:line="276" w:lineRule="auto"/>
        <w:ind w:left="714" w:hanging="357"/>
        <w:rPr>
          <w:rFonts w:ascii="Arial" w:hAnsi="Arial" w:cs="Arial"/>
        </w:rPr>
      </w:pPr>
      <w:r w:rsidRPr="00EE25CD">
        <w:rPr>
          <w:rFonts w:ascii="Arial" w:hAnsi="Arial" w:cs="Arial"/>
        </w:rPr>
        <w:t>Architekturvorgaben</w:t>
      </w:r>
    </w:p>
    <w:p w14:paraId="3D041AD4" w14:textId="2E4E708A" w:rsidR="006E087B" w:rsidRPr="00EE25CD" w:rsidRDefault="006E087B" w:rsidP="00BD2433">
      <w:pPr>
        <w:pStyle w:val="Listenabsatz"/>
        <w:numPr>
          <w:ilvl w:val="0"/>
          <w:numId w:val="55"/>
        </w:numPr>
        <w:spacing w:line="276" w:lineRule="auto"/>
        <w:ind w:left="714" w:hanging="357"/>
        <w:rPr>
          <w:rFonts w:ascii="Arial" w:hAnsi="Arial" w:cs="Arial"/>
        </w:rPr>
      </w:pPr>
      <w:r w:rsidRPr="00EE25CD">
        <w:rPr>
          <w:rFonts w:ascii="Arial" w:hAnsi="Arial" w:cs="Arial"/>
        </w:rPr>
        <w:t xml:space="preserve">Coding Rules </w:t>
      </w:r>
    </w:p>
    <w:p w14:paraId="6185FAAD" w14:textId="77777777" w:rsidR="006E087B" w:rsidRDefault="006E087B" w:rsidP="00BD2433">
      <w:pPr>
        <w:pStyle w:val="Listenabsatz"/>
        <w:numPr>
          <w:ilvl w:val="0"/>
          <w:numId w:val="55"/>
        </w:numPr>
        <w:spacing w:line="276" w:lineRule="auto"/>
        <w:ind w:left="714" w:hanging="357"/>
        <w:rPr>
          <w:rFonts w:ascii="Arial" w:hAnsi="Arial" w:cs="Arial"/>
        </w:rPr>
      </w:pPr>
      <w:r w:rsidRPr="00595671">
        <w:rPr>
          <w:rFonts w:ascii="Arial" w:hAnsi="Arial" w:cs="Arial"/>
        </w:rPr>
        <w:t xml:space="preserve">Layerstruktur der Software </w:t>
      </w:r>
    </w:p>
    <w:p w14:paraId="6BEE9982" w14:textId="77777777" w:rsidR="006E087B" w:rsidRPr="00595671" w:rsidRDefault="006E087B" w:rsidP="00BD2433">
      <w:pPr>
        <w:pStyle w:val="Listenabsatz"/>
        <w:numPr>
          <w:ilvl w:val="0"/>
          <w:numId w:val="55"/>
        </w:numPr>
        <w:spacing w:line="276" w:lineRule="auto"/>
        <w:ind w:left="714" w:hanging="357"/>
        <w:rPr>
          <w:rFonts w:ascii="Arial" w:hAnsi="Arial" w:cs="Arial"/>
        </w:rPr>
      </w:pPr>
      <w:r w:rsidRPr="00595671">
        <w:rPr>
          <w:rFonts w:ascii="Arial" w:hAnsi="Arial" w:cs="Arial"/>
        </w:rPr>
        <w:lastRenderedPageBreak/>
        <w:t>Qualitätsanforderungen an Testvorgehen</w:t>
      </w:r>
    </w:p>
    <w:p w14:paraId="3B840830" w14:textId="77777777"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Datenschutzbestimmungen</w:t>
      </w:r>
    </w:p>
    <w:p w14:paraId="533AEBEF" w14:textId="77777777"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Erfassung gesetzlicher Vorgaben</w:t>
      </w:r>
    </w:p>
    <w:p w14:paraId="167A0924" w14:textId="77777777"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Vorgehensmodell für die Software-Entwicklung (Prozess)</w:t>
      </w:r>
    </w:p>
    <w:p w14:paraId="62BD7155" w14:textId="77777777"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 xml:space="preserve">Nutzung von Tools </w:t>
      </w:r>
    </w:p>
    <w:p w14:paraId="18B1C01E" w14:textId="77777777"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Erforderliche Automatisierung</w:t>
      </w:r>
    </w:p>
    <w:p w14:paraId="76240A80" w14:textId="77777777" w:rsidR="006E087B" w:rsidRDefault="006E087B" w:rsidP="006E087B">
      <w:pPr>
        <w:pStyle w:val="Listenabsatz"/>
        <w:rPr>
          <w:rFonts w:ascii="Arial" w:hAnsi="Arial" w:cs="Arial"/>
        </w:rPr>
      </w:pPr>
    </w:p>
    <w:p w14:paraId="5FB3B4E7" w14:textId="77777777" w:rsidR="006E087B" w:rsidRDefault="006E087B" w:rsidP="006E087B">
      <w:pPr>
        <w:rPr>
          <w:rFonts w:cs="Arial"/>
        </w:rPr>
      </w:pPr>
      <w:r>
        <w:rPr>
          <w:rFonts w:cs="Arial"/>
        </w:rPr>
        <w:t xml:space="preserve">Zielgruppen sind </w:t>
      </w:r>
    </w:p>
    <w:p w14:paraId="0C2FEB0C" w14:textId="77777777" w:rsidR="006E087B" w:rsidRPr="00C97205" w:rsidRDefault="006E087B"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14:paraId="2558D8C5" w14:textId="77777777" w:rsidR="006E087B" w:rsidRDefault="006E087B" w:rsidP="00BD2433">
      <w:pPr>
        <w:pStyle w:val="Listenabsatz"/>
        <w:numPr>
          <w:ilvl w:val="0"/>
          <w:numId w:val="14"/>
        </w:numPr>
        <w:spacing w:line="276" w:lineRule="auto"/>
        <w:ind w:left="714" w:hanging="357"/>
        <w:rPr>
          <w:rFonts w:ascii="Arial" w:hAnsi="Arial" w:cs="Arial"/>
        </w:rPr>
      </w:pPr>
      <w:r>
        <w:rPr>
          <w:rFonts w:ascii="Arial" w:hAnsi="Arial" w:cs="Arial"/>
        </w:rPr>
        <w:t>IT-Architektur</w:t>
      </w:r>
    </w:p>
    <w:p w14:paraId="5C80B3E3" w14:textId="77777777" w:rsidR="006E087B" w:rsidRDefault="006E087B" w:rsidP="00BD2433">
      <w:pPr>
        <w:pStyle w:val="Listenabsatz"/>
        <w:numPr>
          <w:ilvl w:val="0"/>
          <w:numId w:val="14"/>
        </w:numPr>
        <w:spacing w:line="276" w:lineRule="auto"/>
        <w:ind w:left="714" w:hanging="357"/>
        <w:rPr>
          <w:rFonts w:ascii="Arial" w:hAnsi="Arial" w:cs="Arial"/>
        </w:rPr>
      </w:pPr>
      <w:r>
        <w:rPr>
          <w:rFonts w:ascii="Arial" w:hAnsi="Arial" w:cs="Arial"/>
        </w:rPr>
        <w:t>Testteam</w:t>
      </w:r>
    </w:p>
    <w:p w14:paraId="5081FFC1" w14:textId="77777777" w:rsidR="006E087B" w:rsidRPr="00C97205" w:rsidRDefault="006E087B" w:rsidP="006E087B">
      <w:pPr>
        <w:pStyle w:val="Listenabsatz"/>
        <w:rPr>
          <w:rFonts w:ascii="Arial" w:hAnsi="Arial" w:cs="Arial"/>
        </w:rPr>
      </w:pPr>
    </w:p>
    <w:p w14:paraId="263D655C" w14:textId="77777777" w:rsidR="006E087B" w:rsidRPr="00EE25CD" w:rsidRDefault="006E087B" w:rsidP="006E087B">
      <w:pPr>
        <w:rPr>
          <w:rFonts w:cs="Arial"/>
        </w:rPr>
      </w:pPr>
      <w:r>
        <w:rPr>
          <w:rFonts w:cs="Arial"/>
        </w:rPr>
        <w:t>Die Richtlinien liegen üblicherweise in ausdruckbarer Form (z. B. PDF) vor.</w:t>
      </w:r>
    </w:p>
    <w:p w14:paraId="1C663086" w14:textId="77777777" w:rsidR="006E087B" w:rsidRPr="00405BBB" w:rsidRDefault="006E087B" w:rsidP="006E087B">
      <w:pPr>
        <w:pStyle w:val="berschrift4"/>
      </w:pPr>
      <w:r w:rsidRPr="00405BBB">
        <w:rPr>
          <w:lang w:val="de-AT"/>
        </w:rPr>
        <w:t>Beschreibung</w:t>
      </w:r>
      <w:r w:rsidRPr="00405BBB">
        <w:t xml:space="preserve"> des Q-Kriteriums</w:t>
      </w:r>
    </w:p>
    <w:p w14:paraId="17603DB4" w14:textId="77777777"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Existenz</w:t>
      </w:r>
    </w:p>
    <w:p w14:paraId="622BDEA2" w14:textId="77777777"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 xml:space="preserve">Existenz Mindestinhalt </w:t>
      </w:r>
    </w:p>
    <w:p w14:paraId="4808C830" w14:textId="77777777"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Eignung und Umsetzbarkeit</w:t>
      </w:r>
    </w:p>
    <w:p w14:paraId="13F4C364" w14:textId="77777777"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Nachweis der Einhaltung</w:t>
      </w:r>
    </w:p>
    <w:p w14:paraId="2FF880A9" w14:textId="77777777" w:rsidR="006E087B" w:rsidRPr="00405BBB" w:rsidRDefault="006E087B" w:rsidP="006E087B">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E087B" w:rsidRPr="00405BBB" w14:paraId="24B11D13" w14:textId="77777777" w:rsidTr="006E087B">
        <w:tc>
          <w:tcPr>
            <w:tcW w:w="2470" w:type="dxa"/>
          </w:tcPr>
          <w:p w14:paraId="6B6CA91C"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Funktionale Eignung</w:t>
            </w:r>
          </w:p>
        </w:tc>
        <w:tc>
          <w:tcPr>
            <w:tcW w:w="567" w:type="dxa"/>
          </w:tcPr>
          <w:p w14:paraId="42A08F95"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104C55E7" w14:textId="77777777" w:rsidTr="006E087B">
        <w:tc>
          <w:tcPr>
            <w:tcW w:w="2470" w:type="dxa"/>
          </w:tcPr>
          <w:p w14:paraId="39B5227E"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Effizienz</w:t>
            </w:r>
          </w:p>
        </w:tc>
        <w:tc>
          <w:tcPr>
            <w:tcW w:w="567" w:type="dxa"/>
          </w:tcPr>
          <w:p w14:paraId="74F90546"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6C89B86E" w14:textId="77777777" w:rsidTr="006E087B">
        <w:tc>
          <w:tcPr>
            <w:tcW w:w="2470" w:type="dxa"/>
          </w:tcPr>
          <w:p w14:paraId="5B8841FA"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Kompatibilität</w:t>
            </w:r>
          </w:p>
        </w:tc>
        <w:tc>
          <w:tcPr>
            <w:tcW w:w="567" w:type="dxa"/>
          </w:tcPr>
          <w:p w14:paraId="15580377"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5831251F" w14:textId="77777777" w:rsidTr="006E087B">
        <w:tc>
          <w:tcPr>
            <w:tcW w:w="2470" w:type="dxa"/>
          </w:tcPr>
          <w:p w14:paraId="7A7549BF"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Benutzbarkeit</w:t>
            </w:r>
          </w:p>
        </w:tc>
        <w:tc>
          <w:tcPr>
            <w:tcW w:w="567" w:type="dxa"/>
          </w:tcPr>
          <w:p w14:paraId="009B12E9"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79D38074" w14:textId="77777777" w:rsidTr="006E087B">
        <w:tc>
          <w:tcPr>
            <w:tcW w:w="2470" w:type="dxa"/>
          </w:tcPr>
          <w:p w14:paraId="706A041B"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Zuverlässigkeit</w:t>
            </w:r>
          </w:p>
        </w:tc>
        <w:tc>
          <w:tcPr>
            <w:tcW w:w="567" w:type="dxa"/>
          </w:tcPr>
          <w:p w14:paraId="2E2C700D"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06D534B4" w14:textId="77777777" w:rsidTr="006E087B">
        <w:tc>
          <w:tcPr>
            <w:tcW w:w="2470" w:type="dxa"/>
          </w:tcPr>
          <w:p w14:paraId="41F3EB42"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Sicherheit</w:t>
            </w:r>
          </w:p>
        </w:tc>
        <w:tc>
          <w:tcPr>
            <w:tcW w:w="567" w:type="dxa"/>
          </w:tcPr>
          <w:p w14:paraId="45952C67"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6AF7E913" w14:textId="77777777" w:rsidTr="006E087B">
        <w:tc>
          <w:tcPr>
            <w:tcW w:w="2470" w:type="dxa"/>
          </w:tcPr>
          <w:p w14:paraId="3C53833B"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Wartbarkeit</w:t>
            </w:r>
          </w:p>
        </w:tc>
        <w:tc>
          <w:tcPr>
            <w:tcW w:w="567" w:type="dxa"/>
          </w:tcPr>
          <w:p w14:paraId="6ADE3DDB"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5F95D351" w14:textId="77777777" w:rsidTr="006E087B">
        <w:tc>
          <w:tcPr>
            <w:tcW w:w="2470" w:type="dxa"/>
          </w:tcPr>
          <w:p w14:paraId="43B57B1C"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Portierbarkeit</w:t>
            </w:r>
          </w:p>
        </w:tc>
        <w:tc>
          <w:tcPr>
            <w:tcW w:w="567" w:type="dxa"/>
          </w:tcPr>
          <w:p w14:paraId="2440A8BB" w14:textId="77777777" w:rsidR="006E087B" w:rsidRPr="00405BBB" w:rsidRDefault="006E087B" w:rsidP="006E087B">
            <w:pPr>
              <w:pStyle w:val="Listennummer"/>
              <w:numPr>
                <w:ilvl w:val="0"/>
                <w:numId w:val="0"/>
              </w:numPr>
              <w:spacing w:after="0"/>
              <w:jc w:val="center"/>
              <w:rPr>
                <w:rFonts w:cs="Arial"/>
                <w:lang w:val="de-AT"/>
              </w:rPr>
            </w:pPr>
          </w:p>
        </w:tc>
      </w:tr>
      <w:tr w:rsidR="006E087B" w:rsidRPr="00405BBB" w14:paraId="1CFDEB1D" w14:textId="77777777" w:rsidTr="006E087B">
        <w:tc>
          <w:tcPr>
            <w:tcW w:w="2470" w:type="dxa"/>
          </w:tcPr>
          <w:p w14:paraId="11D8ABE9" w14:textId="77777777" w:rsidR="006E087B" w:rsidRPr="00405BBB" w:rsidRDefault="006E087B" w:rsidP="006E087B">
            <w:pPr>
              <w:pStyle w:val="Listennummer"/>
              <w:numPr>
                <w:ilvl w:val="0"/>
                <w:numId w:val="0"/>
              </w:numPr>
              <w:spacing w:after="0"/>
              <w:rPr>
                <w:rFonts w:cs="Arial"/>
                <w:lang w:val="de-AT"/>
              </w:rPr>
            </w:pPr>
            <w:r w:rsidRPr="00405BBB">
              <w:rPr>
                <w:rFonts w:cs="Arial"/>
                <w:lang w:val="de-AT"/>
              </w:rPr>
              <w:t>Sonstiges</w:t>
            </w:r>
          </w:p>
        </w:tc>
        <w:tc>
          <w:tcPr>
            <w:tcW w:w="567" w:type="dxa"/>
          </w:tcPr>
          <w:p w14:paraId="4047C92F" w14:textId="77777777" w:rsidR="006E087B" w:rsidRPr="00405BBB" w:rsidRDefault="006E087B" w:rsidP="006E087B">
            <w:pPr>
              <w:pStyle w:val="Listennummer"/>
              <w:numPr>
                <w:ilvl w:val="0"/>
                <w:numId w:val="0"/>
              </w:numPr>
              <w:spacing w:after="0"/>
              <w:jc w:val="center"/>
              <w:rPr>
                <w:rFonts w:cs="Arial"/>
                <w:lang w:val="de-AT"/>
              </w:rPr>
            </w:pPr>
            <w:r w:rsidRPr="00405BBB">
              <w:rPr>
                <w:rFonts w:cs="Arial"/>
                <w:lang w:val="de-AT"/>
              </w:rPr>
              <w:t>x</w:t>
            </w:r>
          </w:p>
        </w:tc>
      </w:tr>
    </w:tbl>
    <w:p w14:paraId="5431859C" w14:textId="77777777" w:rsidR="006E087B" w:rsidRDefault="006E087B" w:rsidP="006E087B">
      <w:pPr>
        <w:pStyle w:val="berschrift4"/>
      </w:pPr>
      <w:r w:rsidRPr="00405BBB">
        <w:t>Arten der Überprüfung des Q-Kriteriums</w:t>
      </w:r>
    </w:p>
    <w:p w14:paraId="0ADF95DB" w14:textId="77777777" w:rsidR="006E087B" w:rsidRDefault="006E087B"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3E84A06A" w14:textId="77777777" w:rsidR="006E087B" w:rsidRPr="00405BBB" w:rsidRDefault="006E087B"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010AE2A5" w14:textId="77777777" w:rsidR="006E087B" w:rsidRPr="00405BBB" w:rsidRDefault="006E087B"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19A58925" w14:textId="77777777" w:rsidR="006E087B" w:rsidRPr="00405BBB" w:rsidRDefault="006E087B"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D.)</w:t>
      </w:r>
    </w:p>
    <w:p w14:paraId="7E8B0291" w14:textId="77777777" w:rsidR="006E087B" w:rsidRDefault="006E087B" w:rsidP="006E087B">
      <w:pPr>
        <w:pStyle w:val="berschrift4"/>
      </w:pPr>
      <w:r w:rsidRPr="00405BBB">
        <w:t>Bedingungen, wann das Q-Kriterium erfüllt ist</w:t>
      </w:r>
    </w:p>
    <w:p w14:paraId="35EE6DE0" w14:textId="77777777" w:rsidR="006E087B" w:rsidRDefault="006E087B" w:rsidP="006E087B">
      <w:pPr>
        <w:ind w:left="2552" w:hanging="2552"/>
        <w:rPr>
          <w:rFonts w:cs="Arial"/>
        </w:rPr>
      </w:pPr>
      <w:r w:rsidRPr="00405BBB">
        <w:rPr>
          <w:rFonts w:cs="Arial"/>
        </w:rPr>
        <w:t>Existenz:</w:t>
      </w:r>
      <w:r w:rsidRPr="00405BBB">
        <w:rPr>
          <w:rFonts w:cs="Arial"/>
        </w:rPr>
        <w:tab/>
        <w:t xml:space="preserve">Vorhandensein </w:t>
      </w:r>
      <w:r>
        <w:rPr>
          <w:rFonts w:cs="Arial"/>
        </w:rPr>
        <w:t>der Richtlinien in unveränderbarer Form</w:t>
      </w:r>
    </w:p>
    <w:p w14:paraId="16F9E98B" w14:textId="77777777" w:rsidR="006E087B" w:rsidRPr="00405BBB" w:rsidRDefault="006E087B" w:rsidP="006E087B">
      <w:pPr>
        <w:ind w:left="2552" w:hanging="2552"/>
        <w:rPr>
          <w:rFonts w:cs="Arial"/>
        </w:rPr>
      </w:pPr>
      <w:r>
        <w:rPr>
          <w:rFonts w:cs="Arial"/>
        </w:rPr>
        <w:t>Existenz Mindestinhalt:</w:t>
      </w:r>
      <w:r>
        <w:rPr>
          <w:rFonts w:cs="Arial"/>
        </w:rPr>
        <w:tab/>
        <w:t xml:space="preserve">Mindestinhalt der Richtlinien </w:t>
      </w:r>
    </w:p>
    <w:p w14:paraId="0C8131B2" w14:textId="77777777" w:rsidR="006E087B" w:rsidRPr="00405BBB" w:rsidRDefault="006E087B" w:rsidP="006E087B">
      <w:pPr>
        <w:ind w:left="2552" w:hanging="2552"/>
        <w:rPr>
          <w:rFonts w:cs="Arial"/>
        </w:rPr>
      </w:pPr>
      <w:r>
        <w:rPr>
          <w:rFonts w:cs="Arial"/>
        </w:rPr>
        <w:t>Eignung/Umsetzbarkeit</w:t>
      </w:r>
      <w:r w:rsidRPr="00405BBB">
        <w:rPr>
          <w:rFonts w:cs="Arial"/>
        </w:rPr>
        <w:t>:</w:t>
      </w:r>
      <w:r w:rsidRPr="00405BBB">
        <w:rPr>
          <w:rFonts w:cs="Arial"/>
        </w:rPr>
        <w:tab/>
        <w:t>Review mit den Kriterien</w:t>
      </w:r>
      <w:r w:rsidRPr="00405BBB">
        <w:rPr>
          <w:rFonts w:cs="Arial"/>
        </w:rPr>
        <w:br/>
        <w:t xml:space="preserve">- </w:t>
      </w:r>
      <w:r>
        <w:rPr>
          <w:rFonts w:cs="Arial"/>
        </w:rPr>
        <w:t>Eignung für die Richtlinien der ITSV GmbH und ihrer Kunden</w:t>
      </w:r>
      <w:r>
        <w:rPr>
          <w:rFonts w:cs="Arial"/>
        </w:rPr>
        <w:br/>
        <w:t>- Überprüfbarkeit</w:t>
      </w:r>
      <w:r>
        <w:rPr>
          <w:rFonts w:cs="Arial"/>
        </w:rPr>
        <w:br/>
        <w:t>- Umsetzbarkeit (mit vertretbarem Aufwand)</w:t>
      </w:r>
    </w:p>
    <w:p w14:paraId="535C35FB" w14:textId="77777777" w:rsidR="006E087B" w:rsidRPr="00AC4FE7" w:rsidRDefault="006E087B" w:rsidP="006E087B">
      <w:pPr>
        <w:ind w:left="2552" w:hanging="2552"/>
        <w:rPr>
          <w:rFonts w:cs="Arial"/>
        </w:rPr>
      </w:pPr>
      <w:r>
        <w:rPr>
          <w:rFonts w:cs="Arial"/>
        </w:rPr>
        <w:lastRenderedPageBreak/>
        <w:t>Einhaltung</w:t>
      </w:r>
      <w:r w:rsidRPr="00405BBB">
        <w:rPr>
          <w:rFonts w:cs="Arial"/>
        </w:rPr>
        <w:t>:</w:t>
      </w:r>
      <w:r w:rsidRPr="00405BBB">
        <w:rPr>
          <w:rFonts w:cs="Arial"/>
        </w:rPr>
        <w:tab/>
        <w:t xml:space="preserve">Review mit den </w:t>
      </w:r>
      <w:r>
        <w:rPr>
          <w:rFonts w:cs="Arial"/>
        </w:rPr>
        <w:t>Inhalten</w:t>
      </w:r>
      <w:r w:rsidRPr="00405BBB">
        <w:rPr>
          <w:rFonts w:cs="Arial"/>
        </w:rPr>
        <w:br/>
        <w:t xml:space="preserve">- </w:t>
      </w:r>
      <w:r>
        <w:rPr>
          <w:rFonts w:cs="Arial"/>
        </w:rPr>
        <w:t>Werden die Vorgaben eingehalten?</w:t>
      </w:r>
      <w:r>
        <w:rPr>
          <w:rFonts w:cs="Arial"/>
        </w:rPr>
        <w:br/>
        <w:t>- Sind die Nachweise vorhanden und die Grenzwerte erreicht?</w:t>
      </w:r>
    </w:p>
    <w:p w14:paraId="138FC07E" w14:textId="77777777" w:rsidR="006E087B" w:rsidRDefault="006E087B" w:rsidP="006E087B">
      <w:pPr>
        <w:pStyle w:val="berschrift4"/>
      </w:pPr>
      <w:r w:rsidRPr="00405BBB">
        <w:t xml:space="preserve">Guidance </w:t>
      </w:r>
    </w:p>
    <w:p w14:paraId="0CD8613E" w14:textId="50B17473" w:rsidR="006E087B" w:rsidRDefault="006E087B" w:rsidP="006E087B">
      <w:pPr>
        <w:rPr>
          <w:rFonts w:cs="Arial"/>
        </w:rPr>
      </w:pPr>
      <w:r>
        <w:t>Die Einhaltung von Richtlinien muss jedenfalls stichprobenartig geprüft werden. Abweichungen von Richtlinien (Tailoring) sind dokumentations- und genehmigungspflichtig.</w:t>
      </w:r>
      <w:r w:rsidRPr="00405BBB">
        <w:rPr>
          <w:rFonts w:cs="Arial"/>
        </w:rPr>
        <w:t xml:space="preserve"> </w:t>
      </w:r>
    </w:p>
    <w:p w14:paraId="42CD3652" w14:textId="028FF046" w:rsidR="009B6C28" w:rsidRPr="00495906" w:rsidRDefault="009B6C28" w:rsidP="006E087B">
      <w:r>
        <w:rPr>
          <w:rFonts w:cs="Arial"/>
        </w:rPr>
        <w:t>Eine wesentliche Vorgabe des Hauptverbandes der österreichischen Sozialversicherung ist das EDV-HB.</w:t>
      </w:r>
    </w:p>
    <w:p w14:paraId="6417353A" w14:textId="77777777" w:rsidR="006E087B" w:rsidRDefault="006E087B" w:rsidP="006E087B">
      <w:pPr>
        <w:pStyle w:val="berschrift4"/>
      </w:pPr>
      <w:r>
        <w:t>Abhängigkeiten</w:t>
      </w:r>
    </w:p>
    <w:p w14:paraId="6961EAA1" w14:textId="77777777" w:rsidR="006E087B" w:rsidRPr="00682277" w:rsidRDefault="00682277" w:rsidP="00BD2433">
      <w:pPr>
        <w:pStyle w:val="Listenabsatz"/>
        <w:numPr>
          <w:ilvl w:val="0"/>
          <w:numId w:val="14"/>
        </w:numPr>
        <w:spacing w:line="276" w:lineRule="auto"/>
        <w:ind w:left="714" w:hanging="357"/>
        <w:rPr>
          <w:rFonts w:ascii="Arial" w:hAnsi="Arial" w:cs="Arial"/>
        </w:rPr>
      </w:pPr>
      <w:r w:rsidRPr="00682277">
        <w:rPr>
          <w:rFonts w:ascii="Arial" w:hAnsi="Arial" w:cs="Arial"/>
        </w:rPr>
        <w:t>Unternehmensziele</w:t>
      </w:r>
    </w:p>
    <w:p w14:paraId="6C73064A" w14:textId="77777777" w:rsidR="00682277" w:rsidRPr="00682277" w:rsidRDefault="00682277" w:rsidP="00BD2433">
      <w:pPr>
        <w:pStyle w:val="Listenabsatz"/>
        <w:numPr>
          <w:ilvl w:val="0"/>
          <w:numId w:val="14"/>
        </w:numPr>
        <w:spacing w:line="276" w:lineRule="auto"/>
        <w:ind w:left="714" w:hanging="357"/>
        <w:rPr>
          <w:rFonts w:ascii="Arial" w:hAnsi="Arial" w:cs="Arial"/>
        </w:rPr>
      </w:pPr>
      <w:r w:rsidRPr="00682277">
        <w:rPr>
          <w:rFonts w:ascii="Arial" w:hAnsi="Arial" w:cs="Arial"/>
        </w:rPr>
        <w:t>Rahmenverträge mit Kunden</w:t>
      </w:r>
    </w:p>
    <w:p w14:paraId="16EF63A5" w14:textId="1D5C70C8" w:rsidR="00D3798B" w:rsidRPr="00405BBB" w:rsidRDefault="00184C1A" w:rsidP="00D3798B">
      <w:pPr>
        <w:pStyle w:val="berschrift3"/>
        <w:rPr>
          <w:lang w:val="de-AT"/>
        </w:rPr>
      </w:pPr>
      <w:bookmarkStart w:id="62" w:name="_Ref482548043"/>
      <w:bookmarkEnd w:id="58"/>
      <w:bookmarkEnd w:id="59"/>
      <w:bookmarkEnd w:id="60"/>
      <w:bookmarkEnd w:id="61"/>
      <w:r>
        <w:rPr>
          <w:lang w:val="de-AT"/>
        </w:rPr>
        <w:t>Fachliches Objektmodell</w:t>
      </w:r>
      <w:bookmarkEnd w:id="62"/>
      <w:r>
        <w:rPr>
          <w:lang w:val="de-AT"/>
        </w:rPr>
        <w:t xml:space="preserve"> </w:t>
      </w:r>
    </w:p>
    <w:p w14:paraId="78CE811D" w14:textId="77777777" w:rsidR="00D3798B" w:rsidRDefault="00D3798B" w:rsidP="00D3798B">
      <w:pPr>
        <w:pStyle w:val="berschrift4"/>
      </w:pPr>
      <w:r w:rsidRPr="00405BBB">
        <w:t>Zweck und Nutzen des Themas/Artefakts/der Aktivität</w:t>
      </w:r>
    </w:p>
    <w:p w14:paraId="253C1D03" w14:textId="77777777" w:rsidR="00D3798B" w:rsidRPr="00D3798B" w:rsidRDefault="00D3798B" w:rsidP="00D3798B">
      <w:r>
        <w:t xml:space="preserve">Die übergreifende Sicht auf das </w:t>
      </w:r>
      <w:r w:rsidR="00184C1A">
        <w:t>fachliche Objektmodell</w:t>
      </w:r>
      <w:r>
        <w:t xml:space="preserve"> trägt zur Umsetzung der Enterprise Architecture dar. Ein möglichst redundanzfreies </w:t>
      </w:r>
      <w:r w:rsidR="00184C1A">
        <w:t xml:space="preserve">fachliches Objektmodell </w:t>
      </w:r>
      <w:r>
        <w:t xml:space="preserve">erhöht die </w:t>
      </w:r>
      <w:r w:rsidR="00184C1A">
        <w:t>Qualität der Objekte</w:t>
      </w:r>
      <w:r>
        <w:t xml:space="preserve"> und reduziert Aufwände in der Datenhaltung. Dafür erhöht es die Anforderungen an Zuverlässigkeit und Verfügbarkeit sowie Sicherheit.</w:t>
      </w:r>
    </w:p>
    <w:p w14:paraId="0E31D016" w14:textId="77777777" w:rsidR="00D3798B" w:rsidRDefault="00D3798B" w:rsidP="00D3798B">
      <w:pPr>
        <w:pStyle w:val="berschrift4"/>
      </w:pPr>
      <w:r>
        <w:t>Beschreibung des Themas/Artefakts/der Aktivität</w:t>
      </w:r>
    </w:p>
    <w:p w14:paraId="2808A739" w14:textId="2F602341" w:rsidR="00184C1A" w:rsidRDefault="00D3798B" w:rsidP="00D3798B">
      <w:r>
        <w:t xml:space="preserve">Das </w:t>
      </w:r>
      <w:r w:rsidR="009B6C28">
        <w:t>Artefakt</w:t>
      </w:r>
      <w:r>
        <w:t xml:space="preserve"> </w:t>
      </w:r>
      <w:r w:rsidR="00184C1A">
        <w:t>fachliches Objektmodell</w:t>
      </w:r>
      <w:r>
        <w:t xml:space="preserve"> behandelt die Beschreibung der </w:t>
      </w:r>
      <w:r w:rsidR="00184C1A">
        <w:t xml:space="preserve">aus Geschäftsprozesssicht erforderlichen </w:t>
      </w:r>
      <w:r w:rsidR="00D95FAE">
        <w:t xml:space="preserve">Objekte (dies setzt eine Modellierung der Geschäftsprozesse und Datenflüsse innerhalb der Anforderungsanalyse voraus) </w:t>
      </w:r>
      <w:r>
        <w:t xml:space="preserve">und ihrer Verwendung innerhalb der Gesamtsicht. </w:t>
      </w:r>
    </w:p>
    <w:p w14:paraId="6F03F744" w14:textId="77777777" w:rsidR="00D3798B" w:rsidRDefault="00D3798B" w:rsidP="00D3798B">
      <w:r>
        <w:t>Inhalte sind</w:t>
      </w:r>
    </w:p>
    <w:p w14:paraId="0631E970" w14:textId="77777777" w:rsidR="00D3798B" w:rsidRDefault="00D3798B" w:rsidP="00BD2433">
      <w:pPr>
        <w:pStyle w:val="Listenabsatz"/>
        <w:numPr>
          <w:ilvl w:val="0"/>
          <w:numId w:val="55"/>
        </w:numPr>
        <w:spacing w:line="276" w:lineRule="auto"/>
        <w:ind w:left="714" w:hanging="357"/>
        <w:rPr>
          <w:rFonts w:ascii="Arial" w:hAnsi="Arial" w:cs="Arial"/>
        </w:rPr>
      </w:pPr>
      <w:r>
        <w:rPr>
          <w:rFonts w:ascii="Arial" w:hAnsi="Arial" w:cs="Arial"/>
        </w:rPr>
        <w:t xml:space="preserve">Beschreibung der </w:t>
      </w:r>
      <w:r w:rsidR="00184C1A">
        <w:rPr>
          <w:rFonts w:ascii="Arial" w:hAnsi="Arial" w:cs="Arial"/>
        </w:rPr>
        <w:t>fachlichen Objekte und ihrer Abhängigkeiten</w:t>
      </w:r>
    </w:p>
    <w:p w14:paraId="43D5195F" w14:textId="77777777" w:rsidR="00D3798B" w:rsidRDefault="00D3798B" w:rsidP="00BD2433">
      <w:pPr>
        <w:pStyle w:val="Listenabsatz"/>
        <w:numPr>
          <w:ilvl w:val="0"/>
          <w:numId w:val="55"/>
        </w:numPr>
        <w:spacing w:line="276" w:lineRule="auto"/>
        <w:ind w:left="714" w:hanging="357"/>
        <w:rPr>
          <w:rFonts w:ascii="Arial" w:hAnsi="Arial" w:cs="Arial"/>
        </w:rPr>
      </w:pPr>
      <w:r>
        <w:rPr>
          <w:rFonts w:ascii="Arial" w:hAnsi="Arial" w:cs="Arial"/>
        </w:rPr>
        <w:t>Referenzierung der verwendenden Stellen</w:t>
      </w:r>
    </w:p>
    <w:p w14:paraId="613B2761" w14:textId="77777777" w:rsidR="00D3798B" w:rsidRDefault="00D3798B" w:rsidP="00BD2433">
      <w:pPr>
        <w:pStyle w:val="Listenabsatz"/>
        <w:numPr>
          <w:ilvl w:val="0"/>
          <w:numId w:val="55"/>
        </w:numPr>
        <w:spacing w:line="276" w:lineRule="auto"/>
        <w:ind w:left="714" w:hanging="357"/>
        <w:rPr>
          <w:rFonts w:ascii="Arial" w:hAnsi="Arial" w:cs="Arial"/>
        </w:rPr>
      </w:pPr>
      <w:r>
        <w:rPr>
          <w:rFonts w:ascii="Arial" w:hAnsi="Arial" w:cs="Arial"/>
        </w:rPr>
        <w:t xml:space="preserve">Bei Duplizierung Darstellung, wo </w:t>
      </w:r>
      <w:r w:rsidR="00184C1A">
        <w:rPr>
          <w:rFonts w:ascii="Arial" w:hAnsi="Arial" w:cs="Arial"/>
        </w:rPr>
        <w:t xml:space="preserve">sich </w:t>
      </w:r>
      <w:r>
        <w:rPr>
          <w:rFonts w:ascii="Arial" w:hAnsi="Arial" w:cs="Arial"/>
        </w:rPr>
        <w:t>der Master befindet</w:t>
      </w:r>
    </w:p>
    <w:p w14:paraId="35629439" w14:textId="77777777" w:rsidR="00D3798B" w:rsidRDefault="00D3798B" w:rsidP="00D3798B">
      <w:pPr>
        <w:pStyle w:val="Listenabsatz"/>
        <w:rPr>
          <w:rFonts w:ascii="Arial" w:hAnsi="Arial" w:cs="Arial"/>
        </w:rPr>
      </w:pPr>
    </w:p>
    <w:p w14:paraId="21DD1C56" w14:textId="77777777" w:rsidR="00D3798B" w:rsidRPr="00C66516" w:rsidRDefault="00D3798B" w:rsidP="00D3798B">
      <w:pPr>
        <w:rPr>
          <w:rFonts w:cs="Arial"/>
        </w:rPr>
      </w:pPr>
      <w:r w:rsidRPr="00C66516">
        <w:rPr>
          <w:rFonts w:cs="Arial"/>
        </w:rPr>
        <w:t>Zielgruppen sind</w:t>
      </w:r>
    </w:p>
    <w:p w14:paraId="3A94C99D" w14:textId="77777777" w:rsidR="00D3798B" w:rsidRPr="00C66516" w:rsidRDefault="00D3798B" w:rsidP="00BD2433">
      <w:pPr>
        <w:pStyle w:val="Listenabsatz"/>
        <w:numPr>
          <w:ilvl w:val="0"/>
          <w:numId w:val="55"/>
        </w:numPr>
        <w:spacing w:line="276" w:lineRule="auto"/>
        <w:ind w:left="714" w:hanging="357"/>
        <w:rPr>
          <w:rFonts w:ascii="Arial" w:hAnsi="Arial" w:cs="Arial"/>
        </w:rPr>
      </w:pPr>
      <w:r w:rsidRPr="00C66516">
        <w:rPr>
          <w:rFonts w:ascii="Arial" w:hAnsi="Arial" w:cs="Arial"/>
        </w:rPr>
        <w:t>Entwicklung</w:t>
      </w:r>
    </w:p>
    <w:p w14:paraId="7907529D" w14:textId="77777777" w:rsidR="00D3798B" w:rsidRPr="00C66516" w:rsidRDefault="00D3798B" w:rsidP="00BD2433">
      <w:pPr>
        <w:pStyle w:val="Listenabsatz"/>
        <w:numPr>
          <w:ilvl w:val="0"/>
          <w:numId w:val="55"/>
        </w:numPr>
        <w:spacing w:line="276" w:lineRule="auto"/>
        <w:ind w:left="714" w:hanging="357"/>
        <w:rPr>
          <w:rFonts w:ascii="Arial" w:hAnsi="Arial" w:cs="Arial"/>
        </w:rPr>
      </w:pPr>
      <w:r w:rsidRPr="00C66516">
        <w:rPr>
          <w:rFonts w:ascii="Arial" w:hAnsi="Arial" w:cs="Arial"/>
        </w:rPr>
        <w:t>Betrieb</w:t>
      </w:r>
    </w:p>
    <w:p w14:paraId="28F95549" w14:textId="77777777" w:rsidR="00D3798B" w:rsidRPr="00C66516" w:rsidRDefault="0054564C" w:rsidP="00BD2433">
      <w:pPr>
        <w:pStyle w:val="Listenabsatz"/>
        <w:numPr>
          <w:ilvl w:val="0"/>
          <w:numId w:val="55"/>
        </w:numPr>
        <w:spacing w:line="276" w:lineRule="auto"/>
        <w:ind w:left="714" w:hanging="357"/>
        <w:rPr>
          <w:rFonts w:ascii="Arial" w:hAnsi="Arial" w:cs="Arial"/>
        </w:rPr>
      </w:pPr>
      <w:r>
        <w:rPr>
          <w:rFonts w:ascii="Arial" w:hAnsi="Arial" w:cs="Arial"/>
        </w:rPr>
        <w:t>IT-Architektur</w:t>
      </w:r>
    </w:p>
    <w:p w14:paraId="00499BED" w14:textId="77777777" w:rsidR="00D3798B" w:rsidRPr="00C66516" w:rsidRDefault="00D3798B" w:rsidP="00BD2433">
      <w:pPr>
        <w:pStyle w:val="Listenabsatz"/>
        <w:numPr>
          <w:ilvl w:val="0"/>
          <w:numId w:val="55"/>
        </w:numPr>
        <w:spacing w:line="276" w:lineRule="auto"/>
        <w:ind w:left="714" w:hanging="357"/>
        <w:rPr>
          <w:rFonts w:ascii="Arial" w:hAnsi="Arial" w:cs="Arial"/>
        </w:rPr>
      </w:pPr>
      <w:r w:rsidRPr="00C66516">
        <w:rPr>
          <w:rFonts w:ascii="Arial" w:hAnsi="Arial" w:cs="Arial"/>
        </w:rPr>
        <w:t>Testteam</w:t>
      </w:r>
    </w:p>
    <w:p w14:paraId="22EF94BD" w14:textId="77777777" w:rsidR="00D3798B" w:rsidRDefault="0054564C" w:rsidP="00BD2433">
      <w:pPr>
        <w:pStyle w:val="Listenabsatz"/>
        <w:numPr>
          <w:ilvl w:val="0"/>
          <w:numId w:val="55"/>
        </w:numPr>
        <w:spacing w:line="276" w:lineRule="auto"/>
        <w:rPr>
          <w:rFonts w:ascii="Arial" w:hAnsi="Arial" w:cs="Arial"/>
        </w:rPr>
      </w:pPr>
      <w:r>
        <w:rPr>
          <w:rFonts w:ascii="Arial" w:hAnsi="Arial" w:cs="Arial"/>
        </w:rPr>
        <w:t>Produktmanagement</w:t>
      </w:r>
    </w:p>
    <w:p w14:paraId="5C29CEA2" w14:textId="77777777" w:rsidR="00184C1A" w:rsidRDefault="00184C1A" w:rsidP="00BD2433">
      <w:pPr>
        <w:pStyle w:val="Listenabsatz"/>
        <w:numPr>
          <w:ilvl w:val="0"/>
          <w:numId w:val="55"/>
        </w:numPr>
        <w:spacing w:line="276" w:lineRule="auto"/>
        <w:rPr>
          <w:rFonts w:ascii="Arial" w:hAnsi="Arial" w:cs="Arial"/>
        </w:rPr>
      </w:pPr>
      <w:r>
        <w:rPr>
          <w:rFonts w:ascii="Arial" w:hAnsi="Arial" w:cs="Arial"/>
        </w:rPr>
        <w:t>Kunde</w:t>
      </w:r>
    </w:p>
    <w:p w14:paraId="4AE8F903" w14:textId="77777777" w:rsidR="00184C1A" w:rsidRPr="0054564C" w:rsidRDefault="00184C1A" w:rsidP="00BD2433">
      <w:pPr>
        <w:pStyle w:val="Listenabsatz"/>
        <w:numPr>
          <w:ilvl w:val="0"/>
          <w:numId w:val="55"/>
        </w:numPr>
        <w:spacing w:line="276" w:lineRule="auto"/>
        <w:rPr>
          <w:rFonts w:ascii="Arial" w:hAnsi="Arial" w:cs="Arial"/>
        </w:rPr>
      </w:pPr>
      <w:r>
        <w:rPr>
          <w:rFonts w:ascii="Arial" w:hAnsi="Arial" w:cs="Arial"/>
        </w:rPr>
        <w:t>Product Owner</w:t>
      </w:r>
    </w:p>
    <w:p w14:paraId="66A5D1F6" w14:textId="77777777" w:rsidR="00D3798B" w:rsidRDefault="00D3798B" w:rsidP="00D3798B">
      <w:pPr>
        <w:pStyle w:val="Listenabsatz"/>
        <w:rPr>
          <w:rFonts w:ascii="Arial" w:hAnsi="Arial" w:cs="Arial"/>
        </w:rPr>
      </w:pPr>
    </w:p>
    <w:p w14:paraId="0274BD76" w14:textId="77777777" w:rsidR="00D3798B" w:rsidRPr="00C66516" w:rsidRDefault="00D3798B" w:rsidP="00D3798B">
      <w:pPr>
        <w:rPr>
          <w:rFonts w:cs="Arial"/>
        </w:rPr>
      </w:pPr>
      <w:r>
        <w:rPr>
          <w:rFonts w:cs="Arial"/>
        </w:rPr>
        <w:t xml:space="preserve">Das </w:t>
      </w:r>
      <w:r w:rsidR="00184C1A">
        <w:rPr>
          <w:rFonts w:cs="Arial"/>
        </w:rPr>
        <w:t>fachliche Objektmodell</w:t>
      </w:r>
      <w:r>
        <w:rPr>
          <w:rFonts w:cs="Arial"/>
        </w:rPr>
        <w:t xml:space="preserve"> liegt üblicherweise in elektronischer Form (</w:t>
      </w:r>
      <w:r w:rsidR="0022540F">
        <w:rPr>
          <w:rFonts w:cs="Arial"/>
        </w:rPr>
        <w:t>z. B.</w:t>
      </w:r>
      <w:r>
        <w:rPr>
          <w:rFonts w:cs="Arial"/>
        </w:rPr>
        <w:t xml:space="preserve"> WIKI oder innerhalb eines Tools) vor.</w:t>
      </w:r>
      <w:r w:rsidR="00184C1A">
        <w:rPr>
          <w:rFonts w:cs="Arial"/>
        </w:rPr>
        <w:t xml:space="preserve"> Es kann auch in ausdruckbarer Form (z. B. PDF) vorliegen.</w:t>
      </w:r>
    </w:p>
    <w:p w14:paraId="53950B58" w14:textId="77777777" w:rsidR="00D3798B" w:rsidRPr="00405BBB" w:rsidRDefault="00D3798B" w:rsidP="00D3798B">
      <w:pPr>
        <w:pStyle w:val="berschrift4"/>
      </w:pPr>
      <w:r w:rsidRPr="00405BBB">
        <w:rPr>
          <w:lang w:val="de-AT"/>
        </w:rPr>
        <w:t>Beschreibung</w:t>
      </w:r>
      <w:r w:rsidRPr="00405BBB">
        <w:t xml:space="preserve"> des Q-Kriteriums</w:t>
      </w:r>
    </w:p>
    <w:p w14:paraId="17E100A5" w14:textId="77777777"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Existenz</w:t>
      </w:r>
    </w:p>
    <w:p w14:paraId="2DE283F9" w14:textId="77777777"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lastRenderedPageBreak/>
        <w:t xml:space="preserve">Existenz Mindestinhalt </w:t>
      </w:r>
    </w:p>
    <w:p w14:paraId="65EDAC9D" w14:textId="77777777"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Inhaltliche Korrektheit</w:t>
      </w:r>
    </w:p>
    <w:p w14:paraId="6A03F5F9" w14:textId="77777777"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 xml:space="preserve">Berücksichtigung </w:t>
      </w:r>
      <w:r w:rsidR="00184C1A">
        <w:rPr>
          <w:rFonts w:ascii="Arial" w:hAnsi="Arial" w:cs="Arial"/>
        </w:rPr>
        <w:t>in den Anforderungen und im Design</w:t>
      </w:r>
    </w:p>
    <w:p w14:paraId="350043B9" w14:textId="77777777"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Nachweis der Umsetzung</w:t>
      </w:r>
    </w:p>
    <w:p w14:paraId="6632EA1E" w14:textId="77777777"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Vollständigkeit</w:t>
      </w:r>
    </w:p>
    <w:p w14:paraId="4A4C7FE7" w14:textId="77777777" w:rsidR="00D3798B" w:rsidRPr="00405BBB" w:rsidRDefault="00D3798B" w:rsidP="00D3798B">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D3798B" w:rsidRPr="00405BBB" w14:paraId="7A310DEF" w14:textId="77777777" w:rsidTr="00302F2F">
        <w:tc>
          <w:tcPr>
            <w:tcW w:w="2470" w:type="dxa"/>
          </w:tcPr>
          <w:p w14:paraId="73D3962F"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17357E0A"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32B31184" w14:textId="77777777" w:rsidTr="00302F2F">
        <w:tc>
          <w:tcPr>
            <w:tcW w:w="2470" w:type="dxa"/>
          </w:tcPr>
          <w:p w14:paraId="46F094E4"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168CCD77"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4916C6EB" w14:textId="77777777" w:rsidTr="00302F2F">
        <w:tc>
          <w:tcPr>
            <w:tcW w:w="2470" w:type="dxa"/>
          </w:tcPr>
          <w:p w14:paraId="1AB3D324"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7FB7CBEA"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101B0D68" w14:textId="77777777" w:rsidTr="00302F2F">
        <w:tc>
          <w:tcPr>
            <w:tcW w:w="2470" w:type="dxa"/>
          </w:tcPr>
          <w:p w14:paraId="09DA0967"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0CA77AB4"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36A06D59" w14:textId="77777777" w:rsidTr="00302F2F">
        <w:tc>
          <w:tcPr>
            <w:tcW w:w="2470" w:type="dxa"/>
          </w:tcPr>
          <w:p w14:paraId="78DE033A"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782ECDF7"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362CA3FC" w14:textId="77777777" w:rsidTr="00302F2F">
        <w:tc>
          <w:tcPr>
            <w:tcW w:w="2470" w:type="dxa"/>
          </w:tcPr>
          <w:p w14:paraId="438FC979"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7E30EE23"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78FCF841" w14:textId="77777777" w:rsidTr="00302F2F">
        <w:tc>
          <w:tcPr>
            <w:tcW w:w="2470" w:type="dxa"/>
          </w:tcPr>
          <w:p w14:paraId="699BCA58"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18AE7CF8"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2B6102F0" w14:textId="77777777" w:rsidTr="00302F2F">
        <w:tc>
          <w:tcPr>
            <w:tcW w:w="2470" w:type="dxa"/>
          </w:tcPr>
          <w:p w14:paraId="1BCCBE5E"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18AFCD3B" w14:textId="77777777" w:rsidR="00D3798B" w:rsidRPr="00405BBB" w:rsidRDefault="00D3798B" w:rsidP="00302F2F">
            <w:pPr>
              <w:pStyle w:val="Listennummer"/>
              <w:numPr>
                <w:ilvl w:val="0"/>
                <w:numId w:val="0"/>
              </w:numPr>
              <w:spacing w:after="0"/>
              <w:jc w:val="center"/>
              <w:rPr>
                <w:rFonts w:cs="Arial"/>
                <w:lang w:val="de-AT"/>
              </w:rPr>
            </w:pPr>
          </w:p>
        </w:tc>
      </w:tr>
      <w:tr w:rsidR="00D3798B" w:rsidRPr="00405BBB" w14:paraId="744B4483" w14:textId="77777777" w:rsidTr="00302F2F">
        <w:tc>
          <w:tcPr>
            <w:tcW w:w="2470" w:type="dxa"/>
          </w:tcPr>
          <w:p w14:paraId="43BA74FF" w14:textId="77777777" w:rsidR="00D3798B" w:rsidRPr="00405BBB" w:rsidRDefault="00D3798B"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6327433C" w14:textId="77777777" w:rsidR="00D3798B" w:rsidRPr="00405BBB" w:rsidRDefault="00184C1A" w:rsidP="00302F2F">
            <w:pPr>
              <w:pStyle w:val="Listennummer"/>
              <w:numPr>
                <w:ilvl w:val="0"/>
                <w:numId w:val="0"/>
              </w:numPr>
              <w:spacing w:after="0"/>
              <w:jc w:val="center"/>
              <w:rPr>
                <w:rFonts w:cs="Arial"/>
                <w:lang w:val="de-AT"/>
              </w:rPr>
            </w:pPr>
            <w:r>
              <w:rPr>
                <w:rFonts w:cs="Arial"/>
                <w:lang w:val="de-AT"/>
              </w:rPr>
              <w:t>x</w:t>
            </w:r>
          </w:p>
        </w:tc>
      </w:tr>
    </w:tbl>
    <w:p w14:paraId="06904F21" w14:textId="77777777" w:rsidR="00D3798B" w:rsidRDefault="00D3798B" w:rsidP="00D3798B">
      <w:pPr>
        <w:pStyle w:val="berschrift4"/>
      </w:pPr>
      <w:r w:rsidRPr="00405BBB">
        <w:t>Arten der Überprüfung des Q-Kriteriums</w:t>
      </w:r>
    </w:p>
    <w:p w14:paraId="69384A13" w14:textId="77777777" w:rsidR="00D35445" w:rsidRDefault="00D35445"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2F7EB7BC" w14:textId="77777777"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2B5B724D" w14:textId="77777777"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6E3CC6FE" w14:textId="77777777" w:rsidR="00D35445" w:rsidRDefault="00D35445"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D.)</w:t>
      </w:r>
    </w:p>
    <w:p w14:paraId="2CAAE201" w14:textId="77777777"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E.)</w:t>
      </w:r>
    </w:p>
    <w:p w14:paraId="32AD1136" w14:textId="77777777"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F.)</w:t>
      </w:r>
    </w:p>
    <w:p w14:paraId="347A1E15" w14:textId="77777777" w:rsidR="00D3798B" w:rsidRDefault="00D3798B" w:rsidP="00D3798B">
      <w:pPr>
        <w:pStyle w:val="berschrift4"/>
      </w:pPr>
      <w:r w:rsidRPr="00405BBB">
        <w:t>Bedingungen, wann das Q-Kriterium erfüllt ist</w:t>
      </w:r>
    </w:p>
    <w:p w14:paraId="4BE0E0D2" w14:textId="77777777" w:rsidR="001C3776" w:rsidRDefault="001C3776" w:rsidP="001C3776">
      <w:pPr>
        <w:ind w:left="2552" w:hanging="2552"/>
        <w:rPr>
          <w:rFonts w:cs="Arial"/>
        </w:rPr>
      </w:pPr>
      <w:r w:rsidRPr="00405BBB">
        <w:rPr>
          <w:rFonts w:cs="Arial"/>
        </w:rPr>
        <w:t>Existenz:</w:t>
      </w:r>
      <w:r w:rsidRPr="00405BBB">
        <w:rPr>
          <w:rFonts w:cs="Arial"/>
        </w:rPr>
        <w:tab/>
        <w:t xml:space="preserve">Vorhandensein </w:t>
      </w:r>
      <w:r>
        <w:rPr>
          <w:rFonts w:cs="Arial"/>
        </w:rPr>
        <w:t>des fachlichen Objektmodells in dokumentierter Form</w:t>
      </w:r>
      <w:r w:rsidRPr="00405BBB">
        <w:rPr>
          <w:rFonts w:cs="Arial"/>
        </w:rPr>
        <w:t>, kann (teilweise) automatisiert werden</w:t>
      </w:r>
    </w:p>
    <w:p w14:paraId="0D1DC64A" w14:textId="77777777" w:rsidR="001C3776" w:rsidRPr="00405BBB" w:rsidRDefault="001C3776" w:rsidP="001C3776">
      <w:pPr>
        <w:ind w:left="2552" w:hanging="2552"/>
        <w:rPr>
          <w:rFonts w:cs="Arial"/>
        </w:rPr>
      </w:pPr>
      <w:r>
        <w:rPr>
          <w:rFonts w:cs="Arial"/>
        </w:rPr>
        <w:t>Mindestinhalte:</w:t>
      </w:r>
      <w:r>
        <w:rPr>
          <w:rFonts w:cs="Arial"/>
        </w:rPr>
        <w:tab/>
      </w:r>
      <w:r w:rsidRPr="00405BBB">
        <w:rPr>
          <w:rFonts w:cs="Arial"/>
        </w:rPr>
        <w:t>Vorhandensein de</w:t>
      </w:r>
      <w:r>
        <w:rPr>
          <w:rFonts w:cs="Arial"/>
        </w:rPr>
        <w:t>s</w:t>
      </w:r>
      <w:r w:rsidRPr="00405BBB">
        <w:rPr>
          <w:rFonts w:cs="Arial"/>
        </w:rPr>
        <w:t xml:space="preserve"> </w:t>
      </w:r>
      <w:r>
        <w:rPr>
          <w:rFonts w:cs="Arial"/>
        </w:rPr>
        <w:t>fachlichen Objektmodells in aktueller unveränderbarer Form mit den definierten Mindestinhalten</w:t>
      </w:r>
      <w:r w:rsidRPr="00405BBB">
        <w:rPr>
          <w:rFonts w:cs="Arial"/>
        </w:rPr>
        <w:t>, kann (teilweise) automatisiert werden</w:t>
      </w:r>
    </w:p>
    <w:p w14:paraId="4A4CAADF" w14:textId="77777777" w:rsidR="001C3776" w:rsidRPr="00405BBB" w:rsidRDefault="001C3776" w:rsidP="001C3776">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14:paraId="7A440A5E" w14:textId="77777777" w:rsidR="001C3776" w:rsidRDefault="001C3776" w:rsidP="001C3776">
      <w:pPr>
        <w:ind w:left="2552" w:hanging="2552"/>
        <w:rPr>
          <w:rFonts w:cs="Arial"/>
        </w:rPr>
      </w:pPr>
      <w:r>
        <w:rPr>
          <w:rFonts w:cs="Arial"/>
        </w:rPr>
        <w:t>Berücksichtigung:</w:t>
      </w:r>
      <w:r>
        <w:rPr>
          <w:rFonts w:cs="Arial"/>
        </w:rPr>
        <w:tab/>
        <w:t>Review der Anforderungsspezifikation und des Designdokuments mit den Kriterien</w:t>
      </w:r>
      <w:r>
        <w:rPr>
          <w:rFonts w:cs="Arial"/>
        </w:rPr>
        <w:br/>
        <w:t>- Sind alle Aspekte aus dem fachlichen Objektmodell in der Anforderungsspezifikation und im Design berücksichtigt (Traceability)</w:t>
      </w:r>
    </w:p>
    <w:p w14:paraId="1F4EC4CB" w14:textId="77777777" w:rsidR="001C3776" w:rsidRDefault="001C3776" w:rsidP="001C3776">
      <w:pPr>
        <w:ind w:left="2552" w:hanging="2552"/>
        <w:rPr>
          <w:rFonts w:cs="Arial"/>
        </w:rPr>
      </w:pPr>
      <w:r>
        <w:rPr>
          <w:rFonts w:cs="Arial"/>
        </w:rPr>
        <w:t>Einhaltung:</w:t>
      </w:r>
      <w:r>
        <w:rPr>
          <w:rFonts w:cs="Arial"/>
        </w:rPr>
        <w:tab/>
        <w:t>Review der Umsetzung (ggf. Test) mit den Kriterien</w:t>
      </w:r>
      <w:r>
        <w:rPr>
          <w:rFonts w:cs="Arial"/>
        </w:rPr>
        <w:br/>
        <w:t>- Sind alle Aspekte aus des fachlichen Objektmodells in der Umsetzung berücksichtigt (Traceability)</w:t>
      </w:r>
    </w:p>
    <w:p w14:paraId="2BE050FA" w14:textId="77777777" w:rsidR="001C3776" w:rsidRPr="00895036" w:rsidRDefault="001C3776" w:rsidP="001C3776">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Sind alle fachlichen Objekte in der Dokumentation mit den Abhängigkeiten vorhanden. (Traceability)</w:t>
      </w:r>
    </w:p>
    <w:p w14:paraId="578F4742" w14:textId="77777777" w:rsidR="00D3798B" w:rsidRDefault="00D3798B" w:rsidP="00D3798B">
      <w:pPr>
        <w:pStyle w:val="berschrift4"/>
      </w:pPr>
      <w:r w:rsidRPr="00405BBB">
        <w:lastRenderedPageBreak/>
        <w:t xml:space="preserve">Guidance </w:t>
      </w:r>
    </w:p>
    <w:p w14:paraId="2EAD90E9" w14:textId="77777777" w:rsidR="00D3798B" w:rsidRPr="00D3798B" w:rsidRDefault="00D3798B" w:rsidP="00D3798B">
      <w:r>
        <w:t xml:space="preserve">Ein zentrales </w:t>
      </w:r>
      <w:r w:rsidR="00184C1A">
        <w:t>fachliches Objektmodell</w:t>
      </w:r>
      <w:r>
        <w:t xml:space="preserve"> kann bottom up aufgebaut werden. Zunächst werden die </w:t>
      </w:r>
      <w:r w:rsidR="00184C1A">
        <w:t>fachlichen Objekte</w:t>
      </w:r>
      <w:r>
        <w:t xml:space="preserve"> jedes einzelnen Produkts dokumentiert und beschrieben, danach werden die Beschreibungen zusammengeführt und bei Bedarf Redundanzen entfern</w:t>
      </w:r>
      <w:r w:rsidR="00184C1A">
        <w:t>t</w:t>
      </w:r>
      <w:r>
        <w:t xml:space="preserve"> (Redesign von Produkten!).</w:t>
      </w:r>
    </w:p>
    <w:p w14:paraId="539CFDA1" w14:textId="77777777" w:rsidR="00D3798B" w:rsidRDefault="00D3798B" w:rsidP="00D3798B">
      <w:pPr>
        <w:pStyle w:val="berschrift4"/>
      </w:pPr>
      <w:r>
        <w:t>Abhängigkeiten</w:t>
      </w:r>
    </w:p>
    <w:p w14:paraId="48BAF22A" w14:textId="0677044D" w:rsidR="00D3798B" w:rsidRDefault="00184C1A" w:rsidP="00BD2433">
      <w:pPr>
        <w:pStyle w:val="Listenabsatz"/>
        <w:numPr>
          <w:ilvl w:val="0"/>
          <w:numId w:val="64"/>
        </w:numPr>
        <w:spacing w:line="276" w:lineRule="auto"/>
        <w:ind w:left="714" w:hanging="357"/>
        <w:rPr>
          <w:rFonts w:ascii="Arial" w:hAnsi="Arial" w:cs="Arial"/>
        </w:rPr>
      </w:pPr>
      <w:r w:rsidRPr="00184C1A">
        <w:rPr>
          <w:rFonts w:ascii="Arial" w:hAnsi="Arial" w:cs="Arial"/>
        </w:rPr>
        <w:t>IT-Map</w:t>
      </w:r>
      <w:r>
        <w:rPr>
          <w:rFonts w:ascii="Arial" w:hAnsi="Arial" w:cs="Arial"/>
        </w:rPr>
        <w:t xml:space="preserve"> (siehe </w:t>
      </w:r>
      <w:r>
        <w:rPr>
          <w:rFonts w:ascii="Arial" w:hAnsi="Arial" w:cs="Arial"/>
        </w:rPr>
        <w:fldChar w:fldCharType="begin"/>
      </w:r>
      <w:r>
        <w:rPr>
          <w:rFonts w:ascii="Arial" w:hAnsi="Arial" w:cs="Arial"/>
        </w:rPr>
        <w:instrText xml:space="preserve"> REF _Ref482543741 \r \h </w:instrText>
      </w:r>
      <w:r>
        <w:rPr>
          <w:rFonts w:ascii="Arial" w:hAnsi="Arial" w:cs="Arial"/>
        </w:rPr>
      </w:r>
      <w:r>
        <w:rPr>
          <w:rFonts w:ascii="Arial" w:hAnsi="Arial" w:cs="Arial"/>
        </w:rPr>
        <w:fldChar w:fldCharType="separate"/>
      </w:r>
      <w:r w:rsidR="00A52B64">
        <w:rPr>
          <w:rFonts w:ascii="Arial" w:hAnsi="Arial" w:cs="Arial"/>
        </w:rPr>
        <w:t>3.1.3</w:t>
      </w:r>
      <w:r>
        <w:rPr>
          <w:rFonts w:ascii="Arial" w:hAnsi="Arial" w:cs="Arial"/>
        </w:rPr>
        <w:fldChar w:fldCharType="end"/>
      </w:r>
      <w:r>
        <w:rPr>
          <w:rFonts w:ascii="Arial" w:hAnsi="Arial" w:cs="Arial"/>
        </w:rPr>
        <w:t>)</w:t>
      </w:r>
    </w:p>
    <w:p w14:paraId="46E90595" w14:textId="7BB91F6B" w:rsidR="001C3776" w:rsidRDefault="001C3776" w:rsidP="00BD2433">
      <w:pPr>
        <w:pStyle w:val="Listenabsatz"/>
        <w:numPr>
          <w:ilvl w:val="0"/>
          <w:numId w:val="64"/>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 xml:space="preserve">) </w:t>
      </w:r>
    </w:p>
    <w:p w14:paraId="7487F42D" w14:textId="32850560" w:rsidR="001C3776" w:rsidRPr="00184C1A" w:rsidRDefault="003210F7" w:rsidP="00BD2433">
      <w:pPr>
        <w:pStyle w:val="Listenabsatz"/>
        <w:numPr>
          <w:ilvl w:val="0"/>
          <w:numId w:val="64"/>
        </w:numPr>
        <w:spacing w:line="276" w:lineRule="auto"/>
        <w:ind w:left="714" w:hanging="357"/>
        <w:rPr>
          <w:rFonts w:ascii="Arial" w:hAnsi="Arial" w:cs="Arial"/>
        </w:rPr>
      </w:pPr>
      <w:r>
        <w:rPr>
          <w:rFonts w:ascii="Arial" w:hAnsi="Arial" w:cs="Arial"/>
        </w:rPr>
        <w:t>Vorhabenskonzept</w:t>
      </w:r>
      <w:r w:rsidR="007640DC" w:rsidRPr="007640DC">
        <w:rPr>
          <w:rFonts w:ascii="Arial" w:hAnsi="Arial" w:cs="Arial"/>
        </w:rPr>
        <w:t xml:space="preserve"> </w:t>
      </w:r>
      <w:r w:rsidR="001C3776">
        <w:rPr>
          <w:rFonts w:ascii="Arial" w:hAnsi="Arial" w:cs="Arial"/>
        </w:rPr>
        <w:t>(siehe</w:t>
      </w:r>
      <w:r w:rsidR="000A0469">
        <w:rPr>
          <w:rFonts w:ascii="Arial" w:hAnsi="Arial" w:cs="Arial"/>
        </w:rPr>
        <w:t xml:space="preserve"> </w:t>
      </w:r>
      <w:r w:rsidR="000A0469">
        <w:rPr>
          <w:rFonts w:ascii="Arial" w:hAnsi="Arial" w:cs="Arial"/>
        </w:rPr>
        <w:fldChar w:fldCharType="begin"/>
      </w:r>
      <w:r w:rsidR="000A0469">
        <w:rPr>
          <w:rFonts w:ascii="Arial" w:hAnsi="Arial" w:cs="Arial"/>
        </w:rPr>
        <w:instrText xml:space="preserve"> REF _Ref484696070 \r \h </w:instrText>
      </w:r>
      <w:r w:rsidR="000A0469">
        <w:rPr>
          <w:rFonts w:ascii="Arial" w:hAnsi="Arial" w:cs="Arial"/>
        </w:rPr>
      </w:r>
      <w:r w:rsidR="000A0469">
        <w:rPr>
          <w:rFonts w:ascii="Arial" w:hAnsi="Arial" w:cs="Arial"/>
        </w:rPr>
        <w:fldChar w:fldCharType="separate"/>
      </w:r>
      <w:r w:rsidR="00A52B64">
        <w:rPr>
          <w:rFonts w:ascii="Arial" w:hAnsi="Arial" w:cs="Arial"/>
        </w:rPr>
        <w:t>3.2.4</w:t>
      </w:r>
      <w:r w:rsidR="000A0469">
        <w:rPr>
          <w:rFonts w:ascii="Arial" w:hAnsi="Arial" w:cs="Arial"/>
        </w:rPr>
        <w:fldChar w:fldCharType="end"/>
      </w:r>
      <w:r w:rsidR="001C3776">
        <w:rPr>
          <w:rFonts w:ascii="Arial" w:hAnsi="Arial" w:cs="Arial"/>
        </w:rPr>
        <w:t>)</w:t>
      </w:r>
    </w:p>
    <w:p w14:paraId="1EAF5464" w14:textId="77777777" w:rsidR="002E64D2" w:rsidRPr="00405BBB" w:rsidRDefault="002E64D2" w:rsidP="002E64D2">
      <w:pPr>
        <w:pStyle w:val="berschrift3"/>
        <w:rPr>
          <w:lang w:val="de-AT"/>
        </w:rPr>
      </w:pPr>
      <w:bookmarkStart w:id="63" w:name="_Ref482551744"/>
      <w:r w:rsidRPr="00405BBB">
        <w:rPr>
          <w:lang w:val="de-AT"/>
        </w:rPr>
        <w:t>Datenmodell</w:t>
      </w:r>
      <w:bookmarkEnd w:id="63"/>
    </w:p>
    <w:p w14:paraId="4745457D" w14:textId="77777777" w:rsidR="002E64D2" w:rsidRDefault="002E64D2" w:rsidP="002E64D2">
      <w:pPr>
        <w:pStyle w:val="berschrift4"/>
      </w:pPr>
      <w:r w:rsidRPr="00405BBB">
        <w:t>Zweck und Nutzen des Themas/Artefakts/der Aktivität</w:t>
      </w:r>
    </w:p>
    <w:p w14:paraId="478798FD" w14:textId="26BB5E8B" w:rsidR="002E64D2" w:rsidRPr="00D3798B" w:rsidRDefault="002E64D2" w:rsidP="002E64D2">
      <w:r>
        <w:t xml:space="preserve">Die übergreifende Sicht auf das Datenmodell der ITSV GmbH trägt zur Umsetzung der Enterprise Architecture </w:t>
      </w:r>
      <w:r w:rsidR="000A0469">
        <w:t>bei</w:t>
      </w:r>
      <w:r>
        <w:t>. Ein möglichst redundanzfreies Datenmodell erhöht die Datenqualität und reduziert Aufwände in der Datenhaltung. Dafür erhöht es die Anforderungen an Zuverlässigkeit und Verfügbarkeit sowie Sicherheit.</w:t>
      </w:r>
    </w:p>
    <w:p w14:paraId="3804EDD0" w14:textId="77777777" w:rsidR="002E64D2" w:rsidRDefault="002E64D2" w:rsidP="002E64D2">
      <w:pPr>
        <w:pStyle w:val="berschrift4"/>
      </w:pPr>
      <w:r>
        <w:t>Beschreibung des Themas/Artefakts/der Aktivität</w:t>
      </w:r>
    </w:p>
    <w:p w14:paraId="30241E7A" w14:textId="3E0B1B0E" w:rsidR="002E64D2" w:rsidRDefault="002E64D2" w:rsidP="002E64D2">
      <w:r>
        <w:t xml:space="preserve">Das </w:t>
      </w:r>
      <w:r w:rsidR="009B6C28">
        <w:t>Artefakt</w:t>
      </w:r>
      <w:r>
        <w:t xml:space="preserve"> Datenmodell behandelt die Beschreibung der Datenstrukturen und ihrer Verwendung innerhalb der Gesamtsicht der ITSV GmbH. Inhalte sind</w:t>
      </w:r>
    </w:p>
    <w:p w14:paraId="74B206F5" w14:textId="77777777" w:rsidR="002E64D2" w:rsidRDefault="002E64D2" w:rsidP="00BD2433">
      <w:pPr>
        <w:pStyle w:val="Listenabsatz"/>
        <w:numPr>
          <w:ilvl w:val="0"/>
          <w:numId w:val="55"/>
        </w:numPr>
        <w:spacing w:line="276" w:lineRule="auto"/>
        <w:ind w:left="714" w:hanging="357"/>
        <w:rPr>
          <w:rFonts w:ascii="Arial" w:hAnsi="Arial" w:cs="Arial"/>
        </w:rPr>
      </w:pPr>
      <w:r>
        <w:rPr>
          <w:rFonts w:ascii="Arial" w:hAnsi="Arial" w:cs="Arial"/>
        </w:rPr>
        <w:t>Format und Beschreibung der verwendeten Datenstrukturen</w:t>
      </w:r>
    </w:p>
    <w:p w14:paraId="6CC1E0A2" w14:textId="77777777" w:rsidR="002E64D2" w:rsidRDefault="002E64D2" w:rsidP="00BD2433">
      <w:pPr>
        <w:pStyle w:val="Listenabsatz"/>
        <w:numPr>
          <w:ilvl w:val="0"/>
          <w:numId w:val="55"/>
        </w:numPr>
        <w:spacing w:line="276" w:lineRule="auto"/>
        <w:ind w:left="714" w:hanging="357"/>
        <w:rPr>
          <w:rFonts w:ascii="Arial" w:hAnsi="Arial" w:cs="Arial"/>
        </w:rPr>
      </w:pPr>
      <w:r>
        <w:rPr>
          <w:rFonts w:ascii="Arial" w:hAnsi="Arial" w:cs="Arial"/>
        </w:rPr>
        <w:t>Referenzierung der verwendenden Stellen</w:t>
      </w:r>
    </w:p>
    <w:p w14:paraId="64D39BF6" w14:textId="77777777" w:rsidR="002E64D2" w:rsidRDefault="002E64D2" w:rsidP="00BD2433">
      <w:pPr>
        <w:pStyle w:val="Listenabsatz"/>
        <w:numPr>
          <w:ilvl w:val="0"/>
          <w:numId w:val="55"/>
        </w:numPr>
        <w:spacing w:line="276" w:lineRule="auto"/>
        <w:ind w:left="714" w:hanging="357"/>
        <w:rPr>
          <w:rFonts w:ascii="Arial" w:hAnsi="Arial" w:cs="Arial"/>
        </w:rPr>
      </w:pPr>
      <w:r>
        <w:rPr>
          <w:rFonts w:ascii="Arial" w:hAnsi="Arial" w:cs="Arial"/>
        </w:rPr>
        <w:t>Bei Duplizierung Darstellung, wo der Master sich befindet</w:t>
      </w:r>
    </w:p>
    <w:p w14:paraId="251328FA" w14:textId="77777777" w:rsidR="002E64D2" w:rsidRDefault="002E64D2" w:rsidP="002E64D2">
      <w:pPr>
        <w:pStyle w:val="Listenabsatz"/>
        <w:rPr>
          <w:rFonts w:ascii="Arial" w:hAnsi="Arial" w:cs="Arial"/>
        </w:rPr>
      </w:pPr>
    </w:p>
    <w:p w14:paraId="6B17B4EB" w14:textId="77777777" w:rsidR="002E64D2" w:rsidRPr="00C66516" w:rsidRDefault="002E64D2" w:rsidP="002E64D2">
      <w:pPr>
        <w:rPr>
          <w:rFonts w:cs="Arial"/>
        </w:rPr>
      </w:pPr>
      <w:r w:rsidRPr="00C66516">
        <w:rPr>
          <w:rFonts w:cs="Arial"/>
        </w:rPr>
        <w:t>Zielgruppen sind</w:t>
      </w:r>
    </w:p>
    <w:p w14:paraId="07847AC2" w14:textId="77777777" w:rsidR="002E64D2" w:rsidRPr="00C66516" w:rsidRDefault="002E64D2" w:rsidP="00BD2433">
      <w:pPr>
        <w:pStyle w:val="Listenabsatz"/>
        <w:numPr>
          <w:ilvl w:val="0"/>
          <w:numId w:val="55"/>
        </w:numPr>
        <w:spacing w:line="276" w:lineRule="auto"/>
        <w:ind w:left="714" w:hanging="357"/>
        <w:rPr>
          <w:rFonts w:ascii="Arial" w:hAnsi="Arial" w:cs="Arial"/>
        </w:rPr>
      </w:pPr>
      <w:r w:rsidRPr="00C66516">
        <w:rPr>
          <w:rFonts w:ascii="Arial" w:hAnsi="Arial" w:cs="Arial"/>
        </w:rPr>
        <w:t>Entwicklung</w:t>
      </w:r>
    </w:p>
    <w:p w14:paraId="006620CC" w14:textId="77777777" w:rsidR="002E64D2" w:rsidRPr="00C66516" w:rsidRDefault="002E64D2" w:rsidP="00BD2433">
      <w:pPr>
        <w:pStyle w:val="Listenabsatz"/>
        <w:numPr>
          <w:ilvl w:val="0"/>
          <w:numId w:val="55"/>
        </w:numPr>
        <w:spacing w:line="276" w:lineRule="auto"/>
        <w:ind w:left="714" w:hanging="357"/>
        <w:rPr>
          <w:rFonts w:ascii="Arial" w:hAnsi="Arial" w:cs="Arial"/>
        </w:rPr>
      </w:pPr>
      <w:r w:rsidRPr="00C66516">
        <w:rPr>
          <w:rFonts w:ascii="Arial" w:hAnsi="Arial" w:cs="Arial"/>
        </w:rPr>
        <w:t>Betrieb</w:t>
      </w:r>
    </w:p>
    <w:p w14:paraId="6904EE0D" w14:textId="77777777" w:rsidR="002E64D2" w:rsidRPr="00C66516" w:rsidRDefault="002E64D2" w:rsidP="00BD2433">
      <w:pPr>
        <w:pStyle w:val="Listenabsatz"/>
        <w:numPr>
          <w:ilvl w:val="0"/>
          <w:numId w:val="55"/>
        </w:numPr>
        <w:spacing w:line="276" w:lineRule="auto"/>
        <w:ind w:left="714" w:hanging="357"/>
        <w:rPr>
          <w:rFonts w:ascii="Arial" w:hAnsi="Arial" w:cs="Arial"/>
        </w:rPr>
      </w:pPr>
      <w:r>
        <w:rPr>
          <w:rFonts w:ascii="Arial" w:hAnsi="Arial" w:cs="Arial"/>
        </w:rPr>
        <w:t>IT-Architektur</w:t>
      </w:r>
    </w:p>
    <w:p w14:paraId="7D2D4E8C" w14:textId="77777777" w:rsidR="002E64D2" w:rsidRPr="00C66516" w:rsidRDefault="002E64D2" w:rsidP="00BD2433">
      <w:pPr>
        <w:pStyle w:val="Listenabsatz"/>
        <w:numPr>
          <w:ilvl w:val="0"/>
          <w:numId w:val="55"/>
        </w:numPr>
        <w:spacing w:line="276" w:lineRule="auto"/>
        <w:ind w:left="714" w:hanging="357"/>
        <w:rPr>
          <w:rFonts w:ascii="Arial" w:hAnsi="Arial" w:cs="Arial"/>
        </w:rPr>
      </w:pPr>
      <w:r w:rsidRPr="00C66516">
        <w:rPr>
          <w:rFonts w:ascii="Arial" w:hAnsi="Arial" w:cs="Arial"/>
        </w:rPr>
        <w:t>Testteam</w:t>
      </w:r>
    </w:p>
    <w:p w14:paraId="4E2B59AE" w14:textId="77777777" w:rsidR="002E64D2" w:rsidRPr="0054564C" w:rsidRDefault="002E64D2" w:rsidP="00BD2433">
      <w:pPr>
        <w:pStyle w:val="Listenabsatz"/>
        <w:numPr>
          <w:ilvl w:val="0"/>
          <w:numId w:val="55"/>
        </w:numPr>
        <w:spacing w:line="276" w:lineRule="auto"/>
        <w:rPr>
          <w:rFonts w:ascii="Arial" w:hAnsi="Arial" w:cs="Arial"/>
        </w:rPr>
      </w:pPr>
      <w:r>
        <w:rPr>
          <w:rFonts w:ascii="Arial" w:hAnsi="Arial" w:cs="Arial"/>
        </w:rPr>
        <w:t>Produktmanagement</w:t>
      </w:r>
    </w:p>
    <w:p w14:paraId="701C35C2" w14:textId="77777777" w:rsidR="002E64D2" w:rsidRDefault="002E64D2" w:rsidP="002E64D2">
      <w:pPr>
        <w:pStyle w:val="Listenabsatz"/>
        <w:rPr>
          <w:rFonts w:ascii="Arial" w:hAnsi="Arial" w:cs="Arial"/>
        </w:rPr>
      </w:pPr>
    </w:p>
    <w:p w14:paraId="0547539C" w14:textId="77777777" w:rsidR="002E64D2" w:rsidRPr="00C66516" w:rsidRDefault="002E64D2" w:rsidP="002E64D2">
      <w:pPr>
        <w:rPr>
          <w:rFonts w:cs="Arial"/>
        </w:rPr>
      </w:pPr>
      <w:r>
        <w:rPr>
          <w:rFonts w:cs="Arial"/>
        </w:rPr>
        <w:t>Das Datenmodell liegt üblicherweise in elektronischer Form (z. B. WIKI oder innerhalb eines Tools) vor.</w:t>
      </w:r>
    </w:p>
    <w:p w14:paraId="1C5F2C2A" w14:textId="77777777" w:rsidR="002E64D2" w:rsidRPr="00405BBB" w:rsidRDefault="002E64D2" w:rsidP="002E64D2">
      <w:pPr>
        <w:pStyle w:val="berschrift4"/>
      </w:pPr>
      <w:r w:rsidRPr="00405BBB">
        <w:rPr>
          <w:lang w:val="de-AT"/>
        </w:rPr>
        <w:t>Beschreibung</w:t>
      </w:r>
      <w:r w:rsidRPr="00405BBB">
        <w:t xml:space="preserve"> des Q-Kriteriums</w:t>
      </w:r>
    </w:p>
    <w:p w14:paraId="0A2E0C58" w14:textId="77777777" w:rsidR="002E64D2" w:rsidRPr="00405BBB" w:rsidRDefault="002E64D2" w:rsidP="009B6C28">
      <w:pPr>
        <w:pStyle w:val="Listenabsatz"/>
        <w:numPr>
          <w:ilvl w:val="0"/>
          <w:numId w:val="74"/>
        </w:numPr>
        <w:spacing w:line="276" w:lineRule="auto"/>
        <w:rPr>
          <w:rFonts w:ascii="Arial" w:hAnsi="Arial" w:cs="Arial"/>
        </w:rPr>
      </w:pPr>
      <w:r w:rsidRPr="00405BBB">
        <w:rPr>
          <w:rFonts w:ascii="Arial" w:hAnsi="Arial" w:cs="Arial"/>
        </w:rPr>
        <w:t>Existenz</w:t>
      </w:r>
    </w:p>
    <w:p w14:paraId="239C5194" w14:textId="77777777" w:rsidR="002E64D2" w:rsidRPr="00405BBB" w:rsidRDefault="002E64D2" w:rsidP="009B6C28">
      <w:pPr>
        <w:pStyle w:val="Listenabsatz"/>
        <w:numPr>
          <w:ilvl w:val="0"/>
          <w:numId w:val="74"/>
        </w:numPr>
        <w:spacing w:line="276" w:lineRule="auto"/>
        <w:ind w:left="714" w:hanging="357"/>
        <w:rPr>
          <w:rFonts w:ascii="Arial" w:hAnsi="Arial" w:cs="Arial"/>
        </w:rPr>
      </w:pPr>
      <w:r w:rsidRPr="00405BBB">
        <w:rPr>
          <w:rFonts w:ascii="Arial" w:hAnsi="Arial" w:cs="Arial"/>
        </w:rPr>
        <w:t xml:space="preserve">Existenz Mindestinhalt </w:t>
      </w:r>
    </w:p>
    <w:p w14:paraId="3EF26ACA" w14:textId="77777777" w:rsidR="002E64D2" w:rsidRPr="00405BBB" w:rsidRDefault="002E64D2" w:rsidP="009B6C28">
      <w:pPr>
        <w:pStyle w:val="Listenabsatz"/>
        <w:numPr>
          <w:ilvl w:val="0"/>
          <w:numId w:val="74"/>
        </w:numPr>
        <w:spacing w:line="276" w:lineRule="auto"/>
        <w:ind w:left="714" w:hanging="357"/>
        <w:rPr>
          <w:rFonts w:ascii="Arial" w:hAnsi="Arial" w:cs="Arial"/>
        </w:rPr>
      </w:pPr>
      <w:r w:rsidRPr="00405BBB">
        <w:rPr>
          <w:rFonts w:ascii="Arial" w:hAnsi="Arial" w:cs="Arial"/>
        </w:rPr>
        <w:t>Inhaltliche Korrektheit</w:t>
      </w:r>
    </w:p>
    <w:p w14:paraId="74F7A0EB" w14:textId="77777777" w:rsidR="002E64D2" w:rsidRPr="00405BBB" w:rsidRDefault="002E64D2" w:rsidP="009B6C28">
      <w:pPr>
        <w:pStyle w:val="Listenabsatz"/>
        <w:numPr>
          <w:ilvl w:val="0"/>
          <w:numId w:val="74"/>
        </w:numPr>
        <w:spacing w:line="276" w:lineRule="auto"/>
        <w:ind w:left="714" w:hanging="357"/>
        <w:rPr>
          <w:rFonts w:ascii="Arial" w:hAnsi="Arial" w:cs="Arial"/>
        </w:rPr>
      </w:pPr>
      <w:r w:rsidRPr="00405BBB">
        <w:rPr>
          <w:rFonts w:ascii="Arial" w:hAnsi="Arial" w:cs="Arial"/>
        </w:rPr>
        <w:t>Berücksichtigung im Design</w:t>
      </w:r>
    </w:p>
    <w:p w14:paraId="5AE559E5" w14:textId="77777777" w:rsidR="002E64D2" w:rsidRPr="00405BBB" w:rsidRDefault="002E64D2" w:rsidP="009B6C28">
      <w:pPr>
        <w:pStyle w:val="Listenabsatz"/>
        <w:numPr>
          <w:ilvl w:val="0"/>
          <w:numId w:val="74"/>
        </w:numPr>
        <w:spacing w:line="276" w:lineRule="auto"/>
        <w:ind w:left="714" w:hanging="357"/>
        <w:rPr>
          <w:rFonts w:ascii="Arial" w:hAnsi="Arial" w:cs="Arial"/>
        </w:rPr>
      </w:pPr>
      <w:r w:rsidRPr="00405BBB">
        <w:rPr>
          <w:rFonts w:ascii="Arial" w:hAnsi="Arial" w:cs="Arial"/>
        </w:rPr>
        <w:t>Nachweis der Umsetzung</w:t>
      </w:r>
    </w:p>
    <w:p w14:paraId="2BB69037" w14:textId="77777777" w:rsidR="002E64D2" w:rsidRPr="00405BBB" w:rsidRDefault="002E64D2" w:rsidP="009B6C28">
      <w:pPr>
        <w:pStyle w:val="Listenabsatz"/>
        <w:numPr>
          <w:ilvl w:val="0"/>
          <w:numId w:val="74"/>
        </w:numPr>
        <w:spacing w:line="276" w:lineRule="auto"/>
        <w:ind w:left="714" w:hanging="357"/>
        <w:rPr>
          <w:rFonts w:ascii="Arial" w:hAnsi="Arial" w:cs="Arial"/>
        </w:rPr>
      </w:pPr>
      <w:r w:rsidRPr="00405BBB">
        <w:rPr>
          <w:rFonts w:ascii="Arial" w:hAnsi="Arial" w:cs="Arial"/>
        </w:rPr>
        <w:t>Vollständigkeit</w:t>
      </w:r>
    </w:p>
    <w:p w14:paraId="15C768A6" w14:textId="77777777" w:rsidR="002E64D2" w:rsidRPr="00405BBB" w:rsidRDefault="002E64D2" w:rsidP="002E64D2">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2E64D2" w:rsidRPr="00405BBB" w14:paraId="1A8BC4EF" w14:textId="77777777" w:rsidTr="00136C53">
        <w:tc>
          <w:tcPr>
            <w:tcW w:w="2470" w:type="dxa"/>
          </w:tcPr>
          <w:p w14:paraId="1E06538A"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Funktionale Eignung</w:t>
            </w:r>
          </w:p>
        </w:tc>
        <w:tc>
          <w:tcPr>
            <w:tcW w:w="567" w:type="dxa"/>
          </w:tcPr>
          <w:p w14:paraId="73BFA78D"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50EB777E" w14:textId="77777777" w:rsidTr="00136C53">
        <w:tc>
          <w:tcPr>
            <w:tcW w:w="2470" w:type="dxa"/>
          </w:tcPr>
          <w:p w14:paraId="7F0ED046"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lastRenderedPageBreak/>
              <w:t>Effizienz</w:t>
            </w:r>
          </w:p>
        </w:tc>
        <w:tc>
          <w:tcPr>
            <w:tcW w:w="567" w:type="dxa"/>
          </w:tcPr>
          <w:p w14:paraId="76590A42"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135DCCCD" w14:textId="77777777" w:rsidTr="00136C53">
        <w:tc>
          <w:tcPr>
            <w:tcW w:w="2470" w:type="dxa"/>
          </w:tcPr>
          <w:p w14:paraId="7453FDCD"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Kompatibilität</w:t>
            </w:r>
          </w:p>
        </w:tc>
        <w:tc>
          <w:tcPr>
            <w:tcW w:w="567" w:type="dxa"/>
          </w:tcPr>
          <w:p w14:paraId="553CAA4A"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60DA47C6" w14:textId="77777777" w:rsidTr="00136C53">
        <w:tc>
          <w:tcPr>
            <w:tcW w:w="2470" w:type="dxa"/>
          </w:tcPr>
          <w:p w14:paraId="108687E0"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Benutzbarkeit</w:t>
            </w:r>
          </w:p>
        </w:tc>
        <w:tc>
          <w:tcPr>
            <w:tcW w:w="567" w:type="dxa"/>
          </w:tcPr>
          <w:p w14:paraId="14176715"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47820210" w14:textId="77777777" w:rsidTr="00136C53">
        <w:tc>
          <w:tcPr>
            <w:tcW w:w="2470" w:type="dxa"/>
          </w:tcPr>
          <w:p w14:paraId="31006B25"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Zuverlässigkeit</w:t>
            </w:r>
          </w:p>
        </w:tc>
        <w:tc>
          <w:tcPr>
            <w:tcW w:w="567" w:type="dxa"/>
          </w:tcPr>
          <w:p w14:paraId="781B39B6"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5BBFD057" w14:textId="77777777" w:rsidTr="00136C53">
        <w:tc>
          <w:tcPr>
            <w:tcW w:w="2470" w:type="dxa"/>
          </w:tcPr>
          <w:p w14:paraId="6195FEE5"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Sicherheit</w:t>
            </w:r>
          </w:p>
        </w:tc>
        <w:tc>
          <w:tcPr>
            <w:tcW w:w="567" w:type="dxa"/>
          </w:tcPr>
          <w:p w14:paraId="52608449"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3B030410" w14:textId="77777777" w:rsidTr="00136C53">
        <w:tc>
          <w:tcPr>
            <w:tcW w:w="2470" w:type="dxa"/>
          </w:tcPr>
          <w:p w14:paraId="68A8820E"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Wartbarkeit</w:t>
            </w:r>
          </w:p>
        </w:tc>
        <w:tc>
          <w:tcPr>
            <w:tcW w:w="567" w:type="dxa"/>
          </w:tcPr>
          <w:p w14:paraId="239234DF"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05778474" w14:textId="77777777" w:rsidTr="00136C53">
        <w:tc>
          <w:tcPr>
            <w:tcW w:w="2470" w:type="dxa"/>
          </w:tcPr>
          <w:p w14:paraId="7DBFA45D"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Portierbarkeit</w:t>
            </w:r>
          </w:p>
        </w:tc>
        <w:tc>
          <w:tcPr>
            <w:tcW w:w="567" w:type="dxa"/>
          </w:tcPr>
          <w:p w14:paraId="3C1179B9" w14:textId="77777777" w:rsidR="002E64D2" w:rsidRPr="00405BBB" w:rsidRDefault="002E64D2" w:rsidP="00136C53">
            <w:pPr>
              <w:pStyle w:val="Listennummer"/>
              <w:numPr>
                <w:ilvl w:val="0"/>
                <w:numId w:val="0"/>
              </w:numPr>
              <w:spacing w:after="0"/>
              <w:jc w:val="center"/>
              <w:rPr>
                <w:rFonts w:cs="Arial"/>
                <w:lang w:val="de-AT"/>
              </w:rPr>
            </w:pPr>
          </w:p>
        </w:tc>
      </w:tr>
      <w:tr w:rsidR="002E64D2" w:rsidRPr="00405BBB" w14:paraId="67613A1A" w14:textId="77777777" w:rsidTr="00136C53">
        <w:tc>
          <w:tcPr>
            <w:tcW w:w="2470" w:type="dxa"/>
          </w:tcPr>
          <w:p w14:paraId="55210C3D" w14:textId="77777777" w:rsidR="002E64D2" w:rsidRPr="00405BBB" w:rsidRDefault="002E64D2" w:rsidP="00136C53">
            <w:pPr>
              <w:pStyle w:val="Listennummer"/>
              <w:numPr>
                <w:ilvl w:val="0"/>
                <w:numId w:val="0"/>
              </w:numPr>
              <w:spacing w:after="0"/>
              <w:rPr>
                <w:rFonts w:cs="Arial"/>
                <w:lang w:val="de-AT"/>
              </w:rPr>
            </w:pPr>
            <w:r w:rsidRPr="00405BBB">
              <w:rPr>
                <w:rFonts w:cs="Arial"/>
                <w:lang w:val="de-AT"/>
              </w:rPr>
              <w:t>Sonstiges</w:t>
            </w:r>
          </w:p>
        </w:tc>
        <w:tc>
          <w:tcPr>
            <w:tcW w:w="567" w:type="dxa"/>
          </w:tcPr>
          <w:p w14:paraId="6FDF5F8B" w14:textId="6D6E5B39" w:rsidR="002E64D2" w:rsidRPr="00405BBB" w:rsidRDefault="009B6C28" w:rsidP="00136C53">
            <w:pPr>
              <w:pStyle w:val="Listennummer"/>
              <w:numPr>
                <w:ilvl w:val="0"/>
                <w:numId w:val="0"/>
              </w:numPr>
              <w:spacing w:after="0"/>
              <w:jc w:val="center"/>
              <w:rPr>
                <w:rFonts w:cs="Arial"/>
                <w:lang w:val="de-AT"/>
              </w:rPr>
            </w:pPr>
            <w:r>
              <w:rPr>
                <w:rFonts w:cs="Arial"/>
                <w:lang w:val="de-AT"/>
              </w:rPr>
              <w:t>x</w:t>
            </w:r>
          </w:p>
        </w:tc>
      </w:tr>
    </w:tbl>
    <w:p w14:paraId="17FED2C9" w14:textId="77777777" w:rsidR="002E64D2" w:rsidRDefault="002E64D2" w:rsidP="002E64D2">
      <w:pPr>
        <w:pStyle w:val="berschrift4"/>
      </w:pPr>
      <w:r w:rsidRPr="00405BBB">
        <w:t>Arten der Überprüfung des Q-Kriteriums</w:t>
      </w:r>
    </w:p>
    <w:p w14:paraId="25E92C9B" w14:textId="77777777" w:rsidR="002E64D2" w:rsidRDefault="002E64D2"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7D610A00" w14:textId="77777777"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0EC99E16" w14:textId="77777777"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67C25DAC" w14:textId="77777777" w:rsidR="002E64D2" w:rsidRDefault="002E64D2"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D.)</w:t>
      </w:r>
    </w:p>
    <w:p w14:paraId="26908BB8" w14:textId="77777777"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E.)</w:t>
      </w:r>
    </w:p>
    <w:p w14:paraId="124CCB77" w14:textId="77777777"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F.)</w:t>
      </w:r>
    </w:p>
    <w:p w14:paraId="272661DC" w14:textId="77777777" w:rsidR="002E64D2" w:rsidRDefault="002E64D2" w:rsidP="002E64D2">
      <w:pPr>
        <w:pStyle w:val="berschrift4"/>
      </w:pPr>
      <w:r w:rsidRPr="00405BBB">
        <w:t>Bedingungen, wann das Q-Kriterium erfüllt ist</w:t>
      </w:r>
    </w:p>
    <w:p w14:paraId="0684EF4B" w14:textId="77777777" w:rsidR="002E64D2" w:rsidRDefault="002E64D2" w:rsidP="002E64D2">
      <w:pPr>
        <w:ind w:left="2552" w:hanging="2552"/>
        <w:rPr>
          <w:rFonts w:cs="Arial"/>
        </w:rPr>
      </w:pPr>
      <w:r w:rsidRPr="00405BBB">
        <w:rPr>
          <w:rFonts w:cs="Arial"/>
        </w:rPr>
        <w:t>Existenz:</w:t>
      </w:r>
      <w:r w:rsidRPr="00405BBB">
        <w:rPr>
          <w:rFonts w:cs="Arial"/>
        </w:rPr>
        <w:tab/>
        <w:t xml:space="preserve">Vorhandensein </w:t>
      </w:r>
      <w:r>
        <w:rPr>
          <w:rFonts w:cs="Arial"/>
        </w:rPr>
        <w:t>des Datenmodells in dokumentierter Form</w:t>
      </w:r>
      <w:r w:rsidRPr="00405BBB">
        <w:rPr>
          <w:rFonts w:cs="Arial"/>
        </w:rPr>
        <w:t>, kann (teilweise) automatisiert werden</w:t>
      </w:r>
    </w:p>
    <w:p w14:paraId="34DCD6D4" w14:textId="77777777" w:rsidR="002E64D2" w:rsidRPr="00405BBB" w:rsidRDefault="002E64D2" w:rsidP="002E64D2">
      <w:pPr>
        <w:ind w:left="2552" w:hanging="2552"/>
        <w:rPr>
          <w:rFonts w:cs="Arial"/>
        </w:rPr>
      </w:pPr>
      <w:r>
        <w:rPr>
          <w:rFonts w:cs="Arial"/>
        </w:rPr>
        <w:t>Mindestinhalte:</w:t>
      </w:r>
      <w:r>
        <w:rPr>
          <w:rFonts w:cs="Arial"/>
        </w:rPr>
        <w:tab/>
      </w:r>
      <w:r w:rsidRPr="00405BBB">
        <w:rPr>
          <w:rFonts w:cs="Arial"/>
        </w:rPr>
        <w:t>Vorhandensein de</w:t>
      </w:r>
      <w:r>
        <w:rPr>
          <w:rFonts w:cs="Arial"/>
        </w:rPr>
        <w:t>s</w:t>
      </w:r>
      <w:r w:rsidRPr="00405BBB">
        <w:rPr>
          <w:rFonts w:cs="Arial"/>
        </w:rPr>
        <w:t xml:space="preserve"> </w:t>
      </w:r>
      <w:r>
        <w:rPr>
          <w:rFonts w:cs="Arial"/>
        </w:rPr>
        <w:t>Datenmodells in aktueller unveränderbarer Form mit den definierten Mindestinhalten</w:t>
      </w:r>
      <w:r w:rsidRPr="00405BBB">
        <w:rPr>
          <w:rFonts w:cs="Arial"/>
        </w:rPr>
        <w:t>, kann (teilweise) automatisiert werden</w:t>
      </w:r>
    </w:p>
    <w:p w14:paraId="172A60E7" w14:textId="77777777" w:rsidR="002E64D2" w:rsidRPr="00405BBB" w:rsidRDefault="002E64D2" w:rsidP="002E64D2">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14:paraId="4FD4483F" w14:textId="77777777" w:rsidR="002E64D2" w:rsidRDefault="002E64D2" w:rsidP="002E64D2">
      <w:pPr>
        <w:ind w:left="2552" w:hanging="2552"/>
        <w:rPr>
          <w:rFonts w:cs="Arial"/>
        </w:rPr>
      </w:pPr>
      <w:r>
        <w:rPr>
          <w:rFonts w:cs="Arial"/>
        </w:rPr>
        <w:t>Berücksichtigung:</w:t>
      </w:r>
      <w:r>
        <w:rPr>
          <w:rFonts w:cs="Arial"/>
        </w:rPr>
        <w:tab/>
        <w:t>Review des Designdokuments mit den Kriterien</w:t>
      </w:r>
      <w:r>
        <w:rPr>
          <w:rFonts w:cs="Arial"/>
        </w:rPr>
        <w:br/>
        <w:t>- Sind alle Aspekte aus dem Datenmodell im Design berücksichtigt (Traceability)</w:t>
      </w:r>
    </w:p>
    <w:p w14:paraId="1DE479EC" w14:textId="77777777" w:rsidR="002E64D2" w:rsidRDefault="002E64D2" w:rsidP="002E64D2">
      <w:pPr>
        <w:ind w:left="2552" w:hanging="2552"/>
        <w:rPr>
          <w:rFonts w:cs="Arial"/>
        </w:rPr>
      </w:pPr>
      <w:r>
        <w:rPr>
          <w:rFonts w:cs="Arial"/>
        </w:rPr>
        <w:t>Einhaltung:</w:t>
      </w:r>
      <w:r>
        <w:rPr>
          <w:rFonts w:cs="Arial"/>
        </w:rPr>
        <w:tab/>
        <w:t>Review der Umsetzung (ggf. Test) mit den Kriterien</w:t>
      </w:r>
      <w:r>
        <w:rPr>
          <w:rFonts w:cs="Arial"/>
        </w:rPr>
        <w:br/>
        <w:t>- Sind alle Aspekte aus des Datenmodells in der Umsetzung berücksichtigt (Traceability)</w:t>
      </w:r>
    </w:p>
    <w:p w14:paraId="61260ED3" w14:textId="77777777" w:rsidR="002E64D2" w:rsidRPr="00895036" w:rsidRDefault="002E64D2" w:rsidP="002E64D2">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Sind alle Datenstrukturen in der Dokumentation mit den Abhängigkeiten vorhanden. (Traceability)</w:t>
      </w:r>
    </w:p>
    <w:p w14:paraId="0C13A86C" w14:textId="77777777" w:rsidR="002E64D2" w:rsidRDefault="002E64D2" w:rsidP="002E64D2">
      <w:pPr>
        <w:pStyle w:val="berschrift4"/>
      </w:pPr>
      <w:bookmarkStart w:id="64" w:name="_Ref482550809"/>
      <w:r w:rsidRPr="00405BBB">
        <w:t>Guidance</w:t>
      </w:r>
      <w:bookmarkEnd w:id="64"/>
      <w:r w:rsidRPr="00405BBB">
        <w:t xml:space="preserve"> </w:t>
      </w:r>
    </w:p>
    <w:p w14:paraId="6930DCB2" w14:textId="77777777" w:rsidR="002E64D2" w:rsidRPr="00D3798B" w:rsidRDefault="002E64D2" w:rsidP="002E64D2">
      <w:r>
        <w:t>Ein zentrales Datenmodell kann bottom up aufgebaut werden. Zunächst werden die Datenstrukturen jedes einzelnen Produkts dokumentiert und beschrieben, danach werden die Beschreibungen zusammengeführt und bei Bedarf Redundanzen entfern (Redesign von Produkten!).</w:t>
      </w:r>
    </w:p>
    <w:p w14:paraId="128F91FA" w14:textId="77777777" w:rsidR="002E64D2" w:rsidRDefault="002E64D2" w:rsidP="002E64D2">
      <w:pPr>
        <w:pStyle w:val="berschrift4"/>
      </w:pPr>
      <w:r>
        <w:t>Abhängigkeiten</w:t>
      </w:r>
    </w:p>
    <w:p w14:paraId="28DFDA38" w14:textId="180023B3" w:rsidR="002E64D2" w:rsidRDefault="002E64D2" w:rsidP="00BD2433">
      <w:pPr>
        <w:pStyle w:val="Listenabsatz"/>
        <w:numPr>
          <w:ilvl w:val="0"/>
          <w:numId w:val="64"/>
        </w:numPr>
        <w:spacing w:line="276" w:lineRule="auto"/>
        <w:ind w:left="714" w:hanging="357"/>
        <w:rPr>
          <w:rFonts w:ascii="Arial" w:hAnsi="Arial" w:cs="Arial"/>
        </w:rPr>
      </w:pPr>
      <w:r w:rsidRPr="002E64D2">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2EC36B3D" w14:textId="67AB1481" w:rsidR="002E64D2" w:rsidRPr="002E64D2" w:rsidRDefault="003210F7" w:rsidP="00BD2433">
      <w:pPr>
        <w:pStyle w:val="Listenabsatz"/>
        <w:numPr>
          <w:ilvl w:val="0"/>
          <w:numId w:val="64"/>
        </w:numPr>
        <w:spacing w:line="276" w:lineRule="auto"/>
        <w:ind w:left="714" w:hanging="357"/>
        <w:rPr>
          <w:rFonts w:ascii="Arial" w:hAnsi="Arial" w:cs="Arial"/>
        </w:rPr>
      </w:pPr>
      <w:r>
        <w:rPr>
          <w:rFonts w:ascii="Arial" w:hAnsi="Arial" w:cs="Arial"/>
        </w:rPr>
        <w:t>Vorhabenskonzept</w:t>
      </w:r>
      <w:r w:rsidR="002E64D2">
        <w:rPr>
          <w:rFonts w:ascii="Arial" w:hAnsi="Arial" w:cs="Arial"/>
        </w:rPr>
        <w:t xml:space="preserve"> (siehe</w:t>
      </w:r>
      <w:r w:rsidR="009B6C28">
        <w:rPr>
          <w:rFonts w:ascii="Arial" w:hAnsi="Arial" w:cs="Arial"/>
        </w:rPr>
        <w:t xml:space="preserve"> </w:t>
      </w:r>
      <w:r w:rsidR="009B6C28">
        <w:rPr>
          <w:rFonts w:ascii="Arial" w:hAnsi="Arial" w:cs="Arial"/>
        </w:rPr>
        <w:fldChar w:fldCharType="begin"/>
      </w:r>
      <w:r w:rsidR="009B6C28">
        <w:rPr>
          <w:rFonts w:ascii="Arial" w:hAnsi="Arial" w:cs="Arial"/>
        </w:rPr>
        <w:instrText xml:space="preserve"> REF _Ref484696070 \r \h </w:instrText>
      </w:r>
      <w:r w:rsidR="009B6C28">
        <w:rPr>
          <w:rFonts w:ascii="Arial" w:hAnsi="Arial" w:cs="Arial"/>
        </w:rPr>
      </w:r>
      <w:r w:rsidR="009B6C28">
        <w:rPr>
          <w:rFonts w:ascii="Arial" w:hAnsi="Arial" w:cs="Arial"/>
        </w:rPr>
        <w:fldChar w:fldCharType="separate"/>
      </w:r>
      <w:r w:rsidR="00A52B64">
        <w:rPr>
          <w:rFonts w:ascii="Arial" w:hAnsi="Arial" w:cs="Arial"/>
        </w:rPr>
        <w:t>3.2.4</w:t>
      </w:r>
      <w:r w:rsidR="009B6C28">
        <w:rPr>
          <w:rFonts w:ascii="Arial" w:hAnsi="Arial" w:cs="Arial"/>
        </w:rPr>
        <w:fldChar w:fldCharType="end"/>
      </w:r>
      <w:r w:rsidR="002E64D2">
        <w:rPr>
          <w:rFonts w:ascii="Arial" w:hAnsi="Arial" w:cs="Arial"/>
        </w:rPr>
        <w:t>)</w:t>
      </w:r>
    </w:p>
    <w:p w14:paraId="19F5D549" w14:textId="5ED9B17F" w:rsidR="002E64D2" w:rsidRPr="002E64D2" w:rsidRDefault="002E64D2" w:rsidP="00BD2433">
      <w:pPr>
        <w:pStyle w:val="Listenabsatz"/>
        <w:numPr>
          <w:ilvl w:val="0"/>
          <w:numId w:val="64"/>
        </w:numPr>
        <w:spacing w:line="276" w:lineRule="auto"/>
        <w:ind w:left="714" w:hanging="357"/>
        <w:rPr>
          <w:rFonts w:ascii="Arial" w:hAnsi="Arial" w:cs="Arial"/>
        </w:rPr>
      </w:pPr>
      <w:r w:rsidRPr="002E64D2">
        <w:rPr>
          <w:rFonts w:ascii="Arial" w:hAnsi="Arial" w:cs="Arial"/>
        </w:rPr>
        <w:t>Fachliches Objektmodell</w:t>
      </w:r>
      <w:r>
        <w:rPr>
          <w:rFonts w:ascii="Arial" w:hAnsi="Arial" w:cs="Arial"/>
        </w:rPr>
        <w:t xml:space="preserve"> (siehe </w:t>
      </w:r>
      <w:r>
        <w:rPr>
          <w:rFonts w:ascii="Arial" w:hAnsi="Arial" w:cs="Arial"/>
        </w:rPr>
        <w:fldChar w:fldCharType="begin"/>
      </w:r>
      <w:r>
        <w:rPr>
          <w:rFonts w:ascii="Arial" w:hAnsi="Arial" w:cs="Arial"/>
        </w:rPr>
        <w:instrText xml:space="preserve"> REF _Ref482548043 \r \h </w:instrText>
      </w:r>
      <w:r>
        <w:rPr>
          <w:rFonts w:ascii="Arial" w:hAnsi="Arial" w:cs="Arial"/>
        </w:rPr>
      </w:r>
      <w:r>
        <w:rPr>
          <w:rFonts w:ascii="Arial" w:hAnsi="Arial" w:cs="Arial"/>
        </w:rPr>
        <w:fldChar w:fldCharType="separate"/>
      </w:r>
      <w:r w:rsidR="00A52B64">
        <w:rPr>
          <w:rFonts w:ascii="Arial" w:hAnsi="Arial" w:cs="Arial"/>
        </w:rPr>
        <w:t>3.1.8</w:t>
      </w:r>
      <w:r>
        <w:rPr>
          <w:rFonts w:ascii="Arial" w:hAnsi="Arial" w:cs="Arial"/>
        </w:rPr>
        <w:fldChar w:fldCharType="end"/>
      </w:r>
      <w:r>
        <w:rPr>
          <w:rFonts w:ascii="Arial" w:hAnsi="Arial" w:cs="Arial"/>
        </w:rPr>
        <w:t>)</w:t>
      </w:r>
    </w:p>
    <w:p w14:paraId="070407FF" w14:textId="77777777" w:rsidR="002E64D2" w:rsidRDefault="002E64D2" w:rsidP="002E64D2">
      <w:pPr>
        <w:pStyle w:val="berschrift3"/>
      </w:pPr>
      <w:r>
        <w:lastRenderedPageBreak/>
        <w:t>Standardisierte Lösungen/Komponenten</w:t>
      </w:r>
    </w:p>
    <w:p w14:paraId="40B37723" w14:textId="77777777" w:rsidR="003E5035" w:rsidRDefault="003E5035" w:rsidP="003E5035">
      <w:pPr>
        <w:pStyle w:val="berschrift4"/>
      </w:pPr>
      <w:r w:rsidRPr="00405BBB">
        <w:t>Zweck und Nutzen des Themas/Artefakts/der Aktivität</w:t>
      </w:r>
    </w:p>
    <w:p w14:paraId="3FEE47B7" w14:textId="77777777" w:rsidR="003E5035" w:rsidRPr="003E5035" w:rsidRDefault="003E5035" w:rsidP="003E5035">
      <w:r>
        <w:t>Mit standardisierten Lösungen</w:t>
      </w:r>
      <w:r w:rsidR="003E7BB5">
        <w:t>/Komponenten</w:t>
      </w:r>
      <w:r>
        <w:t xml:space="preserve"> werden wiederkehrende Aufgaben vereinheitlicht. Diese zentral zur Verfügung gestellten Lösungen </w:t>
      </w:r>
      <w:r w:rsidR="00A4561E">
        <w:t>reduzieren das Fehlerrisiko und den Entwicklungsaufwand. Andererseits haben sie erhöhte Anforderungen an Verfügbarkeit, Zuverläs</w:t>
      </w:r>
      <w:r w:rsidR="00D9131A">
        <w:t>sigkeit und Flexibilität zu erf</w:t>
      </w:r>
      <w:r w:rsidR="00A4561E">
        <w:t>ü</w:t>
      </w:r>
      <w:r w:rsidR="00D9131A">
        <w:t>l</w:t>
      </w:r>
      <w:r w:rsidR="00A4561E">
        <w:t>len.</w:t>
      </w:r>
    </w:p>
    <w:p w14:paraId="334214B1" w14:textId="77777777" w:rsidR="003E5035" w:rsidRDefault="003E5035" w:rsidP="003E5035">
      <w:pPr>
        <w:pStyle w:val="berschrift4"/>
      </w:pPr>
      <w:r>
        <w:t>Beschreibung des Themas/Artefakts/der Aktivität</w:t>
      </w:r>
    </w:p>
    <w:p w14:paraId="0920A2A5" w14:textId="672312C4" w:rsidR="003E5035" w:rsidRPr="00A4561E" w:rsidRDefault="00E602CB" w:rsidP="003E5035">
      <w:pPr>
        <w:rPr>
          <w:rFonts w:cs="Arial"/>
        </w:rPr>
      </w:pPr>
      <w:r>
        <w:rPr>
          <w:rFonts w:cs="Arial"/>
        </w:rPr>
        <w:t xml:space="preserve">Das Thema </w:t>
      </w:r>
      <w:r w:rsidR="00A4561E" w:rsidRPr="00A4561E">
        <w:rPr>
          <w:rFonts w:cs="Arial"/>
        </w:rPr>
        <w:t>Standardisierte Lösungen</w:t>
      </w:r>
      <w:r w:rsidR="003E7BB5">
        <w:rPr>
          <w:rFonts w:cs="Arial"/>
        </w:rPr>
        <w:t>/Komponenten</w:t>
      </w:r>
      <w:r w:rsidR="00A4561E" w:rsidRPr="00A4561E">
        <w:rPr>
          <w:rFonts w:cs="Arial"/>
        </w:rPr>
        <w:t xml:space="preserve"> </w:t>
      </w:r>
      <w:r>
        <w:rPr>
          <w:rFonts w:cs="Arial"/>
        </w:rPr>
        <w:t xml:space="preserve">dient der Vereinheitlichung und Wiederverwendung von bestehenden Produkten. Standardisierte Lösungen/Komponenten </w:t>
      </w:r>
      <w:r w:rsidR="00A4561E" w:rsidRPr="00A4561E">
        <w:rPr>
          <w:rFonts w:cs="Arial"/>
        </w:rPr>
        <w:t xml:space="preserve">können </w:t>
      </w:r>
      <w:r>
        <w:rPr>
          <w:rFonts w:cs="Arial"/>
        </w:rPr>
        <w:t xml:space="preserve">beispielsweise </w:t>
      </w:r>
      <w:r w:rsidR="00A4561E" w:rsidRPr="00A4561E">
        <w:rPr>
          <w:rFonts w:cs="Arial"/>
        </w:rPr>
        <w:t>sein:</w:t>
      </w:r>
    </w:p>
    <w:p w14:paraId="440C4D56" w14:textId="77777777" w:rsidR="00A4561E" w:rsidRPr="00A4561E" w:rsidRDefault="00A4561E" w:rsidP="00BD2433">
      <w:pPr>
        <w:pStyle w:val="Listenabsatz"/>
        <w:numPr>
          <w:ilvl w:val="0"/>
          <w:numId w:val="64"/>
        </w:numPr>
        <w:spacing w:line="276" w:lineRule="auto"/>
        <w:ind w:left="714" w:hanging="357"/>
        <w:rPr>
          <w:rFonts w:ascii="Arial" w:hAnsi="Arial" w:cs="Arial"/>
        </w:rPr>
      </w:pPr>
      <w:r w:rsidRPr="00A4561E">
        <w:rPr>
          <w:rFonts w:ascii="Arial" w:hAnsi="Arial" w:cs="Arial"/>
        </w:rPr>
        <w:t>Fehlerbehandlung</w:t>
      </w:r>
    </w:p>
    <w:p w14:paraId="26FFBB54" w14:textId="77777777" w:rsidR="00A4561E" w:rsidRDefault="00A4561E" w:rsidP="00BD2433">
      <w:pPr>
        <w:pStyle w:val="Listenabsatz"/>
        <w:numPr>
          <w:ilvl w:val="0"/>
          <w:numId w:val="64"/>
        </w:numPr>
        <w:spacing w:line="276" w:lineRule="auto"/>
        <w:ind w:left="714" w:hanging="357"/>
        <w:rPr>
          <w:rFonts w:ascii="Arial" w:hAnsi="Arial" w:cs="Arial"/>
        </w:rPr>
      </w:pPr>
      <w:r w:rsidRPr="00A4561E">
        <w:rPr>
          <w:rFonts w:ascii="Arial" w:hAnsi="Arial" w:cs="Arial"/>
        </w:rPr>
        <w:t>Fachliches Logging</w:t>
      </w:r>
    </w:p>
    <w:p w14:paraId="3BC24C40" w14:textId="77777777" w:rsidR="00A4561E" w:rsidRPr="00A4561E" w:rsidRDefault="00A4561E" w:rsidP="00BD2433">
      <w:pPr>
        <w:pStyle w:val="Listenabsatz"/>
        <w:numPr>
          <w:ilvl w:val="0"/>
          <w:numId w:val="64"/>
        </w:numPr>
        <w:spacing w:line="276" w:lineRule="auto"/>
        <w:ind w:left="714" w:hanging="357"/>
        <w:rPr>
          <w:rFonts w:ascii="Arial" w:hAnsi="Arial" w:cs="Arial"/>
        </w:rPr>
      </w:pPr>
      <w:r>
        <w:rPr>
          <w:rFonts w:ascii="Arial" w:hAnsi="Arial" w:cs="Arial"/>
        </w:rPr>
        <w:t>Logging</w:t>
      </w:r>
    </w:p>
    <w:p w14:paraId="27F3F8B6" w14:textId="77777777" w:rsidR="00A4561E" w:rsidRDefault="00A4561E" w:rsidP="00BD2433">
      <w:pPr>
        <w:pStyle w:val="Listenabsatz"/>
        <w:numPr>
          <w:ilvl w:val="0"/>
          <w:numId w:val="64"/>
        </w:numPr>
        <w:spacing w:line="276" w:lineRule="auto"/>
        <w:ind w:left="714" w:hanging="357"/>
        <w:rPr>
          <w:rFonts w:ascii="Arial" w:hAnsi="Arial" w:cs="Arial"/>
        </w:rPr>
      </w:pPr>
      <w:r w:rsidRPr="00A4561E">
        <w:rPr>
          <w:rFonts w:ascii="Arial" w:hAnsi="Arial" w:cs="Arial"/>
        </w:rPr>
        <w:t>Historisierung</w:t>
      </w:r>
    </w:p>
    <w:p w14:paraId="55992034" w14:textId="77777777" w:rsidR="003E5035" w:rsidRPr="00405BBB" w:rsidRDefault="003E5035" w:rsidP="003E5035">
      <w:pPr>
        <w:pStyle w:val="berschrift4"/>
      </w:pPr>
      <w:r w:rsidRPr="00405BBB">
        <w:rPr>
          <w:lang w:val="de-AT"/>
        </w:rPr>
        <w:t>Beschreibung</w:t>
      </w:r>
      <w:r w:rsidRPr="00405BBB">
        <w:t xml:space="preserve"> des Q-Kriteriums</w:t>
      </w:r>
    </w:p>
    <w:p w14:paraId="6E754CAB" w14:textId="77777777" w:rsidR="003E5035" w:rsidRPr="00405BBB" w:rsidRDefault="003E5035" w:rsidP="00BD2433">
      <w:pPr>
        <w:pStyle w:val="Listenabsatz"/>
        <w:numPr>
          <w:ilvl w:val="0"/>
          <w:numId w:val="36"/>
        </w:numPr>
        <w:spacing w:line="276" w:lineRule="auto"/>
        <w:ind w:left="714" w:hanging="357"/>
        <w:rPr>
          <w:rFonts w:ascii="Arial" w:hAnsi="Arial" w:cs="Arial"/>
        </w:rPr>
      </w:pPr>
      <w:r w:rsidRPr="00405BBB">
        <w:rPr>
          <w:rFonts w:ascii="Arial" w:hAnsi="Arial" w:cs="Arial"/>
        </w:rPr>
        <w:t>Existenz der Entscheidung</w:t>
      </w:r>
    </w:p>
    <w:p w14:paraId="250B3DE6" w14:textId="77777777" w:rsidR="003E5035" w:rsidRPr="00405BBB" w:rsidRDefault="003E5035" w:rsidP="00BD2433">
      <w:pPr>
        <w:pStyle w:val="Listenabsatz"/>
        <w:numPr>
          <w:ilvl w:val="0"/>
          <w:numId w:val="36"/>
        </w:numPr>
        <w:spacing w:line="276" w:lineRule="auto"/>
        <w:ind w:left="714" w:hanging="357"/>
        <w:rPr>
          <w:rFonts w:ascii="Arial" w:hAnsi="Arial" w:cs="Arial"/>
        </w:rPr>
      </w:pPr>
      <w:r w:rsidRPr="00405BBB">
        <w:rPr>
          <w:rFonts w:ascii="Arial" w:hAnsi="Arial" w:cs="Arial"/>
        </w:rPr>
        <w:t>Berücksichtigung im Design</w:t>
      </w:r>
    </w:p>
    <w:p w14:paraId="3B526B1C" w14:textId="77777777" w:rsidR="003E5035" w:rsidRPr="00405BBB" w:rsidRDefault="00D9131A" w:rsidP="00BD2433">
      <w:pPr>
        <w:pStyle w:val="Listenabsatz"/>
        <w:numPr>
          <w:ilvl w:val="0"/>
          <w:numId w:val="36"/>
        </w:numPr>
        <w:spacing w:line="276" w:lineRule="auto"/>
        <w:ind w:left="714" w:hanging="357"/>
        <w:rPr>
          <w:rFonts w:ascii="Arial" w:hAnsi="Arial" w:cs="Arial"/>
        </w:rPr>
      </w:pPr>
      <w:r>
        <w:rPr>
          <w:rFonts w:ascii="Arial" w:hAnsi="Arial" w:cs="Arial"/>
        </w:rPr>
        <w:t>Nachweis der</w:t>
      </w:r>
      <w:r w:rsidR="00A4561E">
        <w:rPr>
          <w:rFonts w:ascii="Arial" w:hAnsi="Arial" w:cs="Arial"/>
        </w:rPr>
        <w:t xml:space="preserve"> Nutzung</w:t>
      </w:r>
    </w:p>
    <w:p w14:paraId="63E3E0BE" w14:textId="77777777" w:rsidR="003E5035" w:rsidRPr="00405BBB" w:rsidRDefault="003E5035" w:rsidP="003E503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E5035" w:rsidRPr="00405BBB" w14:paraId="6CDD3EE1" w14:textId="77777777" w:rsidTr="00302F2F">
        <w:tc>
          <w:tcPr>
            <w:tcW w:w="2470" w:type="dxa"/>
          </w:tcPr>
          <w:p w14:paraId="3831D57B"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6AD79E35" w14:textId="77777777" w:rsidR="003E5035" w:rsidRPr="00405BBB" w:rsidRDefault="003E5035" w:rsidP="00302F2F">
            <w:pPr>
              <w:pStyle w:val="Listennummer"/>
              <w:numPr>
                <w:ilvl w:val="0"/>
                <w:numId w:val="0"/>
              </w:numPr>
              <w:spacing w:after="0"/>
              <w:jc w:val="center"/>
              <w:rPr>
                <w:rFonts w:cs="Arial"/>
                <w:lang w:val="de-AT"/>
              </w:rPr>
            </w:pPr>
          </w:p>
        </w:tc>
      </w:tr>
      <w:tr w:rsidR="003E5035" w:rsidRPr="00405BBB" w14:paraId="28C4E037" w14:textId="77777777" w:rsidTr="00302F2F">
        <w:tc>
          <w:tcPr>
            <w:tcW w:w="2470" w:type="dxa"/>
          </w:tcPr>
          <w:p w14:paraId="7EC21FAB"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7845CC8B" w14:textId="77777777"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14:paraId="5E4C4460" w14:textId="77777777" w:rsidTr="00302F2F">
        <w:tc>
          <w:tcPr>
            <w:tcW w:w="2470" w:type="dxa"/>
          </w:tcPr>
          <w:p w14:paraId="23DA713A"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0E369058" w14:textId="77777777"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14:paraId="5E301AA7" w14:textId="77777777" w:rsidTr="00302F2F">
        <w:tc>
          <w:tcPr>
            <w:tcW w:w="2470" w:type="dxa"/>
          </w:tcPr>
          <w:p w14:paraId="2EE810DC"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17DB96AD" w14:textId="77777777" w:rsidR="003E5035" w:rsidRPr="00405BBB" w:rsidRDefault="003E5035" w:rsidP="00302F2F">
            <w:pPr>
              <w:pStyle w:val="Listennummer"/>
              <w:numPr>
                <w:ilvl w:val="0"/>
                <w:numId w:val="0"/>
              </w:numPr>
              <w:spacing w:after="0"/>
              <w:jc w:val="center"/>
              <w:rPr>
                <w:rFonts w:cs="Arial"/>
                <w:lang w:val="de-AT"/>
              </w:rPr>
            </w:pPr>
          </w:p>
        </w:tc>
      </w:tr>
      <w:tr w:rsidR="003E5035" w:rsidRPr="00405BBB" w14:paraId="059C514A" w14:textId="77777777" w:rsidTr="00302F2F">
        <w:tc>
          <w:tcPr>
            <w:tcW w:w="2470" w:type="dxa"/>
          </w:tcPr>
          <w:p w14:paraId="767B4E28"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73725E66" w14:textId="77777777"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14:paraId="3B9610AD" w14:textId="77777777" w:rsidTr="00302F2F">
        <w:tc>
          <w:tcPr>
            <w:tcW w:w="2470" w:type="dxa"/>
          </w:tcPr>
          <w:p w14:paraId="58E73C74"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3A070D4D" w14:textId="77777777"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14:paraId="2FC38AD1" w14:textId="77777777" w:rsidTr="00302F2F">
        <w:tc>
          <w:tcPr>
            <w:tcW w:w="2470" w:type="dxa"/>
          </w:tcPr>
          <w:p w14:paraId="070A7E30"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3897B9E6" w14:textId="77777777"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14:paraId="49D33F89" w14:textId="77777777" w:rsidTr="00302F2F">
        <w:tc>
          <w:tcPr>
            <w:tcW w:w="2470" w:type="dxa"/>
          </w:tcPr>
          <w:p w14:paraId="7BB13ABB"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59270AB9" w14:textId="77777777"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14:paraId="5F5E8138" w14:textId="77777777" w:rsidTr="00302F2F">
        <w:tc>
          <w:tcPr>
            <w:tcW w:w="2470" w:type="dxa"/>
          </w:tcPr>
          <w:p w14:paraId="48394CED" w14:textId="77777777" w:rsidR="003E5035" w:rsidRPr="00405BBB" w:rsidRDefault="003E5035"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5948F7FD" w14:textId="77777777" w:rsidR="003E5035" w:rsidRPr="00405BBB" w:rsidRDefault="003E5035" w:rsidP="00302F2F">
            <w:pPr>
              <w:pStyle w:val="Listennummer"/>
              <w:numPr>
                <w:ilvl w:val="0"/>
                <w:numId w:val="0"/>
              </w:numPr>
              <w:spacing w:after="0"/>
              <w:jc w:val="center"/>
              <w:rPr>
                <w:rFonts w:cs="Arial"/>
                <w:lang w:val="de-AT"/>
              </w:rPr>
            </w:pPr>
          </w:p>
        </w:tc>
      </w:tr>
    </w:tbl>
    <w:p w14:paraId="47903927" w14:textId="77777777" w:rsidR="003E5035" w:rsidRDefault="003E5035" w:rsidP="003E5035">
      <w:pPr>
        <w:pStyle w:val="berschrift4"/>
      </w:pPr>
      <w:r w:rsidRPr="00405BBB">
        <w:t>Arten der Überprüfung des Q-Kriteriums</w:t>
      </w:r>
    </w:p>
    <w:p w14:paraId="02ED7805" w14:textId="77777777" w:rsidR="00A4561E" w:rsidRPr="0054564C" w:rsidRDefault="0054564C" w:rsidP="00BD2433">
      <w:pPr>
        <w:pStyle w:val="Listenabsatz"/>
        <w:numPr>
          <w:ilvl w:val="0"/>
          <w:numId w:val="65"/>
        </w:numPr>
        <w:spacing w:line="276" w:lineRule="auto"/>
        <w:ind w:left="714" w:hanging="357"/>
        <w:rPr>
          <w:rFonts w:ascii="Arial" w:hAnsi="Arial" w:cs="Arial"/>
        </w:rPr>
      </w:pPr>
      <w:r w:rsidRPr="0054564C">
        <w:rPr>
          <w:rFonts w:ascii="Arial" w:hAnsi="Arial" w:cs="Arial"/>
        </w:rPr>
        <w:t>Existenzprüfung (Sichtkontrolle)</w:t>
      </w:r>
      <w:r w:rsidR="00A4561E" w:rsidRPr="0054564C">
        <w:rPr>
          <w:rFonts w:ascii="Arial" w:hAnsi="Arial" w:cs="Arial"/>
        </w:rPr>
        <w:t xml:space="preserve"> der Vorgabe (für A.)</w:t>
      </w:r>
    </w:p>
    <w:p w14:paraId="6B220C0A" w14:textId="77777777" w:rsidR="00A4561E" w:rsidRPr="00A4561E" w:rsidRDefault="00A4561E" w:rsidP="00BD2433">
      <w:pPr>
        <w:pStyle w:val="Listenabsatz"/>
        <w:numPr>
          <w:ilvl w:val="0"/>
          <w:numId w:val="65"/>
        </w:numPr>
        <w:spacing w:line="276" w:lineRule="auto"/>
        <w:ind w:left="714" w:hanging="357"/>
        <w:rPr>
          <w:rFonts w:ascii="Arial" w:hAnsi="Arial" w:cs="Arial"/>
        </w:rPr>
      </w:pPr>
      <w:r w:rsidRPr="00A4561E">
        <w:rPr>
          <w:rFonts w:ascii="Arial" w:hAnsi="Arial" w:cs="Arial"/>
        </w:rPr>
        <w:t>Inhaltliches Review der Vorhabensdokumente</w:t>
      </w:r>
      <w:r w:rsidR="0054564C">
        <w:rPr>
          <w:rFonts w:ascii="Arial" w:hAnsi="Arial" w:cs="Arial"/>
        </w:rPr>
        <w:t xml:space="preserve"> (für B.)</w:t>
      </w:r>
    </w:p>
    <w:p w14:paraId="1434CCA1" w14:textId="77777777" w:rsidR="00A4561E" w:rsidRDefault="00A4561E" w:rsidP="00BD2433">
      <w:pPr>
        <w:pStyle w:val="Listenabsatz"/>
        <w:numPr>
          <w:ilvl w:val="0"/>
          <w:numId w:val="65"/>
        </w:numPr>
        <w:spacing w:line="276" w:lineRule="auto"/>
        <w:ind w:left="714" w:hanging="357"/>
        <w:rPr>
          <w:rFonts w:ascii="Arial" w:hAnsi="Arial" w:cs="Arial"/>
        </w:rPr>
      </w:pPr>
      <w:r w:rsidRPr="00A4561E">
        <w:rPr>
          <w:rFonts w:ascii="Arial" w:hAnsi="Arial" w:cs="Arial"/>
        </w:rPr>
        <w:t>Test</w:t>
      </w:r>
      <w:r w:rsidR="0054564C">
        <w:rPr>
          <w:rFonts w:ascii="Arial" w:hAnsi="Arial" w:cs="Arial"/>
        </w:rPr>
        <w:t xml:space="preserve"> (für C.)</w:t>
      </w:r>
    </w:p>
    <w:p w14:paraId="489B03BF" w14:textId="03B3F030" w:rsidR="00D9131A" w:rsidRPr="000173FA" w:rsidRDefault="00D9131A" w:rsidP="000173FA">
      <w:pPr>
        <w:pStyle w:val="Listenabsatz"/>
        <w:numPr>
          <w:ilvl w:val="0"/>
          <w:numId w:val="65"/>
        </w:numPr>
        <w:spacing w:line="276" w:lineRule="auto"/>
        <w:ind w:left="714" w:hanging="357"/>
        <w:rPr>
          <w:rFonts w:ascii="Arial" w:hAnsi="Arial" w:cs="Arial"/>
        </w:rPr>
      </w:pPr>
      <w:r>
        <w:rPr>
          <w:rFonts w:ascii="Arial" w:hAnsi="Arial" w:cs="Arial"/>
        </w:rPr>
        <w:t>Code Review</w:t>
      </w:r>
      <w:r w:rsidR="00D91F0D">
        <w:rPr>
          <w:rFonts w:ascii="Arial" w:hAnsi="Arial" w:cs="Arial"/>
        </w:rPr>
        <w:t xml:space="preserve"> (als Teil des Unit</w:t>
      </w:r>
      <w:r w:rsidR="000173FA">
        <w:rPr>
          <w:rFonts w:ascii="Arial" w:hAnsi="Arial" w:cs="Arial"/>
        </w:rPr>
        <w:t xml:space="preserve"> </w:t>
      </w:r>
      <w:r w:rsidR="000173FA" w:rsidRPr="000173FA">
        <w:rPr>
          <w:rFonts w:ascii="Arial" w:hAnsi="Arial" w:cs="Arial"/>
        </w:rPr>
        <w:t>T</w:t>
      </w:r>
      <w:r w:rsidR="00D91F0D" w:rsidRPr="000173FA">
        <w:rPr>
          <w:rFonts w:ascii="Arial" w:hAnsi="Arial" w:cs="Arial"/>
        </w:rPr>
        <w:t>ests)</w:t>
      </w:r>
      <w:r w:rsidRPr="000173FA">
        <w:rPr>
          <w:rFonts w:ascii="Arial" w:hAnsi="Arial" w:cs="Arial"/>
        </w:rPr>
        <w:t xml:space="preserve"> (für C.)</w:t>
      </w:r>
    </w:p>
    <w:p w14:paraId="7DEB8642" w14:textId="77777777" w:rsidR="003E5035" w:rsidRDefault="003E5035" w:rsidP="003E5035">
      <w:pPr>
        <w:pStyle w:val="berschrift4"/>
      </w:pPr>
      <w:r w:rsidRPr="00405BBB">
        <w:t>Bedingungen, wann das Q-Kriterium erfüllt ist</w:t>
      </w:r>
    </w:p>
    <w:p w14:paraId="4F8A83F1" w14:textId="66F258B0" w:rsidR="00A4561E" w:rsidRDefault="00A4561E" w:rsidP="00A4561E">
      <w:pPr>
        <w:ind w:left="2552" w:hanging="2552"/>
        <w:rPr>
          <w:rFonts w:cs="Arial"/>
        </w:rPr>
      </w:pPr>
      <w:r w:rsidRPr="00405BBB">
        <w:rPr>
          <w:rFonts w:cs="Arial"/>
        </w:rPr>
        <w:t xml:space="preserve">Existenz: </w:t>
      </w:r>
      <w:r w:rsidRPr="00405BBB">
        <w:rPr>
          <w:rFonts w:cs="Arial"/>
        </w:rPr>
        <w:tab/>
      </w:r>
      <w:r>
        <w:rPr>
          <w:rFonts w:cs="Arial"/>
        </w:rPr>
        <w:t xml:space="preserve">Die Vorgabe </w:t>
      </w:r>
      <w:r w:rsidR="00072176">
        <w:rPr>
          <w:rFonts w:cs="Arial"/>
        </w:rPr>
        <w:t xml:space="preserve">zur Verwendung standardisierter Lösungen/Komponenten </w:t>
      </w:r>
      <w:r>
        <w:rPr>
          <w:rFonts w:cs="Arial"/>
        </w:rPr>
        <w:t>muss zentral definiert sein</w:t>
      </w:r>
      <w:r w:rsidR="005D55FF">
        <w:rPr>
          <w:rFonts w:cs="Arial"/>
        </w:rPr>
        <w:t>.</w:t>
      </w:r>
    </w:p>
    <w:p w14:paraId="0FF49908" w14:textId="7A4147BA" w:rsidR="003E5035" w:rsidRDefault="00A4561E" w:rsidP="00A4561E">
      <w:pPr>
        <w:ind w:left="2552" w:hanging="2552"/>
        <w:rPr>
          <w:rFonts w:cs="Arial"/>
        </w:rPr>
      </w:pPr>
      <w:r>
        <w:rPr>
          <w:rFonts w:cs="Arial"/>
        </w:rPr>
        <w:t>Berücksichtigung:</w:t>
      </w:r>
      <w:r>
        <w:rPr>
          <w:rFonts w:cs="Arial"/>
        </w:rPr>
        <w:tab/>
        <w:t>Review mit den Kriterien</w:t>
      </w:r>
      <w:r>
        <w:rPr>
          <w:rFonts w:cs="Arial"/>
        </w:rPr>
        <w:br/>
        <w:t>- Sind die standardisierten Lösungen</w:t>
      </w:r>
      <w:r w:rsidR="003E7BB5">
        <w:rPr>
          <w:rFonts w:cs="Arial"/>
        </w:rPr>
        <w:t>/Komponenten</w:t>
      </w:r>
      <w:r>
        <w:rPr>
          <w:rFonts w:cs="Arial"/>
        </w:rPr>
        <w:t xml:space="preserve"> berücksichtigt und werden sie verwendet</w:t>
      </w:r>
    </w:p>
    <w:p w14:paraId="359F91A3" w14:textId="77777777" w:rsidR="00A4561E" w:rsidRPr="00A4561E" w:rsidRDefault="00A4561E" w:rsidP="00A4561E">
      <w:pPr>
        <w:ind w:left="2552" w:hanging="2552"/>
        <w:rPr>
          <w:rFonts w:cs="Arial"/>
        </w:rPr>
      </w:pPr>
      <w:r>
        <w:rPr>
          <w:rFonts w:cs="Arial"/>
        </w:rPr>
        <w:lastRenderedPageBreak/>
        <w:t>Nutzung:</w:t>
      </w:r>
      <w:r>
        <w:rPr>
          <w:rFonts w:cs="Arial"/>
        </w:rPr>
        <w:tab/>
        <w:t>Grad der Nutzung der</w:t>
      </w:r>
      <w:r w:rsidR="00D9131A">
        <w:rPr>
          <w:rFonts w:cs="Arial"/>
        </w:rPr>
        <w:t xml:space="preserve"> standardisierten Lösungen</w:t>
      </w:r>
      <w:r w:rsidR="003E7BB5">
        <w:rPr>
          <w:rFonts w:cs="Arial"/>
        </w:rPr>
        <w:t>/Komponenten</w:t>
      </w:r>
      <w:r w:rsidR="00D9131A">
        <w:rPr>
          <w:rFonts w:cs="Arial"/>
        </w:rPr>
        <w:t xml:space="preserve"> vs. i</w:t>
      </w:r>
      <w:r>
        <w:rPr>
          <w:rFonts w:cs="Arial"/>
        </w:rPr>
        <w:t>ndividuelle Lösungen</w:t>
      </w:r>
    </w:p>
    <w:p w14:paraId="45A2E9DD" w14:textId="77777777" w:rsidR="00A4561E" w:rsidRDefault="00A4561E" w:rsidP="003E5035">
      <w:pPr>
        <w:pStyle w:val="berschrift4"/>
        <w:rPr>
          <w:lang w:val="de-AT"/>
        </w:rPr>
      </w:pPr>
      <w:r>
        <w:rPr>
          <w:lang w:val="de-AT"/>
        </w:rPr>
        <w:t>Guidance</w:t>
      </w:r>
    </w:p>
    <w:p w14:paraId="15F2A059" w14:textId="6D662B5C" w:rsidR="003E7BB5" w:rsidRDefault="003E7BB5" w:rsidP="00A4561E">
      <w:pPr>
        <w:rPr>
          <w:lang w:val="de-AT"/>
        </w:rPr>
      </w:pPr>
      <w:r>
        <w:rPr>
          <w:lang w:val="de-AT"/>
        </w:rPr>
        <w:t xml:space="preserve">An dieser Stelle geht es um die Nutzung von </w:t>
      </w:r>
      <w:r>
        <w:rPr>
          <w:rFonts w:cs="Arial"/>
        </w:rPr>
        <w:t>standardisierten Lösungen/Komponenten, nicht die Erstellung. Die Erstellung von standardisierten Lösungen/Komponenten muss beim Design der Lösung entschieden werden.</w:t>
      </w:r>
      <w:r w:rsidR="008B5747">
        <w:rPr>
          <w:rFonts w:cs="Arial"/>
        </w:rPr>
        <w:t xml:space="preserve"> Diese Analyse erfolgt bereits vor der Auftragserteilung.</w:t>
      </w:r>
    </w:p>
    <w:p w14:paraId="17FE40BD" w14:textId="77777777" w:rsidR="00A4561E" w:rsidRDefault="00A4561E" w:rsidP="00A4561E">
      <w:pPr>
        <w:rPr>
          <w:lang w:val="de-AT"/>
        </w:rPr>
      </w:pPr>
      <w:r>
        <w:rPr>
          <w:lang w:val="de-AT"/>
        </w:rPr>
        <w:t>Standardisierte Lösungen</w:t>
      </w:r>
      <w:r w:rsidR="003E7BB5">
        <w:rPr>
          <w:lang w:val="de-AT"/>
        </w:rPr>
        <w:t>/Komponenten</w:t>
      </w:r>
      <w:r>
        <w:rPr>
          <w:lang w:val="de-AT"/>
        </w:rPr>
        <w:t xml:space="preserve"> erfordern neben der technischen Umsetzung auf organisatorische Maßnahmen. Im Sinne eines Produktmanagements muss für standardisierte Lösungen</w:t>
      </w:r>
      <w:r w:rsidR="003E7BB5">
        <w:rPr>
          <w:lang w:val="de-AT"/>
        </w:rPr>
        <w:t>/Komponenten</w:t>
      </w:r>
      <w:r>
        <w:rPr>
          <w:lang w:val="de-AT"/>
        </w:rPr>
        <w:t xml:space="preserve"> die Möglichkeit bestehen, zentral und schnell neue Anforderungen bereitzustellen und dabei die Kompatibilität zu früheren Versionen zu wahren.</w:t>
      </w:r>
    </w:p>
    <w:p w14:paraId="1006544D" w14:textId="3569AB13" w:rsidR="00A4561E" w:rsidRDefault="00A4561E" w:rsidP="00A4561E">
      <w:pPr>
        <w:rPr>
          <w:lang w:val="de-AT"/>
        </w:rPr>
      </w:pPr>
      <w:r>
        <w:rPr>
          <w:lang w:val="de-AT"/>
        </w:rPr>
        <w:t>Zusätzlich müssen standardisierte Lösungen</w:t>
      </w:r>
      <w:r w:rsidR="003E7BB5">
        <w:rPr>
          <w:lang w:val="de-AT"/>
        </w:rPr>
        <w:t>/Komponenten</w:t>
      </w:r>
      <w:r>
        <w:rPr>
          <w:lang w:val="de-AT"/>
        </w:rPr>
        <w:t xml:space="preserve"> konsequent dokumentiert, gepflegt und aktualisiert werden, um mit den Erkenntnissen aus anderen Vorhaben/Produkten die Fehlerwahrscheinlichkeit für alle zu reduzieren</w:t>
      </w:r>
      <w:r w:rsidR="00522437">
        <w:rPr>
          <w:lang w:val="de-AT"/>
        </w:rPr>
        <w:t>. Eine zentrale Liste aller standardisierten Lösungen/Komponenten muss zur Verfügung stehen.</w:t>
      </w:r>
    </w:p>
    <w:p w14:paraId="5DDCC5F1" w14:textId="77777777" w:rsidR="00A4561E" w:rsidRPr="00A4561E" w:rsidRDefault="00A4561E" w:rsidP="00A4561E">
      <w:pPr>
        <w:rPr>
          <w:lang w:val="de-AT"/>
        </w:rPr>
      </w:pPr>
      <w:r>
        <w:rPr>
          <w:lang w:val="de-AT"/>
        </w:rPr>
        <w:t>Im Rahmen der Zentralisierung können damit auch Kriterien der Usability behandelt werden (</w:t>
      </w:r>
      <w:r w:rsidR="0022540F">
        <w:rPr>
          <w:lang w:val="de-AT"/>
        </w:rPr>
        <w:t>z. B.</w:t>
      </w:r>
      <w:r>
        <w:rPr>
          <w:lang w:val="de-AT"/>
        </w:rPr>
        <w:t xml:space="preserve"> „lesbare Logfiles“)</w:t>
      </w:r>
    </w:p>
    <w:p w14:paraId="79A2A2B0" w14:textId="77777777" w:rsidR="003E5035" w:rsidRDefault="003E5035" w:rsidP="003E5035">
      <w:pPr>
        <w:pStyle w:val="berschrift4"/>
        <w:rPr>
          <w:lang w:val="de-AT"/>
        </w:rPr>
      </w:pPr>
      <w:r>
        <w:rPr>
          <w:lang w:val="de-AT"/>
        </w:rPr>
        <w:t>Abhängigkeiten</w:t>
      </w:r>
    </w:p>
    <w:p w14:paraId="6F48289B" w14:textId="735840E0" w:rsidR="003E7BB5" w:rsidRDefault="003E7BB5" w:rsidP="00BD2433">
      <w:pPr>
        <w:pStyle w:val="Listenabsatz"/>
        <w:numPr>
          <w:ilvl w:val="0"/>
          <w:numId w:val="64"/>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 xml:space="preserve">) </w:t>
      </w:r>
    </w:p>
    <w:p w14:paraId="3E4AA716" w14:textId="589A3511" w:rsidR="003E7BB5" w:rsidRPr="003E7BB5" w:rsidRDefault="003210F7" w:rsidP="00BD2433">
      <w:pPr>
        <w:pStyle w:val="Listenabsatz"/>
        <w:numPr>
          <w:ilvl w:val="0"/>
          <w:numId w:val="64"/>
        </w:numPr>
        <w:spacing w:line="276" w:lineRule="auto"/>
        <w:ind w:left="714" w:hanging="357"/>
        <w:rPr>
          <w:rFonts w:ascii="Arial" w:hAnsi="Arial" w:cs="Arial"/>
        </w:rPr>
      </w:pPr>
      <w:r>
        <w:rPr>
          <w:rFonts w:ascii="Arial" w:hAnsi="Arial" w:cs="Arial"/>
        </w:rPr>
        <w:t>Vorhabenskonzept</w:t>
      </w:r>
      <w:r w:rsidR="007640DC" w:rsidRPr="007640DC">
        <w:rPr>
          <w:rFonts w:ascii="Arial" w:hAnsi="Arial" w:cs="Arial"/>
        </w:rPr>
        <w:t xml:space="preserve"> </w:t>
      </w:r>
      <w:r w:rsidR="003E7BB5">
        <w:rPr>
          <w:rFonts w:ascii="Arial" w:hAnsi="Arial" w:cs="Arial"/>
        </w:rPr>
        <w:t>(siehe</w:t>
      </w:r>
      <w:r w:rsidR="002E64D2">
        <w:rPr>
          <w:rFonts w:ascii="Arial" w:hAnsi="Arial" w:cs="Arial"/>
        </w:rPr>
        <w:t xml:space="preserve"> </w:t>
      </w:r>
      <w:r w:rsidR="00595318">
        <w:rPr>
          <w:rFonts w:ascii="Arial" w:hAnsi="Arial" w:cs="Arial"/>
        </w:rPr>
        <w:fldChar w:fldCharType="begin"/>
      </w:r>
      <w:r w:rsidR="00595318">
        <w:rPr>
          <w:rFonts w:ascii="Arial" w:hAnsi="Arial" w:cs="Arial"/>
        </w:rPr>
        <w:instrText xml:space="preserve"> REF _Ref484696070 \r \h </w:instrText>
      </w:r>
      <w:r w:rsidR="00595318">
        <w:rPr>
          <w:rFonts w:ascii="Arial" w:hAnsi="Arial" w:cs="Arial"/>
        </w:rPr>
      </w:r>
      <w:r w:rsidR="00595318">
        <w:rPr>
          <w:rFonts w:ascii="Arial" w:hAnsi="Arial" w:cs="Arial"/>
        </w:rPr>
        <w:fldChar w:fldCharType="separate"/>
      </w:r>
      <w:r w:rsidR="00A52B64">
        <w:rPr>
          <w:rFonts w:ascii="Arial" w:hAnsi="Arial" w:cs="Arial"/>
        </w:rPr>
        <w:t>3.2.4</w:t>
      </w:r>
      <w:r w:rsidR="00595318">
        <w:rPr>
          <w:rFonts w:ascii="Arial" w:hAnsi="Arial" w:cs="Arial"/>
        </w:rPr>
        <w:fldChar w:fldCharType="end"/>
      </w:r>
      <w:r w:rsidR="00595318">
        <w:rPr>
          <w:rFonts w:ascii="Arial" w:hAnsi="Arial" w:cs="Arial"/>
        </w:rPr>
        <w:t>)</w:t>
      </w:r>
    </w:p>
    <w:p w14:paraId="50F8DCAB" w14:textId="77777777" w:rsidR="00E334C2" w:rsidRDefault="00E334C2" w:rsidP="00DB3B00">
      <w:pPr>
        <w:pStyle w:val="berschrift2"/>
        <w:rPr>
          <w:lang w:val="de-AT"/>
        </w:rPr>
      </w:pPr>
      <w:bookmarkStart w:id="65" w:name="_Toc485844633"/>
      <w:r>
        <w:rPr>
          <w:lang w:val="de-AT"/>
        </w:rPr>
        <w:t>Anforderung definieren</w:t>
      </w:r>
      <w:bookmarkEnd w:id="65"/>
    </w:p>
    <w:p w14:paraId="7636789D" w14:textId="77777777" w:rsidR="00E944A1" w:rsidRPr="00405BBB" w:rsidRDefault="00E944A1" w:rsidP="008261A5">
      <w:pPr>
        <w:pStyle w:val="berschrift3"/>
        <w:rPr>
          <w:lang w:val="de-AT"/>
        </w:rPr>
      </w:pPr>
      <w:bookmarkStart w:id="66" w:name="_Ref477094209"/>
      <w:bookmarkStart w:id="67" w:name="_Ref477100042"/>
      <w:bookmarkStart w:id="68" w:name="_Ref477103221"/>
      <w:bookmarkStart w:id="69" w:name="_Ref477112317"/>
      <w:bookmarkStart w:id="70" w:name="_Ref477157839"/>
      <w:bookmarkStart w:id="71" w:name="_Ref477162117"/>
      <w:bookmarkStart w:id="72" w:name="_Ref477163090"/>
      <w:bookmarkStart w:id="73" w:name="_Ref477163767"/>
      <w:bookmarkStart w:id="74" w:name="_Ref477164222"/>
      <w:r w:rsidRPr="00405BBB">
        <w:rPr>
          <w:lang w:val="de-AT"/>
        </w:rPr>
        <w:t>Anforderungsspezifikation (gemäß EDV Handbuch)</w:t>
      </w:r>
      <w:bookmarkEnd w:id="66"/>
      <w:bookmarkEnd w:id="67"/>
      <w:bookmarkEnd w:id="68"/>
      <w:bookmarkEnd w:id="69"/>
      <w:bookmarkEnd w:id="70"/>
      <w:bookmarkEnd w:id="71"/>
      <w:bookmarkEnd w:id="72"/>
      <w:bookmarkEnd w:id="73"/>
      <w:bookmarkEnd w:id="74"/>
    </w:p>
    <w:p w14:paraId="22BE1FD7" w14:textId="77777777" w:rsidR="00E944A1" w:rsidRDefault="00E944A1" w:rsidP="008261A5">
      <w:pPr>
        <w:pStyle w:val="berschrift4"/>
      </w:pPr>
      <w:r w:rsidRPr="00405BBB">
        <w:t>Zweck und Nutzen des Themas/Artefakts/der Aktivität</w:t>
      </w:r>
    </w:p>
    <w:p w14:paraId="72D837DF" w14:textId="77777777" w:rsidR="00B06B5C" w:rsidRPr="00B06B5C" w:rsidRDefault="006E087B" w:rsidP="00B06B5C">
      <w:r>
        <w:t>Mit dem Artefakt</w:t>
      </w:r>
      <w:r w:rsidR="00B06B5C">
        <w:t xml:space="preserve"> Anforderungsspezifikation wird der Scope des Vorhabens festgelegt</w:t>
      </w:r>
      <w:r>
        <w:t>,</w:t>
      </w:r>
      <w:r w:rsidR="00B06B5C">
        <w:t xml:space="preserve"> und es werden die inhaltlichen Anforderungen (funktional und nicht funktional) festgelegt. Die Anforderungsspezifikation ist Vertragsbestandteil und damit ein bindendes Artefakt. Es wird für die Abnahme seitens des Kunden herangezogen.</w:t>
      </w:r>
    </w:p>
    <w:p w14:paraId="6BE44BC3" w14:textId="77777777" w:rsidR="00E944A1" w:rsidRDefault="00E944A1" w:rsidP="00E944A1">
      <w:pPr>
        <w:pStyle w:val="berschrift4"/>
      </w:pPr>
      <w:r>
        <w:t>Beschreibung des Themas/Artefakts/der Aktivität</w:t>
      </w:r>
    </w:p>
    <w:p w14:paraId="303B6B75" w14:textId="7351EC2B" w:rsidR="002853BC" w:rsidRPr="00B06B5C" w:rsidRDefault="00E602CB" w:rsidP="00B06B5C">
      <w:r>
        <w:t xml:space="preserve">Das Artefakt </w:t>
      </w:r>
      <w:r w:rsidR="00B06B5C">
        <w:t>Anforderungsspezifikation gibt es sowohl in „klassischen“ Vorgehensmodellen (</w:t>
      </w:r>
      <w:r w:rsidR="0022540F">
        <w:t>z. B.</w:t>
      </w:r>
      <w:r w:rsidR="00B06B5C">
        <w:t xml:space="preserve"> V-Modell) als auch in agilen Vorgehensmodellen. In jedem Fall müssen im Vorfeld einer Entwicklung eines Produkts die Ziele, die Abgrenzung und die groben Inhalte festgelegt werden. In der Anforderungsspezifikation, die auch iterativ entstehen kann, müssen alle Anforderungen festgelegt sein, welche am Ende in der Abnahme überprüft werden. Ob es sich um ein einzelnes Artefakt oder eine Gruppe von Artefakten handelt, wird hier nicht festgelegt.</w:t>
      </w:r>
    </w:p>
    <w:p w14:paraId="72962578" w14:textId="77777777" w:rsidR="00E944A1" w:rsidRPr="00405BBB" w:rsidRDefault="00E944A1" w:rsidP="00E944A1">
      <w:pPr>
        <w:pStyle w:val="berschrift4"/>
      </w:pPr>
      <w:r w:rsidRPr="00405BBB">
        <w:rPr>
          <w:lang w:val="de-AT"/>
        </w:rPr>
        <w:t>Beschreibung</w:t>
      </w:r>
      <w:r w:rsidRPr="00405BBB">
        <w:t xml:space="preserve"> des Q-Kriteriums</w:t>
      </w:r>
    </w:p>
    <w:p w14:paraId="05284EC1" w14:textId="77777777" w:rsidR="00E944A1" w:rsidRDefault="00E944A1" w:rsidP="00BD2433">
      <w:pPr>
        <w:pStyle w:val="Listenabsatz"/>
        <w:numPr>
          <w:ilvl w:val="0"/>
          <w:numId w:val="35"/>
        </w:numPr>
        <w:spacing w:line="276" w:lineRule="auto"/>
        <w:ind w:left="714" w:hanging="357"/>
        <w:rPr>
          <w:rFonts w:ascii="Arial" w:hAnsi="Arial" w:cs="Arial"/>
        </w:rPr>
      </w:pPr>
      <w:r w:rsidRPr="00405BBB">
        <w:rPr>
          <w:rFonts w:ascii="Arial" w:hAnsi="Arial" w:cs="Arial"/>
        </w:rPr>
        <w:t>Existenz</w:t>
      </w:r>
    </w:p>
    <w:p w14:paraId="7661F3CA" w14:textId="77777777" w:rsidR="00E944A1" w:rsidRPr="00405BBB" w:rsidRDefault="00E944A1" w:rsidP="00BD2433">
      <w:pPr>
        <w:pStyle w:val="Listenabsatz"/>
        <w:numPr>
          <w:ilvl w:val="0"/>
          <w:numId w:val="35"/>
        </w:numPr>
        <w:spacing w:line="276" w:lineRule="auto"/>
        <w:ind w:left="714" w:hanging="357"/>
        <w:rPr>
          <w:rFonts w:ascii="Arial" w:hAnsi="Arial" w:cs="Arial"/>
        </w:rPr>
      </w:pPr>
      <w:r>
        <w:rPr>
          <w:rFonts w:ascii="Arial" w:hAnsi="Arial" w:cs="Arial"/>
        </w:rPr>
        <w:t>Existenz Mindestinhalt</w:t>
      </w:r>
    </w:p>
    <w:p w14:paraId="26D276A2" w14:textId="77777777" w:rsidR="00E944A1" w:rsidRPr="00405BBB" w:rsidRDefault="00E944A1" w:rsidP="00BD2433">
      <w:pPr>
        <w:pStyle w:val="Listenabsatz"/>
        <w:numPr>
          <w:ilvl w:val="0"/>
          <w:numId w:val="35"/>
        </w:numPr>
        <w:spacing w:line="276" w:lineRule="auto"/>
        <w:ind w:left="714" w:hanging="357"/>
        <w:rPr>
          <w:rFonts w:ascii="Arial" w:hAnsi="Arial" w:cs="Arial"/>
        </w:rPr>
      </w:pPr>
      <w:r w:rsidRPr="00405BBB">
        <w:rPr>
          <w:rFonts w:ascii="Arial" w:hAnsi="Arial" w:cs="Arial"/>
        </w:rPr>
        <w:t>Inhaltliche Korrektheit</w:t>
      </w:r>
    </w:p>
    <w:p w14:paraId="731DEE34" w14:textId="77777777" w:rsidR="00E944A1" w:rsidRPr="00405BBB" w:rsidRDefault="00E944A1" w:rsidP="00BD2433">
      <w:pPr>
        <w:pStyle w:val="Listenabsatz"/>
        <w:numPr>
          <w:ilvl w:val="0"/>
          <w:numId w:val="35"/>
        </w:numPr>
        <w:spacing w:line="276" w:lineRule="auto"/>
        <w:ind w:left="714" w:hanging="357"/>
        <w:rPr>
          <w:rFonts w:ascii="Arial" w:hAnsi="Arial" w:cs="Arial"/>
        </w:rPr>
      </w:pPr>
      <w:r w:rsidRPr="00405BBB">
        <w:rPr>
          <w:rFonts w:ascii="Arial" w:hAnsi="Arial" w:cs="Arial"/>
        </w:rPr>
        <w:t>Vollständigkeit</w:t>
      </w:r>
    </w:p>
    <w:p w14:paraId="5E483A6C" w14:textId="77777777" w:rsidR="00E944A1" w:rsidRPr="00405BBB" w:rsidRDefault="00E944A1" w:rsidP="00E944A1">
      <w:pPr>
        <w:pStyle w:val="berschrift4"/>
      </w:pPr>
      <w:r w:rsidRPr="00405BBB">
        <w:lastRenderedPageBreak/>
        <w:t>Einordnung nach ISO 25010</w:t>
      </w:r>
    </w:p>
    <w:tbl>
      <w:tblPr>
        <w:tblStyle w:val="Tabellenraster"/>
        <w:tblW w:w="0" w:type="auto"/>
        <w:tblInd w:w="360" w:type="dxa"/>
        <w:tblLook w:val="04A0" w:firstRow="1" w:lastRow="0" w:firstColumn="1" w:lastColumn="0" w:noHBand="0" w:noVBand="1"/>
      </w:tblPr>
      <w:tblGrid>
        <w:gridCol w:w="2470"/>
        <w:gridCol w:w="567"/>
      </w:tblGrid>
      <w:tr w:rsidR="00E944A1" w:rsidRPr="00405BBB" w14:paraId="1E3E32CE" w14:textId="77777777" w:rsidTr="003979C7">
        <w:tc>
          <w:tcPr>
            <w:tcW w:w="2470" w:type="dxa"/>
          </w:tcPr>
          <w:p w14:paraId="13F6330E"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67115030"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4DD29BA8" w14:textId="77777777" w:rsidTr="003979C7">
        <w:tc>
          <w:tcPr>
            <w:tcW w:w="2470" w:type="dxa"/>
          </w:tcPr>
          <w:p w14:paraId="532FDBDB"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6E124449"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29F0E676" w14:textId="77777777" w:rsidTr="003979C7">
        <w:tc>
          <w:tcPr>
            <w:tcW w:w="2470" w:type="dxa"/>
          </w:tcPr>
          <w:p w14:paraId="23AA4EAE"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57992A19"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4F56216F" w14:textId="77777777" w:rsidTr="003979C7">
        <w:tc>
          <w:tcPr>
            <w:tcW w:w="2470" w:type="dxa"/>
          </w:tcPr>
          <w:p w14:paraId="19C60D7E"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5E005F55"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4D4FC114" w14:textId="77777777" w:rsidTr="003979C7">
        <w:tc>
          <w:tcPr>
            <w:tcW w:w="2470" w:type="dxa"/>
          </w:tcPr>
          <w:p w14:paraId="364D8C32"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58083114"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62125B1F" w14:textId="77777777" w:rsidTr="003979C7">
        <w:tc>
          <w:tcPr>
            <w:tcW w:w="2470" w:type="dxa"/>
          </w:tcPr>
          <w:p w14:paraId="07AEFCED"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5F29CFB6"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54C568A3" w14:textId="77777777" w:rsidTr="003979C7">
        <w:tc>
          <w:tcPr>
            <w:tcW w:w="2470" w:type="dxa"/>
          </w:tcPr>
          <w:p w14:paraId="753EA494"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7F3CA651"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14:paraId="55020D4D" w14:textId="77777777" w:rsidTr="003979C7">
        <w:tc>
          <w:tcPr>
            <w:tcW w:w="2470" w:type="dxa"/>
          </w:tcPr>
          <w:p w14:paraId="344C0EC1"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64DEDE46" w14:textId="77777777" w:rsidR="00E944A1" w:rsidRPr="00405BBB" w:rsidRDefault="00E944A1" w:rsidP="003979C7">
            <w:pPr>
              <w:pStyle w:val="Listennummer"/>
              <w:numPr>
                <w:ilvl w:val="0"/>
                <w:numId w:val="0"/>
              </w:numPr>
              <w:spacing w:after="0"/>
              <w:jc w:val="center"/>
              <w:rPr>
                <w:rFonts w:cs="Arial"/>
                <w:lang w:val="de-AT"/>
              </w:rPr>
            </w:pPr>
            <w:r w:rsidRPr="00405BBB">
              <w:rPr>
                <w:rFonts w:cs="Arial"/>
                <w:lang w:val="de-AT"/>
              </w:rPr>
              <w:t>x</w:t>
            </w:r>
          </w:p>
        </w:tc>
      </w:tr>
      <w:tr w:rsidR="00E944A1" w:rsidRPr="00405BBB" w14:paraId="4ABF2157" w14:textId="77777777" w:rsidTr="003979C7">
        <w:tc>
          <w:tcPr>
            <w:tcW w:w="2470" w:type="dxa"/>
          </w:tcPr>
          <w:p w14:paraId="4AC53610"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0AB7DDA8" w14:textId="77777777"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bl>
    <w:p w14:paraId="216EDFFF" w14:textId="77777777" w:rsidR="00E944A1" w:rsidRDefault="00E944A1" w:rsidP="00E944A1">
      <w:pPr>
        <w:pStyle w:val="berschrift4"/>
      </w:pPr>
      <w:r w:rsidRPr="00405BBB">
        <w:t>Arten der Überprüfung des Q-Kriteriums</w:t>
      </w:r>
    </w:p>
    <w:p w14:paraId="359407DD" w14:textId="77777777" w:rsidR="00B06B5C" w:rsidRDefault="00B06B5C"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0AFE750B" w14:textId="77777777" w:rsidR="00B06B5C" w:rsidRDefault="00B06B5C"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5EDCCC9C" w14:textId="77777777" w:rsidR="00B06B5C" w:rsidRPr="00405BBB" w:rsidRDefault="00B06B5C"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57A25D8E" w14:textId="77777777" w:rsidR="00B06B5C" w:rsidRPr="00B06B5C" w:rsidRDefault="00B06B5C"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14:paraId="0AEBE51C" w14:textId="77777777" w:rsidR="00E944A1" w:rsidRDefault="00E944A1" w:rsidP="00E944A1">
      <w:pPr>
        <w:pStyle w:val="berschrift4"/>
      </w:pPr>
      <w:r w:rsidRPr="00405BBB">
        <w:t>Bedingungen, wann das Q-Kriterium erfüllt ist</w:t>
      </w:r>
    </w:p>
    <w:p w14:paraId="16C11274" w14:textId="77777777" w:rsidR="00B06B5C" w:rsidRPr="00405BBB" w:rsidRDefault="00B06B5C" w:rsidP="00B06B5C">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w:t>
      </w:r>
      <w:r w:rsidR="002A484A">
        <w:rPr>
          <w:rFonts w:cs="Arial"/>
        </w:rPr>
        <w:t>aren Form, die von Kunde und ITSV GmbH formal akzeptiert wurde</w:t>
      </w:r>
      <w:r>
        <w:rPr>
          <w:rFonts w:cs="Arial"/>
        </w:rPr>
        <w:t>;</w:t>
      </w:r>
      <w:r w:rsidRPr="00405BBB">
        <w:rPr>
          <w:rFonts w:cs="Arial"/>
        </w:rPr>
        <w:t xml:space="preserve"> kann automatisiert werden</w:t>
      </w:r>
    </w:p>
    <w:p w14:paraId="07EDB739" w14:textId="737CD91A" w:rsidR="00B06B5C" w:rsidRPr="00405BBB" w:rsidRDefault="00B06B5C" w:rsidP="00B06B5C">
      <w:pPr>
        <w:ind w:left="2552" w:hanging="2552"/>
        <w:rPr>
          <w:rFonts w:cs="Arial"/>
        </w:rPr>
      </w:pPr>
      <w:r w:rsidRPr="00405BBB">
        <w:rPr>
          <w:rFonts w:cs="Arial"/>
        </w:rPr>
        <w:t>Existenz Mindestinhalt:</w:t>
      </w:r>
      <w:r w:rsidRPr="00405BBB">
        <w:rPr>
          <w:rFonts w:cs="Arial"/>
        </w:rPr>
        <w:tab/>
        <w:t>Review der ausgefüllten Struktur gemäß Vorlage</w:t>
      </w:r>
    </w:p>
    <w:p w14:paraId="459AB955" w14:textId="2DD8B7CF" w:rsidR="002A484A" w:rsidRDefault="00B06B5C" w:rsidP="00B06B5C">
      <w:pPr>
        <w:ind w:left="2552" w:hanging="2552"/>
        <w:rPr>
          <w:rFonts w:cs="Arial"/>
        </w:rPr>
      </w:pPr>
      <w:r w:rsidRPr="00405BBB">
        <w:rPr>
          <w:rFonts w:cs="Arial"/>
        </w:rPr>
        <w:t>Inhaltliche Korrektheit:</w:t>
      </w:r>
      <w:r w:rsidRPr="00405BBB">
        <w:rPr>
          <w:rFonts w:cs="Arial"/>
        </w:rPr>
        <w:tab/>
        <w:t xml:space="preserve">Review mit den </w:t>
      </w:r>
      <w:r w:rsidR="002B7AF6">
        <w:rPr>
          <w:rFonts w:cs="Arial"/>
        </w:rPr>
        <w:t xml:space="preserve">definierten </w:t>
      </w:r>
      <w:r w:rsidRPr="00405BBB">
        <w:rPr>
          <w:rFonts w:cs="Arial"/>
        </w:rPr>
        <w:t xml:space="preserve">Kriterien (siehe </w:t>
      </w:r>
      <w:r w:rsidR="002A484A">
        <w:rPr>
          <w:rFonts w:cs="Arial"/>
        </w:rPr>
        <w:fldChar w:fldCharType="begin"/>
      </w:r>
      <w:r w:rsidR="002A484A">
        <w:rPr>
          <w:rFonts w:cs="Arial"/>
        </w:rPr>
        <w:instrText xml:space="preserve"> REF _Ref480211822 \r \h </w:instrText>
      </w:r>
      <w:r w:rsidR="002A484A">
        <w:rPr>
          <w:rFonts w:cs="Arial"/>
        </w:rPr>
      </w:r>
      <w:r w:rsidR="002A484A">
        <w:rPr>
          <w:rFonts w:cs="Arial"/>
        </w:rPr>
        <w:fldChar w:fldCharType="separate"/>
      </w:r>
      <w:r w:rsidR="00A52B64">
        <w:rPr>
          <w:rFonts w:cs="Arial"/>
        </w:rPr>
        <w:t>4.2</w:t>
      </w:r>
      <w:r w:rsidR="002A484A">
        <w:rPr>
          <w:rFonts w:cs="Arial"/>
        </w:rPr>
        <w:fldChar w:fldCharType="end"/>
      </w:r>
      <w:r w:rsidR="002A484A">
        <w:rPr>
          <w:rFonts w:cs="Arial"/>
        </w:rPr>
        <w:t>)</w:t>
      </w:r>
    </w:p>
    <w:p w14:paraId="5BC4D17C" w14:textId="00D18C0C" w:rsidR="002A484A" w:rsidRDefault="002A484A" w:rsidP="00B06B5C">
      <w:pPr>
        <w:ind w:left="2552" w:hanging="2552"/>
        <w:rPr>
          <w:rFonts w:cs="Arial"/>
        </w:rPr>
      </w:pPr>
      <w:r>
        <w:rPr>
          <w:rFonts w:cs="Arial"/>
        </w:rPr>
        <w:t>Vollständigkeit:</w:t>
      </w:r>
      <w:r>
        <w:rPr>
          <w:rFonts w:cs="Arial"/>
        </w:rPr>
        <w:tab/>
      </w:r>
      <w:r w:rsidRPr="00405BBB">
        <w:rPr>
          <w:rFonts w:cs="Arial"/>
        </w:rPr>
        <w:t xml:space="preserve">Review mit den </w:t>
      </w:r>
      <w:r w:rsidR="002B7AF6">
        <w:rPr>
          <w:rFonts w:cs="Arial"/>
        </w:rPr>
        <w:t xml:space="preserve">definierten </w:t>
      </w:r>
      <w:r w:rsidRPr="00405BBB">
        <w:rPr>
          <w:rFonts w:cs="Arial"/>
        </w:rPr>
        <w:t xml:space="preserve">Kriterien (siehe </w:t>
      </w:r>
      <w:r>
        <w:rPr>
          <w:rFonts w:cs="Arial"/>
        </w:rPr>
        <w:fldChar w:fldCharType="begin"/>
      </w:r>
      <w:r>
        <w:rPr>
          <w:rFonts w:cs="Arial"/>
        </w:rPr>
        <w:instrText xml:space="preserve"> REF _Ref480211839 \r \h </w:instrText>
      </w:r>
      <w:r>
        <w:rPr>
          <w:rFonts w:cs="Arial"/>
        </w:rPr>
      </w:r>
      <w:r>
        <w:rPr>
          <w:rFonts w:cs="Arial"/>
        </w:rPr>
        <w:fldChar w:fldCharType="separate"/>
      </w:r>
      <w:r w:rsidR="00A52B64">
        <w:rPr>
          <w:rFonts w:cs="Arial"/>
        </w:rPr>
        <w:t>4.3</w:t>
      </w:r>
      <w:r>
        <w:rPr>
          <w:rFonts w:cs="Arial"/>
        </w:rPr>
        <w:fldChar w:fldCharType="end"/>
      </w:r>
      <w:r>
        <w:rPr>
          <w:rFonts w:cs="Arial"/>
        </w:rPr>
        <w:t>)</w:t>
      </w:r>
    </w:p>
    <w:p w14:paraId="28A5798F" w14:textId="77777777" w:rsidR="00B06B5C" w:rsidRPr="00405BBB" w:rsidRDefault="00B06B5C" w:rsidP="00B06B5C">
      <w:pPr>
        <w:ind w:left="2552" w:hanging="2552"/>
        <w:rPr>
          <w:rFonts w:cs="Arial"/>
        </w:rPr>
      </w:pPr>
      <w:r>
        <w:rPr>
          <w:rFonts w:cs="Arial"/>
          <w:i/>
        </w:rPr>
        <w:t>Tailoring</w:t>
      </w:r>
      <w:r>
        <w:rPr>
          <w:rFonts w:cs="Arial"/>
        </w:rPr>
        <w:t>:</w:t>
      </w:r>
      <w:r>
        <w:rPr>
          <w:rFonts w:cs="Arial"/>
        </w:rPr>
        <w:tab/>
      </w:r>
      <w:r w:rsidR="00682277">
        <w:rPr>
          <w:rFonts w:cs="Arial"/>
        </w:rPr>
        <w:t>Tailoring der Mindestinhalte (Reduktion) muss dokumentiert begründet werden und vom Produktverantwortlichen und dem zentralen Qualitäts</w:t>
      </w:r>
      <w:r w:rsidR="00682277">
        <w:rPr>
          <w:rFonts w:cs="Arial"/>
        </w:rPr>
        <w:softHyphen/>
        <w:t>management genehmigt werden.</w:t>
      </w:r>
    </w:p>
    <w:p w14:paraId="6F3531EC" w14:textId="77777777" w:rsidR="00E944A1" w:rsidRDefault="00E944A1" w:rsidP="00E944A1">
      <w:pPr>
        <w:pStyle w:val="berschrift4"/>
      </w:pPr>
      <w:r w:rsidRPr="00405BBB">
        <w:t xml:space="preserve">Guidance </w:t>
      </w:r>
    </w:p>
    <w:p w14:paraId="66C915CE" w14:textId="77777777" w:rsidR="00A16875" w:rsidRDefault="00682277" w:rsidP="00A16875">
      <w:r>
        <w:t>Das Artefakt</w:t>
      </w:r>
      <w:r w:rsidR="00A16875">
        <w:t xml:space="preserve"> Anforderungsspezifikation ist die zentrale Tätigkeit für ein Entwicklungsvorhaben. An dieser Stelle werden die Anforderungen und Erwartungen des Kunden erfasst und für die Umsetzung aufbereitet. Ungenaue und unvollständige Anforderungen führen in vielen Fällen zu Nachfragen im Laufe der Entwicklung oder zu Diskrepanzen zwischen Kunden und ITSV GmbH bei der Abnahme. Daher ist ein gemeinsames Verständnis der Anforderungen für den Erfolg des Vorhabens essentiell. Es gibt Fälle, in denen der Kunde nicht bereit oder nicht in der Lage ist, die Anforderungen zu spezifizieren. In diesen Fällen ist eine gemeinsame Erarbeitung der Anforderungen ggf. auch unter der Leitung der ITSV GmbH erforderlich.</w:t>
      </w:r>
    </w:p>
    <w:p w14:paraId="4B566F67" w14:textId="77777777" w:rsidR="00AE0B57" w:rsidRDefault="007B576A" w:rsidP="00A16875">
      <w:r>
        <w:t xml:space="preserve">Manchmal sind auch übergreifende Anforderungen, </w:t>
      </w:r>
      <w:r w:rsidR="0022540F">
        <w:t>z. B.</w:t>
      </w:r>
      <w:r>
        <w:t xml:space="preserve"> an den Entwicklungsprozess, an die Struktur von Software, in Richtlinien enthalten.</w:t>
      </w:r>
    </w:p>
    <w:p w14:paraId="4DFCAE04" w14:textId="77777777" w:rsidR="00682277" w:rsidRPr="00A16875" w:rsidRDefault="00682277" w:rsidP="00A16875">
      <w:r w:rsidRPr="00682277">
        <w:rPr>
          <w:i/>
        </w:rPr>
        <w:t>Hinweis</w:t>
      </w:r>
      <w:r>
        <w:t xml:space="preserve">: Häufig wird der Ausdruck „Anforderungsspezifikation“ für die Tätigkeit „Anforderungen spezifizieren“ verwendet. Diese Bedeutung ist in diesem Dokument an </w:t>
      </w:r>
      <w:r w:rsidRPr="00682277">
        <w:rPr>
          <w:i/>
        </w:rPr>
        <w:t>keiner</w:t>
      </w:r>
      <w:r>
        <w:t xml:space="preserve"> Stelle gemeint.</w:t>
      </w:r>
    </w:p>
    <w:p w14:paraId="71ACA2FF" w14:textId="77777777" w:rsidR="00E944A1" w:rsidRDefault="00E944A1" w:rsidP="00E944A1">
      <w:pPr>
        <w:pStyle w:val="berschrift4"/>
        <w:rPr>
          <w:lang w:val="de-AT"/>
        </w:rPr>
      </w:pPr>
      <w:r>
        <w:rPr>
          <w:lang w:val="de-AT"/>
        </w:rPr>
        <w:lastRenderedPageBreak/>
        <w:t>Abhängigkeiten</w:t>
      </w:r>
    </w:p>
    <w:p w14:paraId="06F5FEC9" w14:textId="6230FDCB" w:rsidR="00AE0B57" w:rsidRDefault="00AE0B57" w:rsidP="00BD2433">
      <w:pPr>
        <w:pStyle w:val="Listenabsatz"/>
        <w:numPr>
          <w:ilvl w:val="0"/>
          <w:numId w:val="14"/>
        </w:numPr>
        <w:spacing w:line="276" w:lineRule="auto"/>
        <w:ind w:left="714" w:hanging="357"/>
        <w:rPr>
          <w:rFonts w:ascii="Arial" w:hAnsi="Arial" w:cs="Arial"/>
        </w:rPr>
      </w:pPr>
      <w:r>
        <w:rPr>
          <w:rFonts w:ascii="Arial" w:hAnsi="Arial" w:cs="Arial"/>
        </w:rPr>
        <w:t xml:space="preserve">Fachliches Objektmodell (siehe </w:t>
      </w:r>
      <w:r>
        <w:rPr>
          <w:rFonts w:ascii="Arial" w:hAnsi="Arial" w:cs="Arial"/>
        </w:rPr>
        <w:fldChar w:fldCharType="begin"/>
      </w:r>
      <w:r>
        <w:rPr>
          <w:rFonts w:ascii="Arial" w:hAnsi="Arial" w:cs="Arial"/>
        </w:rPr>
        <w:instrText xml:space="preserve"> REF _Ref482548043 \r \h </w:instrText>
      </w:r>
      <w:r>
        <w:rPr>
          <w:rFonts w:ascii="Arial" w:hAnsi="Arial" w:cs="Arial"/>
        </w:rPr>
      </w:r>
      <w:r>
        <w:rPr>
          <w:rFonts w:ascii="Arial" w:hAnsi="Arial" w:cs="Arial"/>
        </w:rPr>
        <w:fldChar w:fldCharType="separate"/>
      </w:r>
      <w:r w:rsidR="00A52B64">
        <w:rPr>
          <w:rFonts w:ascii="Arial" w:hAnsi="Arial" w:cs="Arial"/>
        </w:rPr>
        <w:t>3.1.8</w:t>
      </w:r>
      <w:r>
        <w:rPr>
          <w:rFonts w:ascii="Arial" w:hAnsi="Arial" w:cs="Arial"/>
        </w:rPr>
        <w:fldChar w:fldCharType="end"/>
      </w:r>
      <w:r>
        <w:rPr>
          <w:rFonts w:ascii="Arial" w:hAnsi="Arial" w:cs="Arial"/>
        </w:rPr>
        <w:t>)</w:t>
      </w:r>
    </w:p>
    <w:p w14:paraId="263C1919" w14:textId="709BCA1E" w:rsidR="00B06B5C" w:rsidRPr="00AE0B57" w:rsidRDefault="00B06B5C" w:rsidP="00BD2433">
      <w:pPr>
        <w:pStyle w:val="Listenabsatz"/>
        <w:numPr>
          <w:ilvl w:val="0"/>
          <w:numId w:val="14"/>
        </w:numPr>
        <w:spacing w:line="276" w:lineRule="auto"/>
        <w:ind w:left="714" w:hanging="357"/>
        <w:rPr>
          <w:rFonts w:ascii="Arial" w:hAnsi="Arial" w:cs="Arial"/>
        </w:rPr>
      </w:pPr>
      <w:r w:rsidRPr="00AE0B57">
        <w:rPr>
          <w:rFonts w:ascii="Arial" w:hAnsi="Arial" w:cs="Arial"/>
        </w:rPr>
        <w:t>EPIC/User Stories</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_Ref482547874 \r \h </w:instrText>
      </w:r>
      <w:r w:rsidR="00AE0B57">
        <w:rPr>
          <w:rFonts w:ascii="Arial" w:hAnsi="Arial" w:cs="Arial"/>
        </w:rPr>
      </w:r>
      <w:r w:rsidR="00AE0B57">
        <w:rPr>
          <w:rFonts w:ascii="Arial" w:hAnsi="Arial" w:cs="Arial"/>
        </w:rPr>
        <w:fldChar w:fldCharType="separate"/>
      </w:r>
      <w:r w:rsidR="00A52B64">
        <w:rPr>
          <w:rFonts w:ascii="Arial" w:hAnsi="Arial" w:cs="Arial"/>
        </w:rPr>
        <w:t>3.2.2</w:t>
      </w:r>
      <w:r w:rsidR="00AE0B57">
        <w:rPr>
          <w:rFonts w:ascii="Arial" w:hAnsi="Arial" w:cs="Arial"/>
        </w:rPr>
        <w:fldChar w:fldCharType="end"/>
      </w:r>
      <w:r w:rsidR="00AE0B57">
        <w:rPr>
          <w:rFonts w:ascii="Arial" w:hAnsi="Arial" w:cs="Arial"/>
        </w:rPr>
        <w:t>)</w:t>
      </w:r>
    </w:p>
    <w:p w14:paraId="6A9B90C6" w14:textId="2B2171FE" w:rsidR="00B06B5C" w:rsidRPr="00AE0B57" w:rsidRDefault="00B06B5C" w:rsidP="00BD2433">
      <w:pPr>
        <w:pStyle w:val="Listenabsatz"/>
        <w:numPr>
          <w:ilvl w:val="0"/>
          <w:numId w:val="14"/>
        </w:numPr>
        <w:spacing w:line="276" w:lineRule="auto"/>
        <w:ind w:left="714" w:hanging="357"/>
        <w:rPr>
          <w:rFonts w:ascii="Arial" w:hAnsi="Arial" w:cs="Arial"/>
        </w:rPr>
      </w:pPr>
      <w:r w:rsidRPr="00AE0B57">
        <w:rPr>
          <w:rFonts w:ascii="Arial" w:hAnsi="Arial" w:cs="Arial"/>
        </w:rPr>
        <w:t>Testrahmenplan</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_Ref477109643 \r \h </w:instrText>
      </w:r>
      <w:r w:rsidR="00AE0B57">
        <w:rPr>
          <w:rFonts w:ascii="Arial" w:hAnsi="Arial" w:cs="Arial"/>
        </w:rPr>
      </w:r>
      <w:r w:rsidR="00AE0B57">
        <w:rPr>
          <w:rFonts w:ascii="Arial" w:hAnsi="Arial" w:cs="Arial"/>
        </w:rPr>
        <w:fldChar w:fldCharType="separate"/>
      </w:r>
      <w:r w:rsidR="00A52B64">
        <w:rPr>
          <w:rFonts w:ascii="Arial" w:hAnsi="Arial" w:cs="Arial"/>
        </w:rPr>
        <w:t>3.4.1</w:t>
      </w:r>
      <w:r w:rsidR="00AE0B57">
        <w:rPr>
          <w:rFonts w:ascii="Arial" w:hAnsi="Arial" w:cs="Arial"/>
        </w:rPr>
        <w:fldChar w:fldCharType="end"/>
      </w:r>
      <w:r w:rsidR="00AE0B57">
        <w:rPr>
          <w:rFonts w:ascii="Arial" w:hAnsi="Arial" w:cs="Arial"/>
        </w:rPr>
        <w:t>)</w:t>
      </w:r>
    </w:p>
    <w:p w14:paraId="6D0DDAB6" w14:textId="66D89244" w:rsidR="00B06B5C" w:rsidRPr="00AE0B57" w:rsidRDefault="00AE0B57" w:rsidP="00BD2433">
      <w:pPr>
        <w:pStyle w:val="Listenabsatz"/>
        <w:numPr>
          <w:ilvl w:val="0"/>
          <w:numId w:val="14"/>
        </w:numPr>
        <w:spacing w:line="276" w:lineRule="auto"/>
        <w:ind w:left="714" w:hanging="357"/>
        <w:rPr>
          <w:rFonts w:ascii="Arial" w:hAnsi="Arial" w:cs="Arial"/>
        </w:rPr>
      </w:pPr>
      <w:r>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478C6FB4" w14:textId="74A212AF" w:rsidR="007B576A" w:rsidRPr="00AE0B57" w:rsidRDefault="007B576A" w:rsidP="00BD2433">
      <w:pPr>
        <w:pStyle w:val="Listenabsatz"/>
        <w:numPr>
          <w:ilvl w:val="0"/>
          <w:numId w:val="14"/>
        </w:numPr>
        <w:spacing w:line="276" w:lineRule="auto"/>
        <w:ind w:left="714" w:hanging="357"/>
        <w:rPr>
          <w:rFonts w:ascii="Arial" w:hAnsi="Arial" w:cs="Arial"/>
        </w:rPr>
      </w:pPr>
      <w:r w:rsidRPr="00AE0B57">
        <w:rPr>
          <w:rFonts w:ascii="Arial" w:hAnsi="Arial" w:cs="Arial"/>
        </w:rPr>
        <w:t>Richtlinien für die Software-Entwicklung</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_Ref482546688 \r \h </w:instrText>
      </w:r>
      <w:r w:rsidR="00AE0B57">
        <w:rPr>
          <w:rFonts w:ascii="Arial" w:hAnsi="Arial" w:cs="Arial"/>
        </w:rPr>
      </w:r>
      <w:r w:rsidR="00AE0B57">
        <w:rPr>
          <w:rFonts w:ascii="Arial" w:hAnsi="Arial" w:cs="Arial"/>
        </w:rPr>
        <w:fldChar w:fldCharType="separate"/>
      </w:r>
      <w:r w:rsidR="00A52B64">
        <w:rPr>
          <w:rFonts w:ascii="Arial" w:hAnsi="Arial" w:cs="Arial"/>
        </w:rPr>
        <w:t>3.1.7</w:t>
      </w:r>
      <w:r w:rsidR="00AE0B57">
        <w:rPr>
          <w:rFonts w:ascii="Arial" w:hAnsi="Arial" w:cs="Arial"/>
        </w:rPr>
        <w:fldChar w:fldCharType="end"/>
      </w:r>
      <w:r w:rsidR="00AE0B57">
        <w:rPr>
          <w:rFonts w:ascii="Arial" w:hAnsi="Arial" w:cs="Arial"/>
        </w:rPr>
        <w:t>)</w:t>
      </w:r>
    </w:p>
    <w:p w14:paraId="71A62255" w14:textId="77777777" w:rsidR="00E944A1" w:rsidRPr="00405BBB" w:rsidRDefault="00E944A1" w:rsidP="00E944A1">
      <w:pPr>
        <w:pStyle w:val="berschrift3"/>
        <w:rPr>
          <w:lang w:val="de-AT"/>
        </w:rPr>
      </w:pPr>
      <w:bookmarkStart w:id="75" w:name="_Ref482547874"/>
      <w:r w:rsidRPr="00405BBB">
        <w:rPr>
          <w:lang w:val="de-AT"/>
        </w:rPr>
        <w:t>EPIC/User Stories</w:t>
      </w:r>
      <w:bookmarkEnd w:id="75"/>
    </w:p>
    <w:p w14:paraId="0D7FFDD5" w14:textId="77777777" w:rsidR="00E944A1" w:rsidRDefault="00E944A1" w:rsidP="00E944A1">
      <w:pPr>
        <w:pStyle w:val="berschrift4"/>
      </w:pPr>
      <w:r w:rsidRPr="00405BBB">
        <w:t>Zweck und Nutzen des Themas/Artefakts/der Aktivität</w:t>
      </w:r>
    </w:p>
    <w:p w14:paraId="02399E0A" w14:textId="77777777" w:rsidR="00747D9B" w:rsidRPr="00747D9B" w:rsidRDefault="00747D9B" w:rsidP="00747D9B">
      <w:r>
        <w:t>EPIC/User Stories sind ein Teilthema der Anforderungsspezifikation. Mit ihnen werden die funktionalen Anforderungen an ein Produkt definiert und insbesondere detailliert. Werden EPIC/User Stories formal sinnvoll (</w:t>
      </w:r>
      <w:r w:rsidR="0022540F">
        <w:t>z. B.</w:t>
      </w:r>
      <w:r>
        <w:t xml:space="preserve"> Satzschablonen, vollständig) erstellt, können sie ebenfalls als logische Testfälle verwendet werden. Dann ist lediglich die Definition der Testdaten und des erwarteten Ergebnisses für konkrete Testfälle erforderlich.</w:t>
      </w:r>
    </w:p>
    <w:p w14:paraId="777087F2" w14:textId="77777777" w:rsidR="00E944A1" w:rsidRDefault="00E944A1" w:rsidP="00E944A1">
      <w:pPr>
        <w:pStyle w:val="berschrift4"/>
      </w:pPr>
      <w:r>
        <w:t>Beschreibung des Themas/Artefakts/der Aktivität</w:t>
      </w:r>
    </w:p>
    <w:p w14:paraId="331C5676" w14:textId="5E9A007B" w:rsidR="00E944A1" w:rsidRDefault="00E602CB" w:rsidP="00E944A1">
      <w:r>
        <w:t xml:space="preserve">Die </w:t>
      </w:r>
      <w:r w:rsidR="00E944A1">
        <w:t xml:space="preserve">Artefakte </w:t>
      </w:r>
      <w:r>
        <w:t xml:space="preserve">EPIC/User Stories </w:t>
      </w:r>
      <w:r w:rsidR="00E944A1">
        <w:t xml:space="preserve">definieren die funktionalen Anforderungen an eine Applikation. Sie sind eine Detaillierung der Anforderungsspezifikation (siehe </w:t>
      </w:r>
      <w:r w:rsidR="00E944A1">
        <w:fldChar w:fldCharType="begin"/>
      </w:r>
      <w:r w:rsidR="00E944A1">
        <w:instrText xml:space="preserve"> REF _Ref477163767 \r \h </w:instrText>
      </w:r>
      <w:r w:rsidR="00E944A1">
        <w:fldChar w:fldCharType="separate"/>
      </w:r>
      <w:r w:rsidR="00A52B64">
        <w:t>3.2.1</w:t>
      </w:r>
      <w:r w:rsidR="00E944A1">
        <w:fldChar w:fldCharType="end"/>
      </w:r>
      <w:r w:rsidR="007640DC">
        <w:t>) und des</w:t>
      </w:r>
      <w:r w:rsidR="00E944A1">
        <w:t xml:space="preserve"> </w:t>
      </w:r>
      <w:r w:rsidR="003210F7">
        <w:t>Vorhabenskonzept</w:t>
      </w:r>
      <w:r w:rsidR="007640DC">
        <w:t xml:space="preserve">s </w:t>
      </w:r>
      <w:r w:rsidR="00E944A1">
        <w:t>(siehe</w:t>
      </w:r>
      <w:r w:rsidR="00595318">
        <w:t xml:space="preserve"> </w:t>
      </w:r>
      <w:r w:rsidR="00595318">
        <w:fldChar w:fldCharType="begin"/>
      </w:r>
      <w:r w:rsidR="00595318">
        <w:instrText xml:space="preserve"> REF _Ref484696070 \r \h </w:instrText>
      </w:r>
      <w:r w:rsidR="00595318">
        <w:fldChar w:fldCharType="separate"/>
      </w:r>
      <w:r w:rsidR="00A52B64">
        <w:t>3.2.4</w:t>
      </w:r>
      <w:r w:rsidR="00595318">
        <w:fldChar w:fldCharType="end"/>
      </w:r>
      <w:r w:rsidR="00595318">
        <w:t>)</w:t>
      </w:r>
      <w:r w:rsidR="00E944A1">
        <w:t xml:space="preserve">. </w:t>
      </w:r>
    </w:p>
    <w:p w14:paraId="612DCDE6" w14:textId="77777777" w:rsidR="00E944A1" w:rsidRPr="00C412D7" w:rsidRDefault="00E944A1" w:rsidP="00E944A1">
      <w:pPr>
        <w:rPr>
          <w:rFonts w:cs="Arial"/>
        </w:rPr>
      </w:pPr>
      <w:r w:rsidRPr="00C412D7">
        <w:rPr>
          <w:rFonts w:cs="Arial"/>
        </w:rPr>
        <w:t xml:space="preserve">Zielgruppen sind </w:t>
      </w:r>
    </w:p>
    <w:p w14:paraId="3540D303" w14:textId="77777777" w:rsidR="00E944A1" w:rsidRPr="00C412D7" w:rsidRDefault="00E944A1" w:rsidP="00BD2433">
      <w:pPr>
        <w:pStyle w:val="Listenabsatz"/>
        <w:numPr>
          <w:ilvl w:val="0"/>
          <w:numId w:val="14"/>
        </w:numPr>
        <w:spacing w:line="276" w:lineRule="auto"/>
        <w:ind w:left="714" w:hanging="357"/>
        <w:rPr>
          <w:rFonts w:ascii="Arial" w:hAnsi="Arial" w:cs="Arial"/>
        </w:rPr>
      </w:pPr>
      <w:r w:rsidRPr="00C412D7">
        <w:rPr>
          <w:rFonts w:ascii="Arial" w:hAnsi="Arial" w:cs="Arial"/>
        </w:rPr>
        <w:t>Product Owner</w:t>
      </w:r>
    </w:p>
    <w:p w14:paraId="12EBE77E" w14:textId="77777777" w:rsidR="00E944A1" w:rsidRPr="00C412D7" w:rsidRDefault="00E944A1" w:rsidP="00BD2433">
      <w:pPr>
        <w:pStyle w:val="Listenabsatz"/>
        <w:numPr>
          <w:ilvl w:val="0"/>
          <w:numId w:val="14"/>
        </w:numPr>
        <w:spacing w:line="276" w:lineRule="auto"/>
        <w:ind w:left="714" w:hanging="357"/>
        <w:rPr>
          <w:rFonts w:ascii="Arial" w:hAnsi="Arial" w:cs="Arial"/>
        </w:rPr>
      </w:pPr>
      <w:r w:rsidRPr="00C412D7">
        <w:rPr>
          <w:rFonts w:ascii="Arial" w:hAnsi="Arial" w:cs="Arial"/>
        </w:rPr>
        <w:t>Entwicklung</w:t>
      </w:r>
    </w:p>
    <w:p w14:paraId="7F1C9899" w14:textId="77777777" w:rsidR="00E944A1" w:rsidRDefault="00E944A1" w:rsidP="00BD2433">
      <w:pPr>
        <w:pStyle w:val="Listenabsatz"/>
        <w:numPr>
          <w:ilvl w:val="0"/>
          <w:numId w:val="14"/>
        </w:numPr>
        <w:spacing w:line="276" w:lineRule="auto"/>
        <w:ind w:left="714" w:hanging="357"/>
        <w:rPr>
          <w:rFonts w:ascii="Arial" w:hAnsi="Arial" w:cs="Arial"/>
        </w:rPr>
      </w:pPr>
      <w:r w:rsidRPr="00C412D7">
        <w:rPr>
          <w:rFonts w:ascii="Arial" w:hAnsi="Arial" w:cs="Arial"/>
        </w:rPr>
        <w:t>Testteam</w:t>
      </w:r>
    </w:p>
    <w:p w14:paraId="07171EE5" w14:textId="77777777" w:rsidR="00E944A1" w:rsidRDefault="00E944A1" w:rsidP="00BD2433">
      <w:pPr>
        <w:pStyle w:val="Listenabsatz"/>
        <w:numPr>
          <w:ilvl w:val="0"/>
          <w:numId w:val="14"/>
        </w:numPr>
        <w:spacing w:line="276" w:lineRule="auto"/>
        <w:ind w:left="714" w:hanging="357"/>
        <w:rPr>
          <w:rFonts w:ascii="Arial" w:hAnsi="Arial" w:cs="Arial"/>
        </w:rPr>
      </w:pPr>
      <w:r>
        <w:rPr>
          <w:rFonts w:ascii="Arial" w:hAnsi="Arial" w:cs="Arial"/>
        </w:rPr>
        <w:t>Kunde</w:t>
      </w:r>
    </w:p>
    <w:p w14:paraId="1D08EDAB" w14:textId="77777777" w:rsidR="00E944A1" w:rsidRDefault="00E944A1" w:rsidP="00E944A1">
      <w:pPr>
        <w:pStyle w:val="Listenabsatz"/>
        <w:rPr>
          <w:rFonts w:ascii="Arial" w:hAnsi="Arial" w:cs="Arial"/>
        </w:rPr>
      </w:pPr>
    </w:p>
    <w:p w14:paraId="7A926E9E" w14:textId="77777777" w:rsidR="00E944A1" w:rsidRPr="00C412D7" w:rsidRDefault="00E944A1" w:rsidP="00E944A1">
      <w:r>
        <w:rPr>
          <w:rFonts w:cs="Arial"/>
        </w:rPr>
        <w:t xml:space="preserve">Die Artefakte liegen üblicherweise in elektronische Form in einem Requirements Engineering Tool vor. Bei automatischer Generierung von Software können sie auch im entsprechenden Tool </w:t>
      </w:r>
      <w:r w:rsidR="00485C06">
        <w:rPr>
          <w:rFonts w:cs="Arial"/>
        </w:rPr>
        <w:t>z</w:t>
      </w:r>
      <w:r>
        <w:rPr>
          <w:rFonts w:cs="Arial"/>
        </w:rPr>
        <w:t>ur Verfügung stehen.</w:t>
      </w:r>
    </w:p>
    <w:p w14:paraId="5EAA97C3" w14:textId="77777777" w:rsidR="00E944A1" w:rsidRPr="00405BBB" w:rsidRDefault="00E944A1" w:rsidP="00E944A1">
      <w:pPr>
        <w:pStyle w:val="berschrift4"/>
      </w:pPr>
      <w:r w:rsidRPr="00405BBB">
        <w:rPr>
          <w:lang w:val="de-AT"/>
        </w:rPr>
        <w:t>Beschreibung</w:t>
      </w:r>
      <w:r w:rsidRPr="00405BBB">
        <w:t xml:space="preserve"> des Q-Kriteriums</w:t>
      </w:r>
    </w:p>
    <w:p w14:paraId="518CF120" w14:textId="77777777" w:rsidR="00E944A1" w:rsidRPr="00405BBB" w:rsidRDefault="00E944A1" w:rsidP="00BD2433">
      <w:pPr>
        <w:pStyle w:val="Listenabsatz"/>
        <w:numPr>
          <w:ilvl w:val="0"/>
          <w:numId w:val="68"/>
        </w:numPr>
        <w:spacing w:line="276" w:lineRule="auto"/>
        <w:rPr>
          <w:rFonts w:ascii="Arial" w:hAnsi="Arial" w:cs="Arial"/>
        </w:rPr>
      </w:pPr>
      <w:r w:rsidRPr="00405BBB">
        <w:rPr>
          <w:rFonts w:ascii="Arial" w:hAnsi="Arial" w:cs="Arial"/>
        </w:rPr>
        <w:t>Existenz</w:t>
      </w:r>
    </w:p>
    <w:p w14:paraId="270B37F0" w14:textId="77777777" w:rsidR="00E944A1" w:rsidRPr="00405BBB" w:rsidRDefault="00E944A1" w:rsidP="00BD2433">
      <w:pPr>
        <w:pStyle w:val="Listenabsatz"/>
        <w:numPr>
          <w:ilvl w:val="0"/>
          <w:numId w:val="68"/>
        </w:numPr>
        <w:spacing w:line="276" w:lineRule="auto"/>
        <w:ind w:left="714" w:hanging="357"/>
        <w:rPr>
          <w:rFonts w:ascii="Arial" w:hAnsi="Arial" w:cs="Arial"/>
        </w:rPr>
      </w:pPr>
      <w:r w:rsidRPr="00405BBB">
        <w:rPr>
          <w:rFonts w:ascii="Arial" w:hAnsi="Arial" w:cs="Arial"/>
        </w:rPr>
        <w:t>Inhaltliche Korrektheit</w:t>
      </w:r>
    </w:p>
    <w:p w14:paraId="746DA775" w14:textId="77777777" w:rsidR="00E944A1" w:rsidRPr="00405BBB" w:rsidRDefault="00E944A1" w:rsidP="00BD2433">
      <w:pPr>
        <w:pStyle w:val="Listenabsatz"/>
        <w:numPr>
          <w:ilvl w:val="0"/>
          <w:numId w:val="68"/>
        </w:numPr>
        <w:spacing w:line="276" w:lineRule="auto"/>
        <w:ind w:left="714" w:hanging="357"/>
        <w:rPr>
          <w:rFonts w:ascii="Arial" w:hAnsi="Arial" w:cs="Arial"/>
        </w:rPr>
      </w:pPr>
      <w:r w:rsidRPr="00405BBB">
        <w:rPr>
          <w:rFonts w:ascii="Arial" w:hAnsi="Arial" w:cs="Arial"/>
        </w:rPr>
        <w:t>Vollständigkeit</w:t>
      </w:r>
    </w:p>
    <w:p w14:paraId="2DBE3954" w14:textId="77777777" w:rsidR="00E944A1" w:rsidRPr="00405BBB" w:rsidRDefault="00E944A1" w:rsidP="00E944A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944A1" w:rsidRPr="00405BBB" w14:paraId="4160F946" w14:textId="77777777" w:rsidTr="003979C7">
        <w:tc>
          <w:tcPr>
            <w:tcW w:w="2470" w:type="dxa"/>
          </w:tcPr>
          <w:p w14:paraId="75AA0EE0"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18098C88" w14:textId="77777777" w:rsidR="00E944A1" w:rsidRPr="00405BBB" w:rsidRDefault="00E944A1" w:rsidP="003979C7">
            <w:pPr>
              <w:pStyle w:val="Listennummer"/>
              <w:numPr>
                <w:ilvl w:val="0"/>
                <w:numId w:val="0"/>
              </w:numPr>
              <w:spacing w:after="0"/>
              <w:jc w:val="center"/>
              <w:rPr>
                <w:rFonts w:cs="Arial"/>
                <w:lang w:val="de-AT"/>
              </w:rPr>
            </w:pPr>
            <w:r w:rsidRPr="00405BBB">
              <w:rPr>
                <w:rFonts w:cs="Arial"/>
                <w:lang w:val="de-AT"/>
              </w:rPr>
              <w:t>x</w:t>
            </w:r>
          </w:p>
        </w:tc>
      </w:tr>
      <w:tr w:rsidR="00E944A1" w:rsidRPr="00405BBB" w14:paraId="6CEB96B9" w14:textId="77777777" w:rsidTr="003979C7">
        <w:tc>
          <w:tcPr>
            <w:tcW w:w="2470" w:type="dxa"/>
          </w:tcPr>
          <w:p w14:paraId="4047D14A"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1E34DC13" w14:textId="77777777" w:rsidR="00E944A1" w:rsidRPr="00405BBB" w:rsidRDefault="00E944A1" w:rsidP="003979C7">
            <w:pPr>
              <w:pStyle w:val="Listennummer"/>
              <w:numPr>
                <w:ilvl w:val="0"/>
                <w:numId w:val="0"/>
              </w:numPr>
              <w:spacing w:after="0"/>
              <w:jc w:val="center"/>
              <w:rPr>
                <w:rFonts w:cs="Arial"/>
                <w:lang w:val="de-AT"/>
              </w:rPr>
            </w:pPr>
          </w:p>
        </w:tc>
      </w:tr>
      <w:tr w:rsidR="00E944A1" w:rsidRPr="00405BBB" w14:paraId="68831F7C" w14:textId="77777777" w:rsidTr="003979C7">
        <w:tc>
          <w:tcPr>
            <w:tcW w:w="2470" w:type="dxa"/>
          </w:tcPr>
          <w:p w14:paraId="25021E89"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5D5A33D3" w14:textId="77777777" w:rsidR="00E944A1" w:rsidRPr="00405BBB" w:rsidRDefault="00E944A1" w:rsidP="003979C7">
            <w:pPr>
              <w:pStyle w:val="Listennummer"/>
              <w:numPr>
                <w:ilvl w:val="0"/>
                <w:numId w:val="0"/>
              </w:numPr>
              <w:spacing w:after="0"/>
              <w:jc w:val="center"/>
              <w:rPr>
                <w:rFonts w:cs="Arial"/>
                <w:lang w:val="de-AT"/>
              </w:rPr>
            </w:pPr>
          </w:p>
        </w:tc>
      </w:tr>
      <w:tr w:rsidR="00E944A1" w:rsidRPr="00405BBB" w14:paraId="357A6FA5" w14:textId="77777777" w:rsidTr="003979C7">
        <w:tc>
          <w:tcPr>
            <w:tcW w:w="2470" w:type="dxa"/>
          </w:tcPr>
          <w:p w14:paraId="095BBF3A"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1FC3CC1E" w14:textId="77777777" w:rsidR="00E944A1" w:rsidRPr="00405BBB" w:rsidRDefault="00E944A1" w:rsidP="003979C7">
            <w:pPr>
              <w:pStyle w:val="Listennummer"/>
              <w:numPr>
                <w:ilvl w:val="0"/>
                <w:numId w:val="0"/>
              </w:numPr>
              <w:spacing w:after="0"/>
              <w:jc w:val="center"/>
              <w:rPr>
                <w:rFonts w:cs="Arial"/>
                <w:lang w:val="de-AT"/>
              </w:rPr>
            </w:pPr>
            <w:r w:rsidRPr="00405BBB">
              <w:rPr>
                <w:rFonts w:cs="Arial"/>
                <w:lang w:val="de-AT"/>
              </w:rPr>
              <w:t>x</w:t>
            </w:r>
          </w:p>
        </w:tc>
      </w:tr>
      <w:tr w:rsidR="00E944A1" w:rsidRPr="00405BBB" w14:paraId="4046DD81" w14:textId="77777777" w:rsidTr="003979C7">
        <w:tc>
          <w:tcPr>
            <w:tcW w:w="2470" w:type="dxa"/>
          </w:tcPr>
          <w:p w14:paraId="3519D121"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3A789DB4" w14:textId="77777777" w:rsidR="00E944A1" w:rsidRPr="00405BBB" w:rsidRDefault="00E944A1" w:rsidP="003979C7">
            <w:pPr>
              <w:pStyle w:val="Listennummer"/>
              <w:numPr>
                <w:ilvl w:val="0"/>
                <w:numId w:val="0"/>
              </w:numPr>
              <w:spacing w:after="0"/>
              <w:jc w:val="center"/>
              <w:rPr>
                <w:rFonts w:cs="Arial"/>
                <w:lang w:val="de-AT"/>
              </w:rPr>
            </w:pPr>
          </w:p>
        </w:tc>
      </w:tr>
      <w:tr w:rsidR="00E944A1" w:rsidRPr="00405BBB" w14:paraId="744FF459" w14:textId="77777777" w:rsidTr="003979C7">
        <w:tc>
          <w:tcPr>
            <w:tcW w:w="2470" w:type="dxa"/>
          </w:tcPr>
          <w:p w14:paraId="79AC72E7"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67C10E56" w14:textId="77777777" w:rsidR="00E944A1" w:rsidRPr="00405BBB" w:rsidRDefault="00E944A1" w:rsidP="003979C7">
            <w:pPr>
              <w:pStyle w:val="Listennummer"/>
              <w:numPr>
                <w:ilvl w:val="0"/>
                <w:numId w:val="0"/>
              </w:numPr>
              <w:spacing w:after="0"/>
              <w:jc w:val="center"/>
              <w:rPr>
                <w:rFonts w:cs="Arial"/>
                <w:lang w:val="de-AT"/>
              </w:rPr>
            </w:pPr>
          </w:p>
        </w:tc>
      </w:tr>
      <w:tr w:rsidR="00E944A1" w:rsidRPr="00405BBB" w14:paraId="27549CC8" w14:textId="77777777" w:rsidTr="003979C7">
        <w:tc>
          <w:tcPr>
            <w:tcW w:w="2470" w:type="dxa"/>
          </w:tcPr>
          <w:p w14:paraId="3A5DE4E1"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3F2270F7" w14:textId="77777777" w:rsidR="00E944A1" w:rsidRPr="00405BBB" w:rsidRDefault="00E944A1" w:rsidP="003979C7">
            <w:pPr>
              <w:pStyle w:val="Listennummer"/>
              <w:numPr>
                <w:ilvl w:val="0"/>
                <w:numId w:val="0"/>
              </w:numPr>
              <w:spacing w:after="0"/>
              <w:jc w:val="center"/>
              <w:rPr>
                <w:rFonts w:cs="Arial"/>
                <w:lang w:val="de-AT"/>
              </w:rPr>
            </w:pPr>
          </w:p>
        </w:tc>
      </w:tr>
      <w:tr w:rsidR="00E944A1" w:rsidRPr="00405BBB" w14:paraId="4E47A89D" w14:textId="77777777" w:rsidTr="003979C7">
        <w:tc>
          <w:tcPr>
            <w:tcW w:w="2470" w:type="dxa"/>
          </w:tcPr>
          <w:p w14:paraId="740F7174"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0F807651" w14:textId="77777777" w:rsidR="00E944A1" w:rsidRPr="00405BBB" w:rsidRDefault="00E944A1" w:rsidP="003979C7">
            <w:pPr>
              <w:pStyle w:val="Listennummer"/>
              <w:numPr>
                <w:ilvl w:val="0"/>
                <w:numId w:val="0"/>
              </w:numPr>
              <w:spacing w:after="0"/>
              <w:jc w:val="center"/>
              <w:rPr>
                <w:rFonts w:cs="Arial"/>
                <w:lang w:val="de-AT"/>
              </w:rPr>
            </w:pPr>
          </w:p>
        </w:tc>
      </w:tr>
      <w:tr w:rsidR="00E944A1" w:rsidRPr="00405BBB" w14:paraId="3469DADC" w14:textId="77777777" w:rsidTr="003979C7">
        <w:tc>
          <w:tcPr>
            <w:tcW w:w="2470" w:type="dxa"/>
          </w:tcPr>
          <w:p w14:paraId="2E1C68CD" w14:textId="77777777" w:rsidR="00E944A1" w:rsidRPr="00405BBB" w:rsidRDefault="00E944A1"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12ED4B2E" w14:textId="77777777" w:rsidR="00E944A1" w:rsidRPr="00405BBB" w:rsidRDefault="00E944A1" w:rsidP="003979C7">
            <w:pPr>
              <w:pStyle w:val="Listennummer"/>
              <w:numPr>
                <w:ilvl w:val="0"/>
                <w:numId w:val="0"/>
              </w:numPr>
              <w:spacing w:after="0"/>
              <w:jc w:val="center"/>
              <w:rPr>
                <w:rFonts w:cs="Arial"/>
                <w:lang w:val="de-AT"/>
              </w:rPr>
            </w:pPr>
          </w:p>
        </w:tc>
      </w:tr>
    </w:tbl>
    <w:p w14:paraId="5BFDF7C5" w14:textId="77777777" w:rsidR="00E944A1" w:rsidRDefault="00E944A1" w:rsidP="00E944A1">
      <w:pPr>
        <w:pStyle w:val="berschrift4"/>
      </w:pPr>
      <w:r w:rsidRPr="00405BBB">
        <w:lastRenderedPageBreak/>
        <w:t>Arten der Überprüfung des Q-Kriteriums</w:t>
      </w:r>
    </w:p>
    <w:p w14:paraId="39173634" w14:textId="77777777" w:rsidR="002B7AF6" w:rsidRDefault="002B7AF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4A874979" w14:textId="77777777" w:rsidR="002B7AF6" w:rsidRPr="00405BBB" w:rsidRDefault="002B7AF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B</w:t>
      </w:r>
      <w:r w:rsidRPr="00405BBB">
        <w:rPr>
          <w:rFonts w:ascii="Arial" w:hAnsi="Arial" w:cs="Arial"/>
        </w:rPr>
        <w:t>.)</w:t>
      </w:r>
    </w:p>
    <w:p w14:paraId="431A85F7" w14:textId="77777777" w:rsidR="002B7AF6" w:rsidRPr="00B06B5C" w:rsidRDefault="002B7AF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6B923ADB" w14:textId="77777777" w:rsidR="00E944A1" w:rsidRDefault="00E944A1" w:rsidP="00E944A1">
      <w:pPr>
        <w:pStyle w:val="berschrift4"/>
      </w:pPr>
      <w:r w:rsidRPr="00405BBB">
        <w:t>Bedingungen, wann das Q-Kriterium erfüllt ist</w:t>
      </w:r>
    </w:p>
    <w:p w14:paraId="63E8D380" w14:textId="77777777" w:rsidR="002B7AF6" w:rsidRPr="00405BBB" w:rsidRDefault="002B7AF6" w:rsidP="002B7AF6">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unveränderbaren Form, die von Kunde und ITSV GmbH formal akzeptiert wurde;</w:t>
      </w:r>
      <w:r w:rsidRPr="00405BBB">
        <w:rPr>
          <w:rFonts w:cs="Arial"/>
        </w:rPr>
        <w:t xml:space="preserve"> kann automatisiert werden</w:t>
      </w:r>
    </w:p>
    <w:p w14:paraId="7606BDB9" w14:textId="77777777" w:rsidR="002B7AF6" w:rsidRDefault="002B7AF6" w:rsidP="002B7AF6">
      <w:pPr>
        <w:ind w:left="2552" w:hanging="2552"/>
        <w:rPr>
          <w:rFonts w:cs="Arial"/>
        </w:rPr>
      </w:pPr>
      <w:r w:rsidRPr="00405BBB">
        <w:rPr>
          <w:rFonts w:cs="Arial"/>
        </w:rPr>
        <w:t>Inhaltliche Korrektheit:</w:t>
      </w:r>
      <w:r w:rsidRPr="00405BBB">
        <w:rPr>
          <w:rFonts w:cs="Arial"/>
        </w:rPr>
        <w:tab/>
        <w:t xml:space="preserve">Review mit den </w:t>
      </w:r>
      <w:r>
        <w:rPr>
          <w:rFonts w:cs="Arial"/>
        </w:rPr>
        <w:t>Kriterien</w:t>
      </w:r>
      <w:r>
        <w:rPr>
          <w:rFonts w:cs="Arial"/>
        </w:rPr>
        <w:br/>
        <w:t>- Ergeben die EPIC/User Stories einen End-to-End-Prozess?</w:t>
      </w:r>
      <w:r>
        <w:rPr>
          <w:rFonts w:cs="Arial"/>
        </w:rPr>
        <w:br/>
        <w:t>- Sind die EPIC/User Stories für die Entwicklung ausreichend detailliert?</w:t>
      </w:r>
      <w:r>
        <w:rPr>
          <w:rFonts w:cs="Arial"/>
        </w:rPr>
        <w:br/>
        <w:t xml:space="preserve">- Decken die EPIC/User Stories Fehlerfälle der </w:t>
      </w:r>
      <w:r w:rsidR="006D2C05">
        <w:rPr>
          <w:rFonts w:cs="Arial"/>
        </w:rPr>
        <w:t>Benutzer ab?</w:t>
      </w:r>
      <w:r w:rsidR="006D2C05">
        <w:rPr>
          <w:rFonts w:cs="Arial"/>
        </w:rPr>
        <w:br/>
        <w:t>- Sind die EPIC</w:t>
      </w:r>
      <w:r>
        <w:rPr>
          <w:rFonts w:cs="Arial"/>
        </w:rPr>
        <w:t>/User Stories widerspruchsfrei?</w:t>
      </w:r>
    </w:p>
    <w:p w14:paraId="7BA95572" w14:textId="77777777" w:rsidR="00AE0B57" w:rsidRDefault="002B7AF6" w:rsidP="00AE0B57">
      <w:pPr>
        <w:ind w:left="2552" w:hanging="2552"/>
        <w:rPr>
          <w:rFonts w:cs="Arial"/>
        </w:rPr>
      </w:pPr>
      <w:r>
        <w:rPr>
          <w:rFonts w:cs="Arial"/>
        </w:rPr>
        <w:t>Vollständigkeit:</w:t>
      </w:r>
      <w:r>
        <w:rPr>
          <w:rFonts w:cs="Arial"/>
        </w:rPr>
        <w:tab/>
      </w:r>
      <w:r w:rsidRPr="00405BBB">
        <w:rPr>
          <w:rFonts w:cs="Arial"/>
        </w:rPr>
        <w:t xml:space="preserve">Review </w:t>
      </w:r>
      <w:r>
        <w:rPr>
          <w:rFonts w:cs="Arial"/>
        </w:rPr>
        <w:t>mit den Kriterien</w:t>
      </w:r>
      <w:r>
        <w:rPr>
          <w:rFonts w:cs="Arial"/>
        </w:rPr>
        <w:br/>
        <w:t>- Sind alle definierten Geschä</w:t>
      </w:r>
      <w:r w:rsidR="00AE0B57">
        <w:rPr>
          <w:rFonts w:cs="Arial"/>
        </w:rPr>
        <w:t>ftsprozesse abgedeckt?</w:t>
      </w:r>
      <w:r w:rsidR="00AE0B57">
        <w:rPr>
          <w:rFonts w:cs="Arial"/>
        </w:rPr>
        <w:br/>
        <w:t>- Sind g</w:t>
      </w:r>
      <w:r>
        <w:rPr>
          <w:rFonts w:cs="Arial"/>
        </w:rPr>
        <w:t>leichartige EPIC/User Stories identifiziert und zusammengefasst?</w:t>
      </w:r>
      <w:r w:rsidR="00AE0B57">
        <w:rPr>
          <w:rFonts w:cs="Arial"/>
        </w:rPr>
        <w:br/>
        <w:t>- Sind die EPIC/User Stories vollständig</w:t>
      </w:r>
      <w:r w:rsidR="007640DC">
        <w:rPr>
          <w:rFonts w:cs="Arial"/>
        </w:rPr>
        <w:t xml:space="preserve"> und widerspruchsfrei</w:t>
      </w:r>
      <w:r w:rsidR="00AE0B57">
        <w:rPr>
          <w:rFonts w:cs="Arial"/>
        </w:rPr>
        <w:t xml:space="preserve"> in Bezug auf die Anforderungsspezifikation?</w:t>
      </w:r>
    </w:p>
    <w:p w14:paraId="2A3FDE57" w14:textId="4BCA6E7F" w:rsidR="002B7AF6" w:rsidRPr="00405BBB" w:rsidRDefault="002B7AF6" w:rsidP="002B7AF6">
      <w:pPr>
        <w:ind w:left="2552" w:hanging="2552"/>
        <w:rPr>
          <w:rFonts w:cs="Arial"/>
        </w:rPr>
      </w:pPr>
      <w:r>
        <w:rPr>
          <w:rFonts w:cs="Arial"/>
          <w:i/>
        </w:rPr>
        <w:t>Tailoring</w:t>
      </w:r>
      <w:r>
        <w:rPr>
          <w:rFonts w:cs="Arial"/>
        </w:rPr>
        <w:t>:</w:t>
      </w:r>
      <w:r>
        <w:rPr>
          <w:rFonts w:cs="Arial"/>
        </w:rPr>
        <w:tab/>
      </w:r>
      <w:r w:rsidR="008B5747">
        <w:rPr>
          <w:rFonts w:cs="Arial"/>
        </w:rPr>
        <w:t xml:space="preserve">Allfälliges Tailoring muss begründet und dokumentiert werden und vom Umsetzungsverantwortlichen und dem Qualitätsmanagement genehmigt werden. </w:t>
      </w:r>
    </w:p>
    <w:p w14:paraId="6F41870B" w14:textId="77777777" w:rsidR="00E944A1" w:rsidRDefault="00E944A1" w:rsidP="00E944A1">
      <w:pPr>
        <w:pStyle w:val="berschrift4"/>
      </w:pPr>
      <w:r w:rsidRPr="00405BBB">
        <w:t xml:space="preserve">Guidance </w:t>
      </w:r>
    </w:p>
    <w:p w14:paraId="3FE6B03A" w14:textId="7066DCCF" w:rsidR="002B7AF6" w:rsidRDefault="002B7AF6" w:rsidP="002B7AF6">
      <w:r>
        <w:t>Mit der sorgfältigen Definition der EPIC/User Stories zwischen Kunden und ITSV GmbH wird das gemeinsame Verständnis gefördert. Gleichzeitig werden Missverständnis ausgeräumt und die Testfälle für die Abnahme vorbereitet.</w:t>
      </w:r>
      <w:r w:rsidR="008B5747">
        <w:t xml:space="preserve"> EPIC/User Stories sollen auf die definierten Geschäftsprozesse zurückzuführen sein. Diese Nutzung sollte im Testrahmenplan definiert werden.</w:t>
      </w:r>
    </w:p>
    <w:p w14:paraId="10036509" w14:textId="77777777" w:rsidR="002B7AF6" w:rsidRDefault="002B7AF6" w:rsidP="002B7AF6">
      <w:r>
        <w:t>Formal ist es sinnvoll, für EPIC/User Stories ein definiertes Schema zu verwenden, das Satzschablonen für die funktionalen Anforderungen verwendet und Abnahmekriterien, erforderliche Daten, erwartete Ergebnisse und insbesondere auch Benutzeroberflächen enthält.</w:t>
      </w:r>
    </w:p>
    <w:p w14:paraId="6D47B414" w14:textId="77777777" w:rsidR="002B7AF6" w:rsidRPr="002B7AF6" w:rsidRDefault="002B7AF6" w:rsidP="002B7AF6">
      <w:r>
        <w:t>Die Erstellung von EPIC/User Stories enthält wesentliche Teile der Anforderungsanalyse, welche ohnehin erforderlich ist.</w:t>
      </w:r>
    </w:p>
    <w:p w14:paraId="72D44ABD" w14:textId="77777777" w:rsidR="00E944A1" w:rsidRPr="00E944A1" w:rsidRDefault="00E944A1" w:rsidP="00E944A1">
      <w:pPr>
        <w:pStyle w:val="berschrift4"/>
      </w:pPr>
      <w:r>
        <w:t>Abhängigkeiten</w:t>
      </w:r>
    </w:p>
    <w:p w14:paraId="55442F04" w14:textId="160C0C57" w:rsidR="00BB75CD" w:rsidRPr="00AE0B57" w:rsidRDefault="002B7AF6" w:rsidP="00BD2433">
      <w:pPr>
        <w:pStyle w:val="Listenabsatz"/>
        <w:numPr>
          <w:ilvl w:val="0"/>
          <w:numId w:val="14"/>
        </w:numPr>
        <w:spacing w:line="276" w:lineRule="auto"/>
        <w:ind w:left="714" w:hanging="357"/>
        <w:rPr>
          <w:rFonts w:ascii="Arial" w:hAnsi="Arial" w:cs="Arial"/>
        </w:rPr>
      </w:pPr>
      <w:r w:rsidRPr="00AE0B57">
        <w:rPr>
          <w:rFonts w:ascii="Arial" w:hAnsi="Arial" w:cs="Arial"/>
        </w:rPr>
        <w:t>Anforderungsspezifikation</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_Ref477094209 \r \h </w:instrText>
      </w:r>
      <w:r w:rsidR="00AE0B57">
        <w:rPr>
          <w:rFonts w:ascii="Arial" w:hAnsi="Arial" w:cs="Arial"/>
        </w:rPr>
      </w:r>
      <w:r w:rsidR="00AE0B57">
        <w:rPr>
          <w:rFonts w:ascii="Arial" w:hAnsi="Arial" w:cs="Arial"/>
        </w:rPr>
        <w:fldChar w:fldCharType="separate"/>
      </w:r>
      <w:r w:rsidR="00A52B64">
        <w:rPr>
          <w:rFonts w:ascii="Arial" w:hAnsi="Arial" w:cs="Arial"/>
        </w:rPr>
        <w:t>3.2.1</w:t>
      </w:r>
      <w:r w:rsidR="00AE0B57">
        <w:rPr>
          <w:rFonts w:ascii="Arial" w:hAnsi="Arial" w:cs="Arial"/>
        </w:rPr>
        <w:fldChar w:fldCharType="end"/>
      </w:r>
      <w:r w:rsidR="00AE0B57">
        <w:rPr>
          <w:rFonts w:ascii="Arial" w:hAnsi="Arial" w:cs="Arial"/>
        </w:rPr>
        <w:t>)</w:t>
      </w:r>
    </w:p>
    <w:p w14:paraId="33CC9E1F" w14:textId="7204BB8B" w:rsidR="00AE0B57" w:rsidRPr="00AE0B57" w:rsidRDefault="002B7AF6" w:rsidP="00BD2433">
      <w:pPr>
        <w:pStyle w:val="Listenabsatz"/>
        <w:numPr>
          <w:ilvl w:val="0"/>
          <w:numId w:val="14"/>
        </w:numPr>
        <w:spacing w:line="276" w:lineRule="auto"/>
        <w:ind w:left="714" w:hanging="357"/>
        <w:rPr>
          <w:rFonts w:ascii="Arial" w:hAnsi="Arial" w:cs="Arial"/>
        </w:rPr>
      </w:pPr>
      <w:r w:rsidRPr="00AE0B57">
        <w:rPr>
          <w:rFonts w:ascii="Arial" w:hAnsi="Arial" w:cs="Arial"/>
        </w:rPr>
        <w:t>Testrahmenplan</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_Ref477109643 \r \h </w:instrText>
      </w:r>
      <w:r w:rsidR="00AE0B57">
        <w:rPr>
          <w:rFonts w:ascii="Arial" w:hAnsi="Arial" w:cs="Arial"/>
        </w:rPr>
      </w:r>
      <w:r w:rsidR="00AE0B57">
        <w:rPr>
          <w:rFonts w:ascii="Arial" w:hAnsi="Arial" w:cs="Arial"/>
        </w:rPr>
        <w:fldChar w:fldCharType="separate"/>
      </w:r>
      <w:r w:rsidR="00A52B64">
        <w:rPr>
          <w:rFonts w:ascii="Arial" w:hAnsi="Arial" w:cs="Arial"/>
        </w:rPr>
        <w:t>3.4.1</w:t>
      </w:r>
      <w:r w:rsidR="00AE0B57">
        <w:rPr>
          <w:rFonts w:ascii="Arial" w:hAnsi="Arial" w:cs="Arial"/>
        </w:rPr>
        <w:fldChar w:fldCharType="end"/>
      </w:r>
      <w:r w:rsidR="00AE0B57">
        <w:rPr>
          <w:rFonts w:ascii="Arial" w:hAnsi="Arial" w:cs="Arial"/>
        </w:rPr>
        <w:t>)</w:t>
      </w:r>
    </w:p>
    <w:p w14:paraId="4BDAD3CB" w14:textId="592FC9D0" w:rsidR="00322246" w:rsidRPr="00405BBB" w:rsidRDefault="00322246" w:rsidP="00AE0B57">
      <w:pPr>
        <w:pStyle w:val="berschrift3"/>
        <w:rPr>
          <w:lang w:val="de-AT"/>
        </w:rPr>
      </w:pPr>
      <w:bookmarkStart w:id="76" w:name="_Ref482543304"/>
      <w:bookmarkStart w:id="77" w:name="_Ref477094463"/>
      <w:bookmarkStart w:id="78" w:name="_Ref477099366"/>
      <w:bookmarkStart w:id="79" w:name="_Ref477103608"/>
      <w:bookmarkStart w:id="80" w:name="_Ref477163528"/>
      <w:bookmarkStart w:id="81" w:name="_Ref477163744"/>
      <w:r w:rsidRPr="00405BBB">
        <w:rPr>
          <w:lang w:val="de-AT"/>
        </w:rPr>
        <w:lastRenderedPageBreak/>
        <w:t>Change Request</w:t>
      </w:r>
      <w:bookmarkEnd w:id="76"/>
    </w:p>
    <w:p w14:paraId="24FBE5FE" w14:textId="77777777" w:rsidR="00322246" w:rsidRDefault="00322246" w:rsidP="00322246">
      <w:pPr>
        <w:pStyle w:val="berschrift4"/>
      </w:pPr>
      <w:r w:rsidRPr="00405BBB">
        <w:t>Zweck und Nutzen des Themas/Artefakts/der Aktivität</w:t>
      </w:r>
    </w:p>
    <w:p w14:paraId="6EB3138B" w14:textId="275699C6" w:rsidR="00322246" w:rsidRPr="00322246" w:rsidRDefault="00322246" w:rsidP="00322246">
      <w:r>
        <w:t>Mit einem Change Request werden Änderung</w:t>
      </w:r>
      <w:r w:rsidR="007640DC">
        <w:t>en</w:t>
      </w:r>
      <w:r>
        <w:t xml:space="preserve"> an Anforderungen in einer geregelten Weise abgewickelt. Wird ein Change Request genehmigt, werden die erforderlichen Änderungen in die Anforderungsspezifikation und </w:t>
      </w:r>
      <w:r w:rsidR="007640DC">
        <w:t xml:space="preserve">das </w:t>
      </w:r>
      <w:r w:rsidR="003210F7">
        <w:t>Vorhabenskonzept</w:t>
      </w:r>
      <w:r w:rsidR="007640DC">
        <w:t xml:space="preserve"> </w:t>
      </w:r>
      <w:r>
        <w:t>sowie alle weiteren betroffenen Artefakte aufgenommen. Danach unterliegen die Inhalte des Change Requests den normalen Regeln des Projektmanagements und der Software-Entwicklung.</w:t>
      </w:r>
    </w:p>
    <w:p w14:paraId="6701A644" w14:textId="77777777" w:rsidR="00322246" w:rsidRDefault="00322246" w:rsidP="00322246">
      <w:pPr>
        <w:pStyle w:val="berschrift4"/>
      </w:pPr>
      <w:r>
        <w:t>Beschreibung des Themas/Artefakts/der Aktivität</w:t>
      </w:r>
    </w:p>
    <w:p w14:paraId="455478C3" w14:textId="2FFDEB3C" w:rsidR="00322246" w:rsidRDefault="00E602CB" w:rsidP="00322246">
      <w:r>
        <w:t xml:space="preserve">Das </w:t>
      </w:r>
      <w:r w:rsidR="00322246">
        <w:t xml:space="preserve">Artefakt </w:t>
      </w:r>
      <w:r>
        <w:t xml:space="preserve">Change Request </w:t>
      </w:r>
      <w:r w:rsidR="00322246">
        <w:t>beschreibt den Antrag auf eine Änderung einer bestehenden, vertraglich festlegten Eigenschaft einer Applikation. Inhalte sind</w:t>
      </w:r>
    </w:p>
    <w:p w14:paraId="54A9A68F"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Eindeutige ID</w:t>
      </w:r>
    </w:p>
    <w:p w14:paraId="0B678E00"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Beschreibung der Änderung</w:t>
      </w:r>
    </w:p>
    <w:p w14:paraId="1EBF4582"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Zu ändernde Anforderungen</w:t>
      </w:r>
    </w:p>
    <w:p w14:paraId="2ADA45D9" w14:textId="2178C5A0"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Auswirkungen der Änderung auf das Vorhaben</w:t>
      </w:r>
      <w:r w:rsidR="00CD0182">
        <w:rPr>
          <w:rFonts w:ascii="Arial" w:hAnsi="Arial" w:cs="Arial"/>
        </w:rPr>
        <w:t xml:space="preserve"> (inkl. Auswirkungen auf </w:t>
      </w:r>
      <w:r w:rsidR="00BA4816">
        <w:rPr>
          <w:rFonts w:ascii="Arial" w:hAnsi="Arial" w:cs="Arial"/>
        </w:rPr>
        <w:t xml:space="preserve">Software-Architektur und Software </w:t>
      </w:r>
      <w:r w:rsidR="001E5288">
        <w:rPr>
          <w:rFonts w:ascii="Arial" w:hAnsi="Arial" w:cs="Arial"/>
        </w:rPr>
        <w:t>Design</w:t>
      </w:r>
      <w:r w:rsidR="00CD0182">
        <w:rPr>
          <w:rFonts w:ascii="Arial" w:hAnsi="Arial" w:cs="Arial"/>
        </w:rPr>
        <w:t>)</w:t>
      </w:r>
    </w:p>
    <w:p w14:paraId="12B66376"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Auswirkungen der Änderung auf andere Vorhaben oder System</w:t>
      </w:r>
    </w:p>
    <w:p w14:paraId="7A12603C"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Kommerzielle Auswirkungen</w:t>
      </w:r>
    </w:p>
    <w:p w14:paraId="2E02CABE"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Geplante Zeit</w:t>
      </w:r>
    </w:p>
    <w:p w14:paraId="3C28B90F"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Betroffene zu ändernde Objekt</w:t>
      </w:r>
    </w:p>
    <w:p w14:paraId="01504CB8"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Risiken bei Umsetzung</w:t>
      </w:r>
    </w:p>
    <w:p w14:paraId="009BE146"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Risiken bei Nicht-Umsetzung</w:t>
      </w:r>
    </w:p>
    <w:p w14:paraId="771DF745" w14:textId="77777777" w:rsidR="00322246" w:rsidRDefault="00322246" w:rsidP="00322246">
      <w:pPr>
        <w:pStyle w:val="Listenabsatz"/>
        <w:rPr>
          <w:rFonts w:ascii="Arial" w:hAnsi="Arial" w:cs="Arial"/>
        </w:rPr>
      </w:pPr>
    </w:p>
    <w:p w14:paraId="53A40A49" w14:textId="77777777" w:rsidR="00322246" w:rsidRDefault="00322246" w:rsidP="00322246">
      <w:pPr>
        <w:rPr>
          <w:rFonts w:cs="Arial"/>
        </w:rPr>
      </w:pPr>
      <w:r>
        <w:rPr>
          <w:rFonts w:cs="Arial"/>
        </w:rPr>
        <w:t xml:space="preserve">Zielgruppen sind </w:t>
      </w:r>
    </w:p>
    <w:p w14:paraId="572B798B" w14:textId="77777777" w:rsidR="0054564C" w:rsidRDefault="0054564C" w:rsidP="00BD2433">
      <w:pPr>
        <w:pStyle w:val="Listenabsatz"/>
        <w:numPr>
          <w:ilvl w:val="0"/>
          <w:numId w:val="55"/>
        </w:numPr>
        <w:spacing w:line="276" w:lineRule="auto"/>
        <w:rPr>
          <w:rFonts w:ascii="Arial" w:hAnsi="Arial" w:cs="Arial"/>
        </w:rPr>
      </w:pPr>
      <w:bookmarkStart w:id="82" w:name="_Hlk482443545"/>
      <w:r>
        <w:rPr>
          <w:rFonts w:ascii="Arial" w:hAnsi="Arial" w:cs="Arial"/>
        </w:rPr>
        <w:t>Interner Auftraggeber (Management)</w:t>
      </w:r>
      <w:bookmarkEnd w:id="82"/>
    </w:p>
    <w:p w14:paraId="39E2C055" w14:textId="77777777" w:rsidR="00322246" w:rsidRDefault="00322246" w:rsidP="00BD2433">
      <w:pPr>
        <w:pStyle w:val="Listenabsatz"/>
        <w:numPr>
          <w:ilvl w:val="0"/>
          <w:numId w:val="55"/>
        </w:numPr>
        <w:spacing w:line="276" w:lineRule="auto"/>
        <w:rPr>
          <w:rFonts w:ascii="Arial" w:hAnsi="Arial" w:cs="Arial"/>
        </w:rPr>
      </w:pPr>
      <w:r>
        <w:rPr>
          <w:rFonts w:ascii="Arial" w:hAnsi="Arial" w:cs="Arial"/>
        </w:rPr>
        <w:t>Produktmanagement</w:t>
      </w:r>
    </w:p>
    <w:p w14:paraId="4AF959DD" w14:textId="0F566963"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5AF95D15" w14:textId="35193B24"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Entwicklung</w:t>
      </w:r>
      <w:r w:rsidR="001E5288">
        <w:rPr>
          <w:rFonts w:ascii="Arial" w:hAnsi="Arial" w:cs="Arial"/>
        </w:rPr>
        <w:t xml:space="preserve"> (inkl. </w:t>
      </w:r>
      <w:r w:rsidR="00BA4816">
        <w:rPr>
          <w:rFonts w:ascii="Arial" w:hAnsi="Arial" w:cs="Arial"/>
        </w:rPr>
        <w:t xml:space="preserve">Software </w:t>
      </w:r>
      <w:r w:rsidR="001E5288">
        <w:rPr>
          <w:rFonts w:ascii="Arial" w:hAnsi="Arial" w:cs="Arial"/>
        </w:rPr>
        <w:t>Design)</w:t>
      </w:r>
    </w:p>
    <w:p w14:paraId="2B74DAC1"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3CF8D5B6"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312B786A" w14:textId="77777777"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Kunde</w:t>
      </w:r>
      <w:r>
        <w:rPr>
          <w:rFonts w:ascii="Arial" w:hAnsi="Arial" w:cs="Arial"/>
        </w:rPr>
        <w:br/>
      </w:r>
    </w:p>
    <w:p w14:paraId="6BB7576B" w14:textId="77777777" w:rsidR="00322246" w:rsidRPr="00322246" w:rsidRDefault="00322246" w:rsidP="00322246">
      <w:pPr>
        <w:rPr>
          <w:rFonts w:cs="Arial"/>
        </w:rPr>
      </w:pPr>
      <w:r>
        <w:rPr>
          <w:rFonts w:cs="Arial"/>
        </w:rPr>
        <w:t>Change Requests liegen üblicherweise in ausdruckbarer unveränderbarer Form vor. Alternativ können Change Requests auch in Requirements Engineering Tools verwaltet werden.</w:t>
      </w:r>
    </w:p>
    <w:p w14:paraId="73A186B3" w14:textId="77777777" w:rsidR="00322246" w:rsidRPr="00405BBB" w:rsidRDefault="00322246" w:rsidP="00322246">
      <w:pPr>
        <w:pStyle w:val="berschrift4"/>
      </w:pPr>
      <w:r w:rsidRPr="00405BBB">
        <w:rPr>
          <w:lang w:val="de-AT"/>
        </w:rPr>
        <w:t>Beschreibung</w:t>
      </w:r>
      <w:r w:rsidRPr="00405BBB">
        <w:t xml:space="preserve"> des Q-Kriteriums</w:t>
      </w:r>
    </w:p>
    <w:p w14:paraId="16B97159" w14:textId="77777777"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Existenz</w:t>
      </w:r>
    </w:p>
    <w:p w14:paraId="633E2198" w14:textId="77777777"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 xml:space="preserve">Existenz Mindestinhalt </w:t>
      </w:r>
    </w:p>
    <w:p w14:paraId="619BC23F" w14:textId="77777777"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Inhaltliche Korrektheit</w:t>
      </w:r>
    </w:p>
    <w:p w14:paraId="2F77D8A8" w14:textId="77777777"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Vollständigkeit</w:t>
      </w:r>
    </w:p>
    <w:p w14:paraId="23BF82D8" w14:textId="77777777" w:rsidR="00322246" w:rsidRPr="00405BBB" w:rsidRDefault="00322246" w:rsidP="0032224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22246" w:rsidRPr="00405BBB" w14:paraId="58A288B3" w14:textId="77777777" w:rsidTr="00302F2F">
        <w:tc>
          <w:tcPr>
            <w:tcW w:w="2470" w:type="dxa"/>
          </w:tcPr>
          <w:p w14:paraId="050B5BD5"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1FCEB92C"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59C26448" w14:textId="77777777" w:rsidTr="00302F2F">
        <w:tc>
          <w:tcPr>
            <w:tcW w:w="2470" w:type="dxa"/>
          </w:tcPr>
          <w:p w14:paraId="6E633250"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6E8E077E"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75DCBEDA" w14:textId="77777777" w:rsidTr="00302F2F">
        <w:tc>
          <w:tcPr>
            <w:tcW w:w="2470" w:type="dxa"/>
          </w:tcPr>
          <w:p w14:paraId="118E1392"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lastRenderedPageBreak/>
              <w:t>Kompatibilität</w:t>
            </w:r>
          </w:p>
        </w:tc>
        <w:tc>
          <w:tcPr>
            <w:tcW w:w="567" w:type="dxa"/>
          </w:tcPr>
          <w:p w14:paraId="129193B8"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413BFDA6" w14:textId="77777777" w:rsidTr="00302F2F">
        <w:tc>
          <w:tcPr>
            <w:tcW w:w="2470" w:type="dxa"/>
          </w:tcPr>
          <w:p w14:paraId="30929633"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0298F6AD"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6336B1B1" w14:textId="77777777" w:rsidTr="00302F2F">
        <w:tc>
          <w:tcPr>
            <w:tcW w:w="2470" w:type="dxa"/>
          </w:tcPr>
          <w:p w14:paraId="357EA8FE"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5725E107"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2D98D33E" w14:textId="77777777" w:rsidTr="00302F2F">
        <w:tc>
          <w:tcPr>
            <w:tcW w:w="2470" w:type="dxa"/>
          </w:tcPr>
          <w:p w14:paraId="444BBF92"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29012FF0"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0F4DFA52" w14:textId="77777777" w:rsidTr="00302F2F">
        <w:tc>
          <w:tcPr>
            <w:tcW w:w="2470" w:type="dxa"/>
          </w:tcPr>
          <w:p w14:paraId="5AECCF2F"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49D519DC"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3281DA55" w14:textId="77777777" w:rsidTr="00302F2F">
        <w:tc>
          <w:tcPr>
            <w:tcW w:w="2470" w:type="dxa"/>
          </w:tcPr>
          <w:p w14:paraId="3D88D6C2"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45A3A871" w14:textId="77777777" w:rsidR="00322246" w:rsidRPr="00405BBB" w:rsidRDefault="00322246" w:rsidP="00302F2F">
            <w:pPr>
              <w:pStyle w:val="Listennummer"/>
              <w:numPr>
                <w:ilvl w:val="0"/>
                <w:numId w:val="0"/>
              </w:numPr>
              <w:spacing w:after="0"/>
              <w:jc w:val="center"/>
              <w:rPr>
                <w:rFonts w:cs="Arial"/>
                <w:lang w:val="de-AT"/>
              </w:rPr>
            </w:pPr>
          </w:p>
        </w:tc>
      </w:tr>
      <w:tr w:rsidR="00322246" w:rsidRPr="00405BBB" w14:paraId="3963E99A" w14:textId="77777777" w:rsidTr="00302F2F">
        <w:tc>
          <w:tcPr>
            <w:tcW w:w="2470" w:type="dxa"/>
          </w:tcPr>
          <w:p w14:paraId="3AA1BC35" w14:textId="77777777" w:rsidR="00322246" w:rsidRPr="00405BBB" w:rsidRDefault="00322246"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69BE021C" w14:textId="77777777" w:rsidR="00322246" w:rsidRPr="00405BBB" w:rsidRDefault="00322246" w:rsidP="00302F2F">
            <w:pPr>
              <w:pStyle w:val="Listennummer"/>
              <w:numPr>
                <w:ilvl w:val="0"/>
                <w:numId w:val="0"/>
              </w:numPr>
              <w:spacing w:after="0"/>
              <w:jc w:val="center"/>
              <w:rPr>
                <w:rFonts w:cs="Arial"/>
                <w:lang w:val="de-AT"/>
              </w:rPr>
            </w:pPr>
            <w:r w:rsidRPr="00405BBB">
              <w:rPr>
                <w:rFonts w:cs="Arial"/>
                <w:lang w:val="de-AT"/>
              </w:rPr>
              <w:t>x</w:t>
            </w:r>
          </w:p>
        </w:tc>
      </w:tr>
    </w:tbl>
    <w:p w14:paraId="49059555" w14:textId="77777777" w:rsidR="00322246" w:rsidRDefault="00322246" w:rsidP="00322246">
      <w:pPr>
        <w:pStyle w:val="berschrift4"/>
      </w:pPr>
      <w:r w:rsidRPr="00405BBB">
        <w:t>Arten der Überprüfung des Q-Kriteriums</w:t>
      </w:r>
    </w:p>
    <w:p w14:paraId="763EB64B" w14:textId="77777777" w:rsidR="00322246" w:rsidRPr="00405BBB" w:rsidRDefault="0032224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5EE441F9" w14:textId="77777777" w:rsidR="00322246" w:rsidRPr="00405BBB" w:rsidRDefault="00322246"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75C3C87E" w14:textId="77777777" w:rsidR="006B3C7E" w:rsidRDefault="0032224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r w:rsidR="006B3C7E" w:rsidRPr="006B3C7E">
        <w:rPr>
          <w:rFonts w:ascii="Arial" w:hAnsi="Arial" w:cs="Arial"/>
        </w:rPr>
        <w:t xml:space="preserve"> </w:t>
      </w:r>
    </w:p>
    <w:p w14:paraId="72EF7E36" w14:textId="77777777" w:rsidR="006B3C7E"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14:paraId="68C9C1F2" w14:textId="77777777" w:rsidR="00322246" w:rsidRDefault="00322246" w:rsidP="00322246">
      <w:pPr>
        <w:pStyle w:val="berschrift4"/>
      </w:pPr>
      <w:r w:rsidRPr="00405BBB">
        <w:t>Bedingungen, wann das Q-Kriterium erfüllt ist</w:t>
      </w:r>
    </w:p>
    <w:p w14:paraId="1F224326" w14:textId="77777777" w:rsidR="00322246" w:rsidRDefault="00322246" w:rsidP="00322246">
      <w:pPr>
        <w:ind w:left="2552" w:hanging="2552"/>
        <w:rPr>
          <w:rFonts w:cs="Arial"/>
        </w:rPr>
      </w:pPr>
      <w:r w:rsidRPr="00405BBB">
        <w:rPr>
          <w:rFonts w:cs="Arial"/>
        </w:rPr>
        <w:t>Existenz:</w:t>
      </w:r>
      <w:r w:rsidRPr="00405BBB">
        <w:rPr>
          <w:rFonts w:cs="Arial"/>
        </w:rPr>
        <w:tab/>
        <w:t xml:space="preserve">Vorhandensein </w:t>
      </w:r>
      <w:r>
        <w:rPr>
          <w:rFonts w:cs="Arial"/>
        </w:rPr>
        <w:t>des Change Request</w:t>
      </w:r>
      <w:r w:rsidRPr="00405BBB">
        <w:rPr>
          <w:rFonts w:cs="Arial"/>
        </w:rPr>
        <w:t xml:space="preserve"> (unabhängig von Medium), kann (teilweise) automatisiert werden</w:t>
      </w:r>
    </w:p>
    <w:p w14:paraId="0076C14E" w14:textId="77777777" w:rsidR="007C2255" w:rsidRDefault="007C2255" w:rsidP="00322246">
      <w:pPr>
        <w:ind w:left="2552" w:hanging="2552"/>
        <w:rPr>
          <w:rFonts w:cs="Arial"/>
        </w:rPr>
      </w:pPr>
      <w:r>
        <w:rPr>
          <w:rFonts w:cs="Arial"/>
        </w:rPr>
        <w:t>Mindestinhalt:</w:t>
      </w:r>
      <w:r>
        <w:rPr>
          <w:rFonts w:cs="Arial"/>
        </w:rPr>
        <w:tab/>
        <w:t>Sind die definierten Mindestinhalte beschrieben?</w:t>
      </w:r>
    </w:p>
    <w:p w14:paraId="66E27F29" w14:textId="77777777" w:rsidR="007C2255" w:rsidRPr="00405BBB" w:rsidRDefault="007C2255" w:rsidP="00322246">
      <w:pPr>
        <w:ind w:left="2552" w:hanging="2552"/>
        <w:rPr>
          <w:rFonts w:cs="Arial"/>
        </w:rPr>
      </w:pPr>
      <w:r>
        <w:rPr>
          <w:rFonts w:cs="Arial"/>
        </w:rPr>
        <w:t>Inhaltliche Korrektheit:</w:t>
      </w:r>
      <w:r>
        <w:rPr>
          <w:rFonts w:cs="Arial"/>
        </w:rPr>
        <w:tab/>
        <w:t>Sind die enthaltenen Informationen korrekt und realistisch?</w:t>
      </w:r>
    </w:p>
    <w:p w14:paraId="1A354015" w14:textId="77777777" w:rsidR="00322246" w:rsidRPr="007C2255" w:rsidRDefault="00322246" w:rsidP="007C2255">
      <w:pPr>
        <w:ind w:left="2552" w:hanging="2552"/>
        <w:rPr>
          <w:rFonts w:cs="Arial"/>
        </w:rPr>
      </w:pPr>
      <w:r w:rsidRPr="00405BBB">
        <w:rPr>
          <w:rFonts w:cs="Arial"/>
        </w:rPr>
        <w:t>Vollständigkeit:</w:t>
      </w:r>
      <w:r w:rsidRPr="00405BBB">
        <w:rPr>
          <w:rFonts w:cs="Arial"/>
        </w:rPr>
        <w:tab/>
      </w:r>
      <w:r w:rsidR="007C2255">
        <w:rPr>
          <w:rFonts w:cs="Arial"/>
        </w:rPr>
        <w:t>Sind alle Aspekte der Änderung tatsächlich berücksichtigt und bedacht?</w:t>
      </w:r>
    </w:p>
    <w:p w14:paraId="07E8320F" w14:textId="77777777" w:rsidR="00322246" w:rsidRDefault="00322246" w:rsidP="00322246">
      <w:pPr>
        <w:pStyle w:val="berschrift4"/>
      </w:pPr>
      <w:r w:rsidRPr="00405BBB">
        <w:t xml:space="preserve">Guidance </w:t>
      </w:r>
    </w:p>
    <w:p w14:paraId="71D5276A" w14:textId="77777777" w:rsidR="007640DC" w:rsidRDefault="007640DC" w:rsidP="007C2255">
      <w:r>
        <w:t>Inhalte von Änderungen können beispielsweise sein:</w:t>
      </w:r>
    </w:p>
    <w:p w14:paraId="1955EFAB" w14:textId="77777777" w:rsidR="007640DC" w:rsidRPr="007640DC" w:rsidRDefault="007640DC" w:rsidP="00BD2433">
      <w:pPr>
        <w:pStyle w:val="Listenabsatz"/>
        <w:numPr>
          <w:ilvl w:val="0"/>
          <w:numId w:val="14"/>
        </w:numPr>
        <w:spacing w:line="276" w:lineRule="auto"/>
        <w:ind w:left="714" w:hanging="357"/>
        <w:rPr>
          <w:rFonts w:ascii="Arial" w:hAnsi="Arial" w:cs="Arial"/>
        </w:rPr>
      </w:pPr>
      <w:r w:rsidRPr="007640DC">
        <w:rPr>
          <w:rFonts w:ascii="Arial" w:hAnsi="Arial" w:cs="Arial"/>
        </w:rPr>
        <w:t>Änderung funktionaler Anforderungen</w:t>
      </w:r>
    </w:p>
    <w:p w14:paraId="10D824CD" w14:textId="77777777" w:rsidR="007640DC" w:rsidRDefault="007640DC" w:rsidP="00BD2433">
      <w:pPr>
        <w:pStyle w:val="Listenabsatz"/>
        <w:numPr>
          <w:ilvl w:val="0"/>
          <w:numId w:val="14"/>
        </w:numPr>
        <w:spacing w:line="276" w:lineRule="auto"/>
        <w:ind w:left="714" w:hanging="357"/>
        <w:rPr>
          <w:rFonts w:ascii="Arial" w:hAnsi="Arial" w:cs="Arial"/>
        </w:rPr>
      </w:pPr>
      <w:r w:rsidRPr="007640DC">
        <w:rPr>
          <w:rFonts w:ascii="Arial" w:hAnsi="Arial" w:cs="Arial"/>
        </w:rPr>
        <w:t>Änderung nicht-funktionaler Anforderungen</w:t>
      </w:r>
    </w:p>
    <w:p w14:paraId="4F08905B" w14:textId="77777777" w:rsidR="007640DC" w:rsidRDefault="007640DC" w:rsidP="00BD2433">
      <w:pPr>
        <w:pStyle w:val="Listenabsatz"/>
        <w:numPr>
          <w:ilvl w:val="0"/>
          <w:numId w:val="14"/>
        </w:numPr>
        <w:spacing w:line="276" w:lineRule="auto"/>
        <w:ind w:left="714" w:hanging="357"/>
        <w:rPr>
          <w:rFonts w:ascii="Arial" w:hAnsi="Arial" w:cs="Arial"/>
        </w:rPr>
      </w:pPr>
      <w:r>
        <w:rPr>
          <w:rFonts w:ascii="Arial" w:hAnsi="Arial" w:cs="Arial"/>
        </w:rPr>
        <w:t xml:space="preserve">Änderung von Konfiguration des Systems </w:t>
      </w:r>
    </w:p>
    <w:p w14:paraId="1696E2A1" w14:textId="77777777" w:rsidR="007640DC" w:rsidRDefault="007640DC" w:rsidP="00BD2433">
      <w:pPr>
        <w:pStyle w:val="Listenabsatz"/>
        <w:numPr>
          <w:ilvl w:val="0"/>
          <w:numId w:val="14"/>
        </w:numPr>
        <w:spacing w:line="276" w:lineRule="auto"/>
        <w:ind w:left="714" w:hanging="357"/>
        <w:rPr>
          <w:rFonts w:ascii="Arial" w:hAnsi="Arial" w:cs="Arial"/>
        </w:rPr>
      </w:pPr>
      <w:r>
        <w:rPr>
          <w:rFonts w:ascii="Arial" w:hAnsi="Arial" w:cs="Arial"/>
        </w:rPr>
        <w:t>Änderung eines Service (betrifft üblicherweise das Rechenzentrum)</w:t>
      </w:r>
    </w:p>
    <w:p w14:paraId="3580FFB9" w14:textId="77777777" w:rsidR="007640DC" w:rsidRPr="007640DC" w:rsidRDefault="007640DC" w:rsidP="007640DC">
      <w:pPr>
        <w:pStyle w:val="Listenabsatz"/>
        <w:spacing w:line="276" w:lineRule="auto"/>
        <w:ind w:left="714"/>
        <w:rPr>
          <w:rFonts w:ascii="Arial" w:hAnsi="Arial" w:cs="Arial"/>
        </w:rPr>
      </w:pPr>
    </w:p>
    <w:p w14:paraId="30DF2FC1" w14:textId="1EDE5B34" w:rsidR="007C2255" w:rsidRPr="007C2255" w:rsidRDefault="007C2255" w:rsidP="007C2255">
      <w:r>
        <w:t>For</w:t>
      </w:r>
      <w:r w:rsidR="007640DC">
        <w:t>mal ist ein Change Request einer</w:t>
      </w:r>
      <w:r>
        <w:t xml:space="preserve"> </w:t>
      </w:r>
      <w:r w:rsidR="000173FA" w:rsidRPr="007640DC">
        <w:rPr>
          <w:rFonts w:cs="Arial"/>
        </w:rPr>
        <w:t>Anforderungsspezifikation</w:t>
      </w:r>
      <w:r w:rsidR="000173FA">
        <w:rPr>
          <w:rFonts w:cs="Arial"/>
        </w:rPr>
        <w:t xml:space="preserve"> </w:t>
      </w:r>
      <w:r>
        <w:t xml:space="preserve">vor ihrer Freigabe gleichzusetzen, jedoch werden die Planungsaspekte zusätzlich gefordert. Die Erstellung eines guten Change Requests erfordert Überblick über das Vorhaben/das Produkt und Erfahrung im Vorgehen in der Entwicklung und in Vorhaben. Insbesondere die Risikoabschätzung wird häufig nicht mit der notwendigen Sorgfalt durchgeführt, ebenso </w:t>
      </w:r>
      <w:r w:rsidR="00980484">
        <w:t xml:space="preserve">sind </w:t>
      </w:r>
      <w:r>
        <w:t xml:space="preserve">die vollständige Erfassung der betroffenen Lieferobjekte </w:t>
      </w:r>
      <w:r w:rsidR="00980484">
        <w:t xml:space="preserve">sowie ein Iterationsplan </w:t>
      </w:r>
      <w:r>
        <w:t xml:space="preserve">wesentlich, um Inkonsistenzen </w:t>
      </w:r>
      <w:r w:rsidR="00980484">
        <w:t xml:space="preserve">und Fehlplanungen </w:t>
      </w:r>
      <w:r>
        <w:t>zu vermeiden.</w:t>
      </w:r>
    </w:p>
    <w:p w14:paraId="7D37C6E4" w14:textId="77777777" w:rsidR="00322246" w:rsidRDefault="00322246" w:rsidP="00322246">
      <w:pPr>
        <w:pStyle w:val="berschrift4"/>
      </w:pPr>
      <w:r>
        <w:t>Abhängigkeiten</w:t>
      </w:r>
    </w:p>
    <w:p w14:paraId="5FD6197A" w14:textId="01C13D9B" w:rsidR="00322246" w:rsidRPr="00322246" w:rsidRDefault="00322246" w:rsidP="00BD2433">
      <w:pPr>
        <w:pStyle w:val="Listenabsatz"/>
        <w:numPr>
          <w:ilvl w:val="0"/>
          <w:numId w:val="14"/>
        </w:numPr>
        <w:spacing w:line="276" w:lineRule="auto"/>
        <w:ind w:left="714" w:hanging="357"/>
      </w:pPr>
      <w:r w:rsidRPr="007640DC">
        <w:rPr>
          <w:rFonts w:ascii="Arial" w:hAnsi="Arial" w:cs="Arial"/>
        </w:rPr>
        <w:t>Anforderungsspezifikation</w:t>
      </w:r>
      <w:r w:rsidR="007640DC">
        <w:rPr>
          <w:rFonts w:ascii="Arial" w:hAnsi="Arial" w:cs="Arial"/>
        </w:rPr>
        <w:t xml:space="preserve"> (siehe </w:t>
      </w:r>
      <w:r w:rsidR="007640DC">
        <w:rPr>
          <w:rFonts w:ascii="Arial" w:hAnsi="Arial" w:cs="Arial"/>
        </w:rPr>
        <w:fldChar w:fldCharType="begin"/>
      </w:r>
      <w:r w:rsidR="007640DC">
        <w:rPr>
          <w:rFonts w:ascii="Arial" w:hAnsi="Arial" w:cs="Arial"/>
        </w:rPr>
        <w:instrText xml:space="preserve"> REF _Ref477094209 \r \h </w:instrText>
      </w:r>
      <w:r w:rsidR="007640DC">
        <w:rPr>
          <w:rFonts w:ascii="Arial" w:hAnsi="Arial" w:cs="Arial"/>
        </w:rPr>
      </w:r>
      <w:r w:rsidR="007640DC">
        <w:rPr>
          <w:rFonts w:ascii="Arial" w:hAnsi="Arial" w:cs="Arial"/>
        </w:rPr>
        <w:fldChar w:fldCharType="separate"/>
      </w:r>
      <w:r w:rsidR="00A52B64">
        <w:rPr>
          <w:rFonts w:ascii="Arial" w:hAnsi="Arial" w:cs="Arial"/>
        </w:rPr>
        <w:t>3.2.1</w:t>
      </w:r>
      <w:r w:rsidR="007640DC">
        <w:rPr>
          <w:rFonts w:ascii="Arial" w:hAnsi="Arial" w:cs="Arial"/>
        </w:rPr>
        <w:fldChar w:fldCharType="end"/>
      </w:r>
      <w:r w:rsidR="007640DC">
        <w:rPr>
          <w:rFonts w:ascii="Arial" w:hAnsi="Arial" w:cs="Arial"/>
        </w:rPr>
        <w:t>)</w:t>
      </w:r>
    </w:p>
    <w:p w14:paraId="339C58E1" w14:textId="117D8DCE" w:rsidR="00493C86" w:rsidRPr="00405BBB" w:rsidRDefault="003210F7" w:rsidP="00493C86">
      <w:pPr>
        <w:pStyle w:val="berschrift3"/>
        <w:rPr>
          <w:lang w:val="de-AT"/>
        </w:rPr>
      </w:pPr>
      <w:bookmarkStart w:id="83" w:name="_Ref484696070"/>
      <w:bookmarkEnd w:id="77"/>
      <w:bookmarkEnd w:id="78"/>
      <w:bookmarkEnd w:id="79"/>
      <w:bookmarkEnd w:id="80"/>
      <w:bookmarkEnd w:id="81"/>
      <w:r>
        <w:rPr>
          <w:lang w:val="de-AT"/>
        </w:rPr>
        <w:t>Vorhabenskonzept</w:t>
      </w:r>
      <w:bookmarkEnd w:id="83"/>
    </w:p>
    <w:p w14:paraId="100A775F" w14:textId="77777777" w:rsidR="00493C86" w:rsidRDefault="00493C86" w:rsidP="00493C86">
      <w:pPr>
        <w:pStyle w:val="berschrift4"/>
      </w:pPr>
      <w:r w:rsidRPr="00405BBB">
        <w:t>Zweck und Nu</w:t>
      </w:r>
      <w:r w:rsidRPr="00493C86">
        <w:rPr>
          <w:rStyle w:val="berschrift4Zchn"/>
        </w:rPr>
        <w:t>t</w:t>
      </w:r>
      <w:r w:rsidRPr="00405BBB">
        <w:t>zen des Themas/Artefakts/der Aktivität</w:t>
      </w:r>
    </w:p>
    <w:p w14:paraId="7C9243DC" w14:textId="14566AD5" w:rsidR="00493C86" w:rsidRPr="00493C86" w:rsidRDefault="007640DC" w:rsidP="00493C86">
      <w:r>
        <w:t>Das</w:t>
      </w:r>
      <w:r w:rsidR="00493C86">
        <w:t xml:space="preserve"> </w:t>
      </w:r>
      <w:r w:rsidR="003210F7">
        <w:t>Vorhabenskonzept</w:t>
      </w:r>
      <w:r>
        <w:t xml:space="preserve"> </w:t>
      </w:r>
      <w:r w:rsidR="00493C86">
        <w:t xml:space="preserve">dient dazu, die fachliche und technische Umsetzung und das Vorgehen bei der Umsetzung zu beschreiben, um so möglichst genau die geplante Lösung darzustellen. Diese </w:t>
      </w:r>
      <w:r w:rsidR="00493C86">
        <w:lastRenderedPageBreak/>
        <w:t>Darstellung dient dazu, einerseits dem Entwicklungsteam, andererseits dem Kunden die notwendigen Informationen über die Zusammenhänge bereitzustellen.</w:t>
      </w:r>
    </w:p>
    <w:p w14:paraId="124252A6" w14:textId="77777777" w:rsidR="00493C86" w:rsidRDefault="00493C86" w:rsidP="00493C86">
      <w:pPr>
        <w:pStyle w:val="berschrift4"/>
      </w:pPr>
      <w:r>
        <w:t>Beschreibung des Themas/Artefakts/der Aktivität</w:t>
      </w:r>
    </w:p>
    <w:p w14:paraId="15696A5F" w14:textId="5C63F4F5" w:rsidR="00493C86" w:rsidRDefault="00493C86" w:rsidP="00493C86">
      <w:r>
        <w:t xml:space="preserve">Das Artefakt </w:t>
      </w:r>
      <w:r w:rsidR="003210F7">
        <w:t>Vorhabenskonzept</w:t>
      </w:r>
      <w:r w:rsidR="007640DC">
        <w:t xml:space="preserve"> </w:t>
      </w:r>
      <w:r>
        <w:t xml:space="preserve">stellt die fachlichen und technischen Eigenschaften der Lösung dar. Es ist eine Verfeinerung der Anforderungsspezifikation (siehe </w:t>
      </w:r>
      <w:r>
        <w:fldChar w:fldCharType="begin"/>
      </w:r>
      <w:r>
        <w:instrText xml:space="preserve"> REF _Ref477103221 \r \h </w:instrText>
      </w:r>
      <w:r>
        <w:fldChar w:fldCharType="separate"/>
      </w:r>
      <w:r w:rsidR="00A52B64">
        <w:t>3.2.1</w:t>
      </w:r>
      <w:r>
        <w:fldChar w:fldCharType="end"/>
      </w:r>
      <w:r>
        <w:t>), das die Ideen zur Umsetzung darstellt.</w:t>
      </w:r>
    </w:p>
    <w:p w14:paraId="08227D9B" w14:textId="77777777" w:rsidR="00493C86" w:rsidRDefault="00493C86" w:rsidP="00493C86">
      <w:r>
        <w:t xml:space="preserve">Zielgruppen sind </w:t>
      </w:r>
    </w:p>
    <w:p w14:paraId="2E39548A"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14:paraId="686CF292" w14:textId="77777777" w:rsidR="00493C86" w:rsidRDefault="0054564C" w:rsidP="00BD2433">
      <w:pPr>
        <w:pStyle w:val="Listenabsatz"/>
        <w:numPr>
          <w:ilvl w:val="0"/>
          <w:numId w:val="14"/>
        </w:numPr>
        <w:spacing w:line="276" w:lineRule="auto"/>
        <w:ind w:left="714" w:hanging="357"/>
        <w:rPr>
          <w:rFonts w:ascii="Arial" w:hAnsi="Arial" w:cs="Arial"/>
        </w:rPr>
      </w:pPr>
      <w:r>
        <w:rPr>
          <w:rFonts w:ascii="Arial" w:hAnsi="Arial" w:cs="Arial"/>
        </w:rPr>
        <w:t>IT-</w:t>
      </w:r>
      <w:r w:rsidR="00493C86">
        <w:rPr>
          <w:rFonts w:ascii="Arial" w:hAnsi="Arial" w:cs="Arial"/>
        </w:rPr>
        <w:t>Architektur</w:t>
      </w:r>
    </w:p>
    <w:p w14:paraId="36A2ACF9"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Product Owner</w:t>
      </w:r>
    </w:p>
    <w:p w14:paraId="19D28F72"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Testteam</w:t>
      </w:r>
    </w:p>
    <w:p w14:paraId="3DD5CABA"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Betrieb</w:t>
      </w:r>
    </w:p>
    <w:p w14:paraId="4DCF11E5"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Betrieb des Kunden</w:t>
      </w:r>
    </w:p>
    <w:p w14:paraId="1BEE4D3E" w14:textId="77777777" w:rsidR="00493C86" w:rsidRDefault="00493C86" w:rsidP="00493C86">
      <w:pPr>
        <w:pStyle w:val="Listenabsatz"/>
        <w:rPr>
          <w:rFonts w:ascii="Arial" w:hAnsi="Arial" w:cs="Arial"/>
        </w:rPr>
      </w:pPr>
    </w:p>
    <w:p w14:paraId="20160F34" w14:textId="6D3ED19A" w:rsidR="00493C86" w:rsidRPr="00821AD1" w:rsidRDefault="00493C86" w:rsidP="00493C86">
      <w:pPr>
        <w:rPr>
          <w:rFonts w:cs="Arial"/>
        </w:rPr>
      </w:pPr>
      <w:r>
        <w:rPr>
          <w:rFonts w:cs="Arial"/>
        </w:rPr>
        <w:t xml:space="preserve">Üblicherweise liegt </w:t>
      </w:r>
      <w:r w:rsidR="007640DC">
        <w:rPr>
          <w:rFonts w:cs="Arial"/>
        </w:rPr>
        <w:t xml:space="preserve">das </w:t>
      </w:r>
      <w:r w:rsidR="003210F7">
        <w:t>Vorhabenskonzept</w:t>
      </w:r>
      <w:r>
        <w:rPr>
          <w:rFonts w:cs="Arial"/>
        </w:rPr>
        <w:t xml:space="preserve"> in </w:t>
      </w:r>
      <w:r w:rsidR="00C11FF5">
        <w:rPr>
          <w:rFonts w:cs="Arial"/>
        </w:rPr>
        <w:t xml:space="preserve">unveränderbarer ausdruckbarer Form (z. B. PDF) oder in </w:t>
      </w:r>
      <w:r>
        <w:rPr>
          <w:rFonts w:cs="Arial"/>
        </w:rPr>
        <w:t>elektronischer Form in einem Requirements Engineering Tool vor</w:t>
      </w:r>
      <w:r w:rsidR="00043F93">
        <w:rPr>
          <w:rFonts w:cs="Arial"/>
        </w:rPr>
        <w:t xml:space="preserve"> und entsteht auf Basis der </w:t>
      </w:r>
      <w:r w:rsidR="006A4916">
        <w:rPr>
          <w:rFonts w:cs="Arial"/>
        </w:rPr>
        <w:t>des Prozessschrittes Anforderung detaillieren und strukturieren.</w:t>
      </w:r>
    </w:p>
    <w:p w14:paraId="095202E7" w14:textId="77777777" w:rsidR="00493C86" w:rsidRPr="00405BBB" w:rsidRDefault="00493C86" w:rsidP="00493C86">
      <w:pPr>
        <w:pStyle w:val="berschrift4"/>
      </w:pPr>
      <w:r w:rsidRPr="00405BBB">
        <w:rPr>
          <w:lang w:val="de-AT"/>
        </w:rPr>
        <w:t>Beschreibung</w:t>
      </w:r>
      <w:r w:rsidRPr="00405BBB">
        <w:t xml:space="preserve"> des Q-Kriteriums</w:t>
      </w:r>
    </w:p>
    <w:p w14:paraId="2A46168F" w14:textId="77777777"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Existenz</w:t>
      </w:r>
    </w:p>
    <w:p w14:paraId="5DDC4018" w14:textId="77777777"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 xml:space="preserve">Existenz Mindestinhalt </w:t>
      </w:r>
    </w:p>
    <w:p w14:paraId="6593B1E2" w14:textId="77777777"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Inhaltliche Korrektheit</w:t>
      </w:r>
    </w:p>
    <w:p w14:paraId="6E1C0AC8" w14:textId="77777777"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Berücksichtigung im Design</w:t>
      </w:r>
    </w:p>
    <w:p w14:paraId="44D69923" w14:textId="77777777"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Nachweis der Einhaltung</w:t>
      </w:r>
    </w:p>
    <w:p w14:paraId="77BD9E91" w14:textId="77777777"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Vollständigkeit</w:t>
      </w:r>
    </w:p>
    <w:p w14:paraId="40790C20" w14:textId="77777777" w:rsidR="00493C86" w:rsidRPr="00405BBB" w:rsidRDefault="00493C86" w:rsidP="00493C8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93C86" w:rsidRPr="00405BBB" w14:paraId="2AA7B3C3" w14:textId="77777777" w:rsidTr="00493C86">
        <w:tc>
          <w:tcPr>
            <w:tcW w:w="2470" w:type="dxa"/>
          </w:tcPr>
          <w:p w14:paraId="7ED2ED61"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14:paraId="7CE9A68F"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1B7AB3B2" w14:textId="77777777" w:rsidTr="00493C86">
        <w:tc>
          <w:tcPr>
            <w:tcW w:w="2470" w:type="dxa"/>
          </w:tcPr>
          <w:p w14:paraId="7EA80465"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Effizienz</w:t>
            </w:r>
          </w:p>
        </w:tc>
        <w:tc>
          <w:tcPr>
            <w:tcW w:w="567" w:type="dxa"/>
          </w:tcPr>
          <w:p w14:paraId="0EBD9E9D"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6941EA11" w14:textId="77777777" w:rsidTr="00493C86">
        <w:tc>
          <w:tcPr>
            <w:tcW w:w="2470" w:type="dxa"/>
          </w:tcPr>
          <w:p w14:paraId="4D4C7227"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14:paraId="08C42EBE"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5A064C94" w14:textId="77777777" w:rsidTr="00493C86">
        <w:tc>
          <w:tcPr>
            <w:tcW w:w="2470" w:type="dxa"/>
          </w:tcPr>
          <w:p w14:paraId="20BD6D1D"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Benutzbarkeit</w:t>
            </w:r>
          </w:p>
        </w:tc>
        <w:tc>
          <w:tcPr>
            <w:tcW w:w="567" w:type="dxa"/>
          </w:tcPr>
          <w:p w14:paraId="1E0FAA55"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36F9F659" w14:textId="77777777" w:rsidTr="00493C86">
        <w:tc>
          <w:tcPr>
            <w:tcW w:w="2470" w:type="dxa"/>
          </w:tcPr>
          <w:p w14:paraId="3EB4B177"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14:paraId="35090B0E"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72FD9931" w14:textId="77777777" w:rsidTr="00493C86">
        <w:tc>
          <w:tcPr>
            <w:tcW w:w="2470" w:type="dxa"/>
          </w:tcPr>
          <w:p w14:paraId="2E6C7B24"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Sicherheit</w:t>
            </w:r>
          </w:p>
        </w:tc>
        <w:tc>
          <w:tcPr>
            <w:tcW w:w="567" w:type="dxa"/>
          </w:tcPr>
          <w:p w14:paraId="12BCE082"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08BB4140" w14:textId="77777777" w:rsidTr="00493C86">
        <w:tc>
          <w:tcPr>
            <w:tcW w:w="2470" w:type="dxa"/>
          </w:tcPr>
          <w:p w14:paraId="05EACEF6"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Wartbarkeit</w:t>
            </w:r>
          </w:p>
        </w:tc>
        <w:tc>
          <w:tcPr>
            <w:tcW w:w="567" w:type="dxa"/>
          </w:tcPr>
          <w:p w14:paraId="1C12650C"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5AA6FC2F" w14:textId="77777777" w:rsidTr="00493C86">
        <w:tc>
          <w:tcPr>
            <w:tcW w:w="2470" w:type="dxa"/>
          </w:tcPr>
          <w:p w14:paraId="12C2D718"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14:paraId="57C278F4" w14:textId="77777777" w:rsidR="00493C86" w:rsidRPr="00405BBB" w:rsidRDefault="00493C86" w:rsidP="00493C86">
            <w:pPr>
              <w:pStyle w:val="Listennummer"/>
              <w:numPr>
                <w:ilvl w:val="0"/>
                <w:numId w:val="0"/>
              </w:numPr>
              <w:spacing w:after="0"/>
              <w:jc w:val="center"/>
              <w:rPr>
                <w:rFonts w:cs="Arial"/>
                <w:lang w:val="de-AT"/>
              </w:rPr>
            </w:pPr>
          </w:p>
        </w:tc>
      </w:tr>
      <w:tr w:rsidR="00493C86" w:rsidRPr="00405BBB" w14:paraId="4FB70EF8" w14:textId="77777777" w:rsidTr="00493C86">
        <w:tc>
          <w:tcPr>
            <w:tcW w:w="2470" w:type="dxa"/>
          </w:tcPr>
          <w:p w14:paraId="53258538" w14:textId="77777777" w:rsidR="00493C86" w:rsidRPr="00405BBB" w:rsidRDefault="00493C86" w:rsidP="00493C86">
            <w:pPr>
              <w:pStyle w:val="Listennummer"/>
              <w:numPr>
                <w:ilvl w:val="0"/>
                <w:numId w:val="0"/>
              </w:numPr>
              <w:spacing w:after="0"/>
              <w:rPr>
                <w:rFonts w:cs="Arial"/>
                <w:lang w:val="de-AT"/>
              </w:rPr>
            </w:pPr>
            <w:r w:rsidRPr="00405BBB">
              <w:rPr>
                <w:rFonts w:cs="Arial"/>
                <w:lang w:val="de-AT"/>
              </w:rPr>
              <w:t>Sonstiges</w:t>
            </w:r>
          </w:p>
        </w:tc>
        <w:tc>
          <w:tcPr>
            <w:tcW w:w="567" w:type="dxa"/>
          </w:tcPr>
          <w:p w14:paraId="61748FA1" w14:textId="23B89C13" w:rsidR="00493C86" w:rsidRPr="00405BBB" w:rsidRDefault="000173FA" w:rsidP="00493C86">
            <w:pPr>
              <w:pStyle w:val="Listennummer"/>
              <w:numPr>
                <w:ilvl w:val="0"/>
                <w:numId w:val="0"/>
              </w:numPr>
              <w:spacing w:after="0"/>
              <w:jc w:val="center"/>
              <w:rPr>
                <w:rFonts w:cs="Arial"/>
                <w:lang w:val="de-AT"/>
              </w:rPr>
            </w:pPr>
            <w:r>
              <w:rPr>
                <w:rFonts w:cs="Arial"/>
                <w:lang w:val="de-AT"/>
              </w:rPr>
              <w:t>x</w:t>
            </w:r>
          </w:p>
        </w:tc>
      </w:tr>
    </w:tbl>
    <w:p w14:paraId="3CC6271F" w14:textId="77777777" w:rsidR="00493C86" w:rsidRDefault="00493C86" w:rsidP="00493C86">
      <w:pPr>
        <w:pStyle w:val="berschrift4"/>
      </w:pPr>
      <w:r w:rsidRPr="00405BBB">
        <w:t>Arten der Überprüfung des Q-Kriteriums</w:t>
      </w:r>
    </w:p>
    <w:p w14:paraId="18D7A0BD" w14:textId="77777777" w:rsidR="00493C86" w:rsidRPr="00405BBB" w:rsidRDefault="00493C8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233E2949"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22C298F5"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1E72B4C4" w14:textId="77777777"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Inhaltliches/Formales Review (für D.)</w:t>
      </w:r>
    </w:p>
    <w:p w14:paraId="318D7ACD" w14:textId="77777777" w:rsidR="00493C86" w:rsidRDefault="0054564C" w:rsidP="00BD2433">
      <w:pPr>
        <w:pStyle w:val="Listenabsatz"/>
        <w:numPr>
          <w:ilvl w:val="0"/>
          <w:numId w:val="14"/>
        </w:numPr>
        <w:spacing w:line="276" w:lineRule="auto"/>
        <w:ind w:left="714" w:hanging="357"/>
        <w:rPr>
          <w:rFonts w:ascii="Arial" w:hAnsi="Arial" w:cs="Arial"/>
        </w:rPr>
      </w:pPr>
      <w:r>
        <w:rPr>
          <w:rFonts w:ascii="Arial" w:hAnsi="Arial" w:cs="Arial"/>
        </w:rPr>
        <w:t xml:space="preserve">Überprüfung der </w:t>
      </w:r>
      <w:r w:rsidR="00493C86">
        <w:rPr>
          <w:rFonts w:ascii="Arial" w:hAnsi="Arial" w:cs="Arial"/>
        </w:rPr>
        <w:t>Nachweise (für E.)</w:t>
      </w:r>
    </w:p>
    <w:p w14:paraId="1BACDBC6" w14:textId="77777777" w:rsidR="00493C86" w:rsidRPr="00405BBB"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Inhaltliches/Formales Review (für F.)</w:t>
      </w:r>
    </w:p>
    <w:p w14:paraId="5177F17A" w14:textId="77777777" w:rsidR="00493C86" w:rsidRDefault="00493C86" w:rsidP="00493C86">
      <w:pPr>
        <w:pStyle w:val="berschrift4"/>
      </w:pPr>
      <w:r w:rsidRPr="00405BBB">
        <w:lastRenderedPageBreak/>
        <w:t>Bedingungen, wann das Q-Kriterium erfüllt ist</w:t>
      </w:r>
    </w:p>
    <w:p w14:paraId="0177B828" w14:textId="0403FFAB" w:rsidR="00493C86" w:rsidRDefault="00493C86" w:rsidP="00493C86">
      <w:pPr>
        <w:ind w:left="2552" w:hanging="2552"/>
        <w:rPr>
          <w:rFonts w:cs="Arial"/>
        </w:rPr>
      </w:pPr>
      <w:r w:rsidRPr="00405BBB">
        <w:rPr>
          <w:rFonts w:cs="Arial"/>
        </w:rPr>
        <w:t>Existenz:</w:t>
      </w:r>
      <w:r w:rsidRPr="00405BBB">
        <w:rPr>
          <w:rFonts w:cs="Arial"/>
        </w:rPr>
        <w:tab/>
        <w:t>Vorhandensein de</w:t>
      </w:r>
      <w:r w:rsidR="007640DC">
        <w:rPr>
          <w:rFonts w:cs="Arial"/>
        </w:rPr>
        <w:t>s</w:t>
      </w:r>
      <w:r w:rsidRPr="00405BBB">
        <w:rPr>
          <w:rFonts w:cs="Arial"/>
        </w:rPr>
        <w:t xml:space="preserve"> </w:t>
      </w:r>
      <w:r w:rsidR="003210F7">
        <w:t>Vorhabenskonzept</w:t>
      </w:r>
      <w:r w:rsidR="007640DC">
        <w:t xml:space="preserve">s </w:t>
      </w:r>
      <w:r>
        <w:rPr>
          <w:rFonts w:cs="Arial"/>
        </w:rPr>
        <w:t>in unveränderbarer Form</w:t>
      </w:r>
      <w:r w:rsidRPr="00405BBB">
        <w:rPr>
          <w:rFonts w:cs="Arial"/>
        </w:rPr>
        <w:t>, kann (teilweise) automatisiert werden</w:t>
      </w:r>
    </w:p>
    <w:p w14:paraId="68E07A0C" w14:textId="26BC1019" w:rsidR="00493C86" w:rsidRPr="00405BBB" w:rsidRDefault="00493C86" w:rsidP="00493C86">
      <w:pPr>
        <w:ind w:left="2552" w:hanging="2552"/>
        <w:rPr>
          <w:rFonts w:cs="Arial"/>
        </w:rPr>
      </w:pPr>
      <w:r>
        <w:rPr>
          <w:rFonts w:cs="Arial"/>
        </w:rPr>
        <w:t>Mindestinhalte:</w:t>
      </w:r>
      <w:r>
        <w:rPr>
          <w:rFonts w:cs="Arial"/>
        </w:rPr>
        <w:tab/>
      </w:r>
      <w:r w:rsidRPr="00405BBB">
        <w:rPr>
          <w:rFonts w:cs="Arial"/>
        </w:rPr>
        <w:t xml:space="preserve">Vorhandensein </w:t>
      </w:r>
      <w:r w:rsidR="007640DC" w:rsidRPr="00405BBB">
        <w:rPr>
          <w:rFonts w:cs="Arial"/>
        </w:rPr>
        <w:t>de</w:t>
      </w:r>
      <w:r w:rsidR="007640DC">
        <w:rPr>
          <w:rFonts w:cs="Arial"/>
        </w:rPr>
        <w:t>s</w:t>
      </w:r>
      <w:r w:rsidR="007640DC" w:rsidRPr="00405BBB">
        <w:rPr>
          <w:rFonts w:cs="Arial"/>
        </w:rPr>
        <w:t xml:space="preserve"> </w:t>
      </w:r>
      <w:r w:rsidR="003210F7">
        <w:t>Vorhabenskonzept</w:t>
      </w:r>
      <w:r w:rsidR="007640DC">
        <w:t xml:space="preserve">s </w:t>
      </w:r>
      <w:r>
        <w:rPr>
          <w:rFonts w:cs="Arial"/>
        </w:rPr>
        <w:t>in aktueller unveränderbarer Form mit den definierten Mindestinhalten</w:t>
      </w:r>
      <w:r w:rsidRPr="00405BBB">
        <w:rPr>
          <w:rFonts w:cs="Arial"/>
        </w:rPr>
        <w:t>, kann (teilweise) automatisiert werden</w:t>
      </w:r>
    </w:p>
    <w:p w14:paraId="06B6FBF3" w14:textId="77777777" w:rsidR="00493C86" w:rsidRPr="00405BBB" w:rsidRDefault="00493C86" w:rsidP="00493C86">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14:paraId="34EC5333" w14:textId="1DFBE3B4" w:rsidR="00493C86" w:rsidRDefault="00493C86" w:rsidP="00493C86">
      <w:pPr>
        <w:ind w:left="2552" w:hanging="2552"/>
        <w:rPr>
          <w:rFonts w:cs="Arial"/>
        </w:rPr>
      </w:pPr>
      <w:r>
        <w:rPr>
          <w:rFonts w:cs="Arial"/>
        </w:rPr>
        <w:t>Berücksichtigung Design:</w:t>
      </w:r>
      <w:r>
        <w:rPr>
          <w:rFonts w:cs="Arial"/>
        </w:rPr>
        <w:tab/>
        <w:t>Review des Designdokuments mit den Kriterien</w:t>
      </w:r>
      <w:r>
        <w:rPr>
          <w:rFonts w:cs="Arial"/>
        </w:rPr>
        <w:br/>
        <w:t xml:space="preserve">- Sind alle Aspekte </w:t>
      </w:r>
      <w:r w:rsidR="007640DC" w:rsidRPr="00405BBB">
        <w:rPr>
          <w:rFonts w:cs="Arial"/>
        </w:rPr>
        <w:t>de</w:t>
      </w:r>
      <w:r w:rsidR="007640DC">
        <w:rPr>
          <w:rFonts w:cs="Arial"/>
        </w:rPr>
        <w:t>s</w:t>
      </w:r>
      <w:r w:rsidR="007640DC" w:rsidRPr="00405BBB">
        <w:rPr>
          <w:rFonts w:cs="Arial"/>
        </w:rPr>
        <w:t xml:space="preserve"> </w:t>
      </w:r>
      <w:r w:rsidR="003210F7">
        <w:t>Vorhabenskonzept</w:t>
      </w:r>
      <w:r w:rsidR="007640DC">
        <w:t xml:space="preserve">s </w:t>
      </w:r>
      <w:r>
        <w:rPr>
          <w:rFonts w:cs="Arial"/>
        </w:rPr>
        <w:t>im Design berücksichtigt (Traceability)</w:t>
      </w:r>
    </w:p>
    <w:p w14:paraId="69408EA9" w14:textId="720E4163" w:rsidR="00493C86" w:rsidRDefault="00493C86" w:rsidP="00493C86">
      <w:pPr>
        <w:ind w:left="2552" w:hanging="2552"/>
        <w:rPr>
          <w:rFonts w:cs="Arial"/>
        </w:rPr>
      </w:pPr>
      <w:r>
        <w:rPr>
          <w:rFonts w:cs="Arial"/>
        </w:rPr>
        <w:t>Einhaltung:</w:t>
      </w:r>
      <w:r>
        <w:rPr>
          <w:rFonts w:cs="Arial"/>
        </w:rPr>
        <w:tab/>
        <w:t>Review der Umsetzung (ggf. Test) mit den Kriterien</w:t>
      </w:r>
      <w:r>
        <w:rPr>
          <w:rFonts w:cs="Arial"/>
        </w:rPr>
        <w:br/>
        <w:t xml:space="preserve">- Sind alle Aspekte aus </w:t>
      </w:r>
      <w:r w:rsidR="007640DC" w:rsidRPr="00405BBB">
        <w:rPr>
          <w:rFonts w:cs="Arial"/>
        </w:rPr>
        <w:t>de</w:t>
      </w:r>
      <w:r w:rsidR="007640DC">
        <w:rPr>
          <w:rFonts w:cs="Arial"/>
        </w:rPr>
        <w:t>m</w:t>
      </w:r>
      <w:r w:rsidR="007640DC" w:rsidRPr="00405BBB">
        <w:rPr>
          <w:rFonts w:cs="Arial"/>
        </w:rPr>
        <w:t xml:space="preserve"> </w:t>
      </w:r>
      <w:r w:rsidR="003210F7">
        <w:t>Vorhabenskonzept</w:t>
      </w:r>
      <w:r w:rsidR="007640DC">
        <w:t xml:space="preserve"> </w:t>
      </w:r>
      <w:r>
        <w:rPr>
          <w:rFonts w:cs="Arial"/>
        </w:rPr>
        <w:t>in der Umsetzung berücksichtigt (Traceability)</w:t>
      </w:r>
    </w:p>
    <w:p w14:paraId="6CADE001" w14:textId="277B51DF" w:rsidR="00493C86" w:rsidRPr="00895036" w:rsidRDefault="00493C86" w:rsidP="00493C86">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 xml:space="preserve">Sind alle Aspekte aus der Anforderungsspezifikation </w:t>
      </w:r>
      <w:r w:rsidR="007640DC">
        <w:rPr>
          <w:rFonts w:cs="Arial"/>
        </w:rPr>
        <w:t xml:space="preserve">im </w:t>
      </w:r>
      <w:r w:rsidR="003210F7">
        <w:rPr>
          <w:rFonts w:cs="Arial"/>
        </w:rPr>
        <w:t>Vorhabenskonzept</w:t>
      </w:r>
      <w:r>
        <w:rPr>
          <w:rFonts w:cs="Arial"/>
        </w:rPr>
        <w:t xml:space="preserve"> berücksichtigt (Traceability)</w:t>
      </w:r>
    </w:p>
    <w:p w14:paraId="657774CE" w14:textId="77777777" w:rsidR="00493C86" w:rsidRDefault="00493C86" w:rsidP="00493C86">
      <w:pPr>
        <w:pStyle w:val="berschrift4"/>
      </w:pPr>
      <w:r w:rsidRPr="00405BBB">
        <w:t xml:space="preserve">Guidance </w:t>
      </w:r>
    </w:p>
    <w:p w14:paraId="32C8F926" w14:textId="004CD69D" w:rsidR="00493C86" w:rsidRDefault="007640DC" w:rsidP="00493C86">
      <w:r>
        <w:t>Das</w:t>
      </w:r>
      <w:r w:rsidR="00493C86">
        <w:t xml:space="preserve"> </w:t>
      </w:r>
      <w:r w:rsidR="003210F7">
        <w:t>Vorhabenskonzept</w:t>
      </w:r>
      <w:r>
        <w:t xml:space="preserve"> </w:t>
      </w:r>
      <w:r w:rsidR="00493C86">
        <w:t xml:space="preserve">entspricht dem Pflichtenheft aus dem V-Modell. Dieses Artefakt kann aus mehreren Dokumenten bestehen, </w:t>
      </w:r>
      <w:r w:rsidR="0022540F">
        <w:t>z. B.</w:t>
      </w:r>
      <w:r w:rsidR="00493C86">
        <w:t xml:space="preserve"> kann das SAK einen Teil der Beschreibung übernehmen. Für </w:t>
      </w:r>
      <w:r>
        <w:t>das</w:t>
      </w:r>
      <w:r w:rsidR="00493C86">
        <w:t xml:space="preserve"> </w:t>
      </w:r>
      <w:r w:rsidR="003210F7">
        <w:t>Vorhabenskonzept</w:t>
      </w:r>
      <w:r>
        <w:t xml:space="preserve"> </w:t>
      </w:r>
      <w:r w:rsidR="00493C86">
        <w:t>ist es essentiell, dass hier das WIE der Umsetzung beschreiben wird (während in der Anforderungsspezifikation das WAS beschrieben wird).</w:t>
      </w:r>
    </w:p>
    <w:p w14:paraId="630AF960" w14:textId="7726778C" w:rsidR="00112696" w:rsidRDefault="007640DC" w:rsidP="00493C86">
      <w:r>
        <w:rPr>
          <w:rFonts w:ascii="as" w:hAnsi="as"/>
        </w:rPr>
        <w:t>Das</w:t>
      </w:r>
      <w:r w:rsidR="00112696">
        <w:t xml:space="preserve"> </w:t>
      </w:r>
      <w:r w:rsidR="003210F7">
        <w:t>Vorhabenskonzept</w:t>
      </w:r>
      <w:r>
        <w:t xml:space="preserve"> </w:t>
      </w:r>
      <w:r w:rsidR="00112696">
        <w:t>sollte von allen relevanten Stakeholdern akzeptiert sein, um das Einverständnis über die Anforderungen und deren Umsetzung frühzeitig zu erzielen.</w:t>
      </w:r>
    </w:p>
    <w:p w14:paraId="370DB829" w14:textId="635B3373" w:rsidR="00C11FF5" w:rsidRDefault="00C11FF5" w:rsidP="00493C86">
      <w:r>
        <w:t xml:space="preserve">In der ITSV GmbH wird die erste Stufe des </w:t>
      </w:r>
      <w:r w:rsidR="003210F7">
        <w:t>Vorhabenskonzept</w:t>
      </w:r>
      <w:r>
        <w:t xml:space="preserve">s zur Erarbeitung der Inhalte und der Schätzung für ein Angebot an den Kunden erarbeitet. </w:t>
      </w:r>
      <w:r w:rsidR="0070089E">
        <w:t>Teile des Dokuments sind</w:t>
      </w:r>
      <w:r>
        <w:t xml:space="preserve"> </w:t>
      </w:r>
      <w:r w:rsidR="00043F93">
        <w:t xml:space="preserve">nach der Beauftragung </w:t>
      </w:r>
      <w:r w:rsidR="00043F93" w:rsidRPr="009A0BED">
        <w:t xml:space="preserve">Grundlage für das </w:t>
      </w:r>
      <w:r w:rsidR="006A4916" w:rsidRPr="009A0BED">
        <w:t>Systemarchitekturkonzept</w:t>
      </w:r>
      <w:r w:rsidR="00043F93" w:rsidRPr="009A0BED">
        <w:t>.</w:t>
      </w:r>
    </w:p>
    <w:p w14:paraId="245EC008" w14:textId="3CD1B26C" w:rsidR="00112696" w:rsidRDefault="007640DC" w:rsidP="00493C86">
      <w:r>
        <w:t>Das</w:t>
      </w:r>
      <w:r w:rsidR="00112696">
        <w:t xml:space="preserve"> </w:t>
      </w:r>
      <w:r w:rsidR="003210F7">
        <w:t>Vorhabenskonzept</w:t>
      </w:r>
      <w:r>
        <w:t xml:space="preserve"> </w:t>
      </w:r>
      <w:r w:rsidR="00112696">
        <w:t xml:space="preserve">kann bei agilen Vorgehensweisen während der Iteration entstehen. In jedem Fall </w:t>
      </w:r>
      <w:r w:rsidR="00043F93">
        <w:t xml:space="preserve">muss </w:t>
      </w:r>
      <w:r w:rsidR="00112696">
        <w:t>eine Baseline zu jeder Produktivsetzung der Entwicklungsergebnisse erreicht werden.</w:t>
      </w:r>
    </w:p>
    <w:p w14:paraId="61F9C327" w14:textId="77777777" w:rsidR="00493C86" w:rsidRDefault="00493C86" w:rsidP="00493C86">
      <w:pPr>
        <w:pStyle w:val="berschrift4"/>
        <w:rPr>
          <w:lang w:val="de-AT"/>
        </w:rPr>
      </w:pPr>
      <w:r>
        <w:rPr>
          <w:lang w:val="de-AT"/>
        </w:rPr>
        <w:t>Abhängigkeiten</w:t>
      </w:r>
    </w:p>
    <w:p w14:paraId="45C09D9D" w14:textId="3A63862D" w:rsidR="00C11FF5" w:rsidRPr="00C11FF5" w:rsidRDefault="00493C86" w:rsidP="00BD2433">
      <w:pPr>
        <w:pStyle w:val="Listenabsatz"/>
        <w:numPr>
          <w:ilvl w:val="0"/>
          <w:numId w:val="14"/>
        </w:numPr>
        <w:spacing w:line="276" w:lineRule="auto"/>
        <w:ind w:left="714" w:hanging="357"/>
        <w:rPr>
          <w:rFonts w:ascii="Arial" w:hAnsi="Arial" w:cs="Arial"/>
        </w:rPr>
      </w:pPr>
      <w:r w:rsidRPr="00C11FF5">
        <w:rPr>
          <w:rFonts w:ascii="Arial" w:hAnsi="Arial" w:cs="Arial"/>
        </w:rPr>
        <w:t>Anforderungsspezifikation</w:t>
      </w:r>
      <w:r w:rsidR="00C11FF5" w:rsidRPr="00C11FF5">
        <w:rPr>
          <w:rFonts w:ascii="Arial" w:hAnsi="Arial" w:cs="Arial"/>
        </w:rPr>
        <w:t xml:space="preserve"> (siehe </w:t>
      </w:r>
      <w:r w:rsidR="00C11FF5">
        <w:rPr>
          <w:rFonts w:ascii="Arial" w:hAnsi="Arial" w:cs="Arial"/>
        </w:rPr>
        <w:fldChar w:fldCharType="begin"/>
      </w:r>
      <w:r w:rsidR="00C11FF5">
        <w:rPr>
          <w:rFonts w:ascii="Arial" w:hAnsi="Arial" w:cs="Arial"/>
        </w:rPr>
        <w:instrText xml:space="preserve"> REF _Ref477094209 \r \h </w:instrText>
      </w:r>
      <w:r w:rsidR="00C11FF5">
        <w:rPr>
          <w:rFonts w:ascii="Arial" w:hAnsi="Arial" w:cs="Arial"/>
        </w:rPr>
      </w:r>
      <w:r w:rsidR="00C11FF5">
        <w:rPr>
          <w:rFonts w:ascii="Arial" w:hAnsi="Arial" w:cs="Arial"/>
        </w:rPr>
        <w:fldChar w:fldCharType="separate"/>
      </w:r>
      <w:r w:rsidR="00A52B64">
        <w:rPr>
          <w:rFonts w:ascii="Arial" w:hAnsi="Arial" w:cs="Arial"/>
        </w:rPr>
        <w:t>3.2.1</w:t>
      </w:r>
      <w:r w:rsidR="00C11FF5">
        <w:rPr>
          <w:rFonts w:ascii="Arial" w:hAnsi="Arial" w:cs="Arial"/>
        </w:rPr>
        <w:fldChar w:fldCharType="end"/>
      </w:r>
      <w:r w:rsidR="00C11FF5" w:rsidRPr="00C11FF5">
        <w:rPr>
          <w:rFonts w:ascii="Arial" w:hAnsi="Arial" w:cs="Arial"/>
        </w:rPr>
        <w:t>)</w:t>
      </w:r>
    </w:p>
    <w:p w14:paraId="096B5FD6" w14:textId="77777777" w:rsidR="005B2926" w:rsidRPr="00405BBB" w:rsidRDefault="005B2926" w:rsidP="005B2926">
      <w:pPr>
        <w:pStyle w:val="berschrift3"/>
        <w:rPr>
          <w:lang w:val="de-AT"/>
        </w:rPr>
      </w:pPr>
      <w:bookmarkStart w:id="84" w:name="_Ref477094506"/>
      <w:bookmarkStart w:id="85" w:name="_Ref477097670"/>
      <w:r w:rsidRPr="00405BBB">
        <w:rPr>
          <w:lang w:val="de-AT"/>
        </w:rPr>
        <w:t>Systemarchitekturkonzept (SAK)</w:t>
      </w:r>
      <w:bookmarkEnd w:id="84"/>
      <w:bookmarkEnd w:id="85"/>
      <w:r w:rsidR="00261AF2">
        <w:rPr>
          <w:lang w:val="de-AT"/>
        </w:rPr>
        <w:t xml:space="preserve"> </w:t>
      </w:r>
    </w:p>
    <w:p w14:paraId="77485960" w14:textId="77777777" w:rsidR="005B2926" w:rsidRDefault="005B2926" w:rsidP="005B2926">
      <w:pPr>
        <w:pStyle w:val="berschrift4"/>
      </w:pPr>
      <w:r w:rsidRPr="00405BBB">
        <w:t>Zweck und Nutzen des Themas/Artefakts/der Aktivität</w:t>
      </w:r>
    </w:p>
    <w:p w14:paraId="2D99A067" w14:textId="687CAE3B" w:rsidR="005B2926" w:rsidRPr="005B2926" w:rsidRDefault="005B2926" w:rsidP="005B2926">
      <w:r>
        <w:t>Das Systemarchitekturkonzept bes</w:t>
      </w:r>
      <w:r w:rsidR="007640DC">
        <w:t>chreibt den technischen Teil des</w:t>
      </w:r>
      <w:r>
        <w:t xml:space="preserve"> </w:t>
      </w:r>
      <w:r w:rsidR="003210F7">
        <w:t>Vorhabenskonzept</w:t>
      </w:r>
      <w:r w:rsidR="007640DC">
        <w:t>s</w:t>
      </w:r>
      <w:r>
        <w:t xml:space="preserve">. Damit wird festgelegt, wie die technische Umsetzung für ein Vorhaben aussehen soll. Weiters werden im Systemarchitekturkonzept die wesentlichen technischen Randbedingungen in Bezug auf </w:t>
      </w:r>
      <w:r>
        <w:lastRenderedPageBreak/>
        <w:t xml:space="preserve">Sicherheit, Architektur, Einbettung in bestehende Systeme </w:t>
      </w:r>
      <w:r w:rsidR="00306A72">
        <w:t>u. Ä.</w:t>
      </w:r>
      <w:r>
        <w:t xml:space="preserve"> dokumentiert, sodass an dieser Stelle die</w:t>
      </w:r>
      <w:r w:rsidR="00B2134A">
        <w:t xml:space="preserve"> übergeordnete</w:t>
      </w:r>
      <w:r>
        <w:t xml:space="preserve"> technische Information </w:t>
      </w:r>
      <w:r w:rsidR="00B2134A">
        <w:t xml:space="preserve">zentral </w:t>
      </w:r>
      <w:r>
        <w:t>vorhanden ist.</w:t>
      </w:r>
    </w:p>
    <w:p w14:paraId="79AB51E0" w14:textId="77777777" w:rsidR="005B2926" w:rsidRDefault="005B2926" w:rsidP="005B2926">
      <w:pPr>
        <w:pStyle w:val="berschrift4"/>
      </w:pPr>
      <w:r>
        <w:t>Beschreibung des Themas/Artefakts/der Aktivität</w:t>
      </w:r>
    </w:p>
    <w:p w14:paraId="3C710300" w14:textId="224DF0B9" w:rsidR="005B2926" w:rsidRDefault="005B2926" w:rsidP="005B2926">
      <w:r>
        <w:t xml:space="preserve">Das </w:t>
      </w:r>
      <w:r w:rsidR="00E602CB">
        <w:t xml:space="preserve">Artefakt </w:t>
      </w:r>
      <w:r>
        <w:t xml:space="preserve">Systemarchitekturkonzept ist in der ITSV eines der zentralen Dokumente für die Beschreibung des technischen Teils der Lösung und deren Umsetzung. Das Systemarchitekturkonzept wird zu Beginn einer Umsetzung aus der Anforderungsspezifikation (siehe </w:t>
      </w:r>
      <w:r>
        <w:fldChar w:fldCharType="begin"/>
      </w:r>
      <w:r>
        <w:instrText xml:space="preserve"> REF _Ref477100042 \r \h </w:instrText>
      </w:r>
      <w:r>
        <w:fldChar w:fldCharType="separate"/>
      </w:r>
      <w:r w:rsidR="00A52B64">
        <w:t>3.2.1</w:t>
      </w:r>
      <w:r>
        <w:fldChar w:fldCharType="end"/>
      </w:r>
      <w:r>
        <w:t>) erstellt und ist in einer ersten Version Grundlage für die Beauftragung der Durchführung. In der Folge wird das Systemarchitekturkonzept zumindest bei der Abnahme aktualisiert und ergänzt.</w:t>
      </w:r>
    </w:p>
    <w:p w14:paraId="568CDDF5" w14:textId="53B6A570" w:rsidR="005B2926" w:rsidRDefault="005B2926" w:rsidP="005B2926">
      <w:r>
        <w:t>Im laufenden Betrieb muss das Systemarchitekturkonzept in regelmäßigen Abständen (</w:t>
      </w:r>
      <w:r w:rsidR="0022540F">
        <w:t>z. B.</w:t>
      </w:r>
      <w:r>
        <w:t xml:space="preserve"> alle </w:t>
      </w:r>
      <w:r w:rsidR="00D03E26">
        <w:t>3</w:t>
      </w:r>
      <w:r>
        <w:t xml:space="preserve"> Jahre) auf Gültigkeit überprüft werden.</w:t>
      </w:r>
    </w:p>
    <w:p w14:paraId="752BDA5D" w14:textId="77777777" w:rsidR="005B2926" w:rsidRDefault="005B2926" w:rsidP="005B2926">
      <w:r>
        <w:t>Zielgruppen sind</w:t>
      </w:r>
    </w:p>
    <w:p w14:paraId="2E65243D" w14:textId="77777777" w:rsidR="005B2926" w:rsidRDefault="005B2926" w:rsidP="00BD2433">
      <w:pPr>
        <w:pStyle w:val="Listenabsatz"/>
        <w:numPr>
          <w:ilvl w:val="0"/>
          <w:numId w:val="14"/>
        </w:numPr>
        <w:spacing w:line="276" w:lineRule="auto"/>
        <w:ind w:left="714" w:hanging="357"/>
        <w:rPr>
          <w:rFonts w:ascii="Arial" w:hAnsi="Arial" w:cs="Arial"/>
        </w:rPr>
      </w:pPr>
      <w:r>
        <w:rPr>
          <w:rFonts w:ascii="Arial" w:hAnsi="Arial" w:cs="Arial"/>
        </w:rPr>
        <w:t>Produktmanagement</w:t>
      </w:r>
    </w:p>
    <w:p w14:paraId="792BF4C6" w14:textId="77777777" w:rsidR="005B2926" w:rsidRDefault="007938D0" w:rsidP="00BD2433">
      <w:pPr>
        <w:pStyle w:val="Listenabsatz"/>
        <w:numPr>
          <w:ilvl w:val="0"/>
          <w:numId w:val="14"/>
        </w:numPr>
        <w:spacing w:line="276" w:lineRule="auto"/>
        <w:ind w:left="714" w:hanging="357"/>
        <w:rPr>
          <w:rFonts w:ascii="Arial" w:hAnsi="Arial" w:cs="Arial"/>
        </w:rPr>
      </w:pPr>
      <w:r>
        <w:rPr>
          <w:rFonts w:ascii="Arial" w:hAnsi="Arial" w:cs="Arial"/>
        </w:rPr>
        <w:t>IT-Architektur</w:t>
      </w:r>
    </w:p>
    <w:p w14:paraId="265A4E1C" w14:textId="77777777" w:rsidR="005B2926" w:rsidRDefault="007938D0" w:rsidP="00BD2433">
      <w:pPr>
        <w:pStyle w:val="Listenabsatz"/>
        <w:numPr>
          <w:ilvl w:val="0"/>
          <w:numId w:val="14"/>
        </w:numPr>
        <w:spacing w:line="276" w:lineRule="auto"/>
        <w:ind w:left="714" w:hanging="357"/>
        <w:rPr>
          <w:rFonts w:ascii="Arial" w:hAnsi="Arial" w:cs="Arial"/>
        </w:rPr>
      </w:pPr>
      <w:bookmarkStart w:id="86" w:name="_Hlk482449458"/>
      <w:r>
        <w:rPr>
          <w:rFonts w:ascii="Arial" w:hAnsi="Arial" w:cs="Arial"/>
        </w:rPr>
        <w:t>Lösungsdesign</w:t>
      </w:r>
    </w:p>
    <w:bookmarkEnd w:id="86"/>
    <w:p w14:paraId="71735D83" w14:textId="77777777" w:rsidR="005B2926" w:rsidRDefault="005B2926"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14:paraId="71D76685" w14:textId="77777777" w:rsidR="000B71FA" w:rsidRDefault="000B71FA" w:rsidP="009A0BED">
      <w:pPr>
        <w:pStyle w:val="Listenabsatz"/>
        <w:numPr>
          <w:ilvl w:val="0"/>
          <w:numId w:val="14"/>
        </w:numPr>
        <w:spacing w:line="276" w:lineRule="auto"/>
        <w:ind w:left="714" w:hanging="357"/>
        <w:rPr>
          <w:rFonts w:ascii="Arial" w:hAnsi="Arial" w:cs="Arial"/>
        </w:rPr>
      </w:pPr>
      <w:r>
        <w:rPr>
          <w:rFonts w:ascii="Arial" w:hAnsi="Arial" w:cs="Arial"/>
        </w:rPr>
        <w:t>Applikationsmanagement</w:t>
      </w:r>
    </w:p>
    <w:p w14:paraId="6F84E6F0" w14:textId="77777777" w:rsidR="005B2926" w:rsidRDefault="005B2926" w:rsidP="009A0BED">
      <w:pPr>
        <w:pStyle w:val="Listenabsatz"/>
        <w:numPr>
          <w:ilvl w:val="0"/>
          <w:numId w:val="14"/>
        </w:numPr>
        <w:spacing w:line="276" w:lineRule="auto"/>
        <w:ind w:left="714" w:hanging="357"/>
        <w:rPr>
          <w:rFonts w:ascii="Arial" w:hAnsi="Arial" w:cs="Arial"/>
        </w:rPr>
      </w:pPr>
      <w:r>
        <w:rPr>
          <w:rFonts w:ascii="Arial" w:hAnsi="Arial" w:cs="Arial"/>
        </w:rPr>
        <w:t>Betrieb</w:t>
      </w:r>
    </w:p>
    <w:p w14:paraId="589C714F" w14:textId="77777777" w:rsidR="007938D0" w:rsidRDefault="007938D0" w:rsidP="009A0BED">
      <w:pPr>
        <w:pStyle w:val="Listenabsatz"/>
        <w:numPr>
          <w:ilvl w:val="0"/>
          <w:numId w:val="14"/>
        </w:numPr>
        <w:spacing w:line="276" w:lineRule="auto"/>
        <w:ind w:left="714" w:hanging="357"/>
        <w:rPr>
          <w:rFonts w:ascii="Arial" w:hAnsi="Arial" w:cs="Arial"/>
        </w:rPr>
      </w:pPr>
      <w:r>
        <w:rPr>
          <w:rFonts w:ascii="Arial" w:hAnsi="Arial" w:cs="Arial"/>
        </w:rPr>
        <w:t>Interner Auftraggeber (Management)</w:t>
      </w:r>
    </w:p>
    <w:p w14:paraId="04B3C1BD" w14:textId="77777777" w:rsidR="002C1079" w:rsidRDefault="002C1079" w:rsidP="00BD2433">
      <w:pPr>
        <w:pStyle w:val="Listenabsatz"/>
        <w:numPr>
          <w:ilvl w:val="0"/>
          <w:numId w:val="14"/>
        </w:numPr>
        <w:spacing w:line="276" w:lineRule="auto"/>
        <w:ind w:left="714" w:hanging="357"/>
        <w:rPr>
          <w:rFonts w:ascii="Arial" w:hAnsi="Arial" w:cs="Arial"/>
        </w:rPr>
      </w:pPr>
      <w:bookmarkStart w:id="87" w:name="_Hlk482449484"/>
      <w:r>
        <w:rPr>
          <w:rFonts w:ascii="Arial" w:hAnsi="Arial" w:cs="Arial"/>
        </w:rPr>
        <w:t>Stabsstelle</w:t>
      </w:r>
      <w:r w:rsidR="005B2926">
        <w:rPr>
          <w:rFonts w:ascii="Arial" w:hAnsi="Arial" w:cs="Arial"/>
        </w:rPr>
        <w:t xml:space="preserve"> Informationssicherheit </w:t>
      </w:r>
    </w:p>
    <w:p w14:paraId="7F1C218F" w14:textId="77777777" w:rsidR="005B2926" w:rsidRDefault="002C1079" w:rsidP="00BD2433">
      <w:pPr>
        <w:pStyle w:val="Listenabsatz"/>
        <w:numPr>
          <w:ilvl w:val="0"/>
          <w:numId w:val="14"/>
        </w:numPr>
        <w:spacing w:line="276" w:lineRule="auto"/>
        <w:ind w:left="714" w:hanging="357"/>
        <w:rPr>
          <w:rFonts w:ascii="Arial" w:hAnsi="Arial" w:cs="Arial"/>
        </w:rPr>
      </w:pPr>
      <w:r>
        <w:rPr>
          <w:rFonts w:ascii="Arial" w:hAnsi="Arial" w:cs="Arial"/>
        </w:rPr>
        <w:t xml:space="preserve">Stabsstelle </w:t>
      </w:r>
      <w:r w:rsidR="005B2926">
        <w:rPr>
          <w:rFonts w:ascii="Arial" w:hAnsi="Arial" w:cs="Arial"/>
        </w:rPr>
        <w:t>Qualität</w:t>
      </w:r>
    </w:p>
    <w:bookmarkEnd w:id="87"/>
    <w:p w14:paraId="75406A19" w14:textId="77777777" w:rsidR="005B2926" w:rsidRDefault="005B2926" w:rsidP="005B2926">
      <w:pPr>
        <w:pStyle w:val="Listenabsatz"/>
        <w:rPr>
          <w:rFonts w:ascii="Arial" w:hAnsi="Arial" w:cs="Arial"/>
        </w:rPr>
      </w:pPr>
    </w:p>
    <w:p w14:paraId="43334ABA" w14:textId="77777777" w:rsidR="005B2926" w:rsidRDefault="005B2926" w:rsidP="005B2926">
      <w:r>
        <w:t>Das Systemarchitekturkonzept liegt üblicherweise in ausdruckbarer Form (</w:t>
      </w:r>
      <w:r w:rsidR="0022540F">
        <w:t>z. B.</w:t>
      </w:r>
      <w:r>
        <w:t xml:space="preserve"> PDF) </w:t>
      </w:r>
      <w:r w:rsidR="00B2134A">
        <w:t>v</w:t>
      </w:r>
      <w:r>
        <w:t>or.</w:t>
      </w:r>
    </w:p>
    <w:p w14:paraId="21C68EF9" w14:textId="77777777" w:rsidR="005B2926" w:rsidRPr="00405BBB" w:rsidRDefault="005B2926" w:rsidP="005B2926">
      <w:pPr>
        <w:pStyle w:val="berschrift4"/>
      </w:pPr>
      <w:r w:rsidRPr="00405BBB">
        <w:rPr>
          <w:lang w:val="de-AT"/>
        </w:rPr>
        <w:t>Beschreibung</w:t>
      </w:r>
      <w:r w:rsidRPr="00405BBB">
        <w:t xml:space="preserve"> des Q-Kriteriums</w:t>
      </w:r>
    </w:p>
    <w:p w14:paraId="5967B249" w14:textId="77777777"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Existenz</w:t>
      </w:r>
    </w:p>
    <w:p w14:paraId="7A2F6D76" w14:textId="77777777"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 xml:space="preserve">Existenz Mindestinhalt </w:t>
      </w:r>
    </w:p>
    <w:p w14:paraId="08874AFF" w14:textId="77777777"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Inhaltliche Korrektheit</w:t>
      </w:r>
    </w:p>
    <w:p w14:paraId="4954C751" w14:textId="77777777"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Vollständigkeit</w:t>
      </w:r>
    </w:p>
    <w:p w14:paraId="546F4E7C" w14:textId="77777777" w:rsidR="005B2926" w:rsidRPr="00405BBB" w:rsidRDefault="005B2926" w:rsidP="005B292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5B2926" w:rsidRPr="00405BBB" w14:paraId="3E98C5C2" w14:textId="77777777" w:rsidTr="00302F2F">
        <w:tc>
          <w:tcPr>
            <w:tcW w:w="2470" w:type="dxa"/>
          </w:tcPr>
          <w:p w14:paraId="4D22BFA4"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491ED330"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7876A3B4" w14:textId="77777777" w:rsidTr="00302F2F">
        <w:tc>
          <w:tcPr>
            <w:tcW w:w="2470" w:type="dxa"/>
          </w:tcPr>
          <w:p w14:paraId="05E77DD8"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1CD37D32"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0D8F2949" w14:textId="77777777" w:rsidTr="00302F2F">
        <w:tc>
          <w:tcPr>
            <w:tcW w:w="2470" w:type="dxa"/>
          </w:tcPr>
          <w:p w14:paraId="7A732799"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2EC3187C"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0AFD5C87" w14:textId="77777777" w:rsidTr="00302F2F">
        <w:tc>
          <w:tcPr>
            <w:tcW w:w="2470" w:type="dxa"/>
          </w:tcPr>
          <w:p w14:paraId="482FA000"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6619E89B"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48ED495B" w14:textId="77777777" w:rsidTr="00302F2F">
        <w:tc>
          <w:tcPr>
            <w:tcW w:w="2470" w:type="dxa"/>
          </w:tcPr>
          <w:p w14:paraId="34D34ED5"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2984062A"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2895A8BB" w14:textId="77777777" w:rsidTr="00302F2F">
        <w:tc>
          <w:tcPr>
            <w:tcW w:w="2470" w:type="dxa"/>
          </w:tcPr>
          <w:p w14:paraId="52240891"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4B697AB7"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35F7E19C" w14:textId="77777777" w:rsidTr="00302F2F">
        <w:tc>
          <w:tcPr>
            <w:tcW w:w="2470" w:type="dxa"/>
          </w:tcPr>
          <w:p w14:paraId="1076D724"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3A284550"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738BEA14" w14:textId="77777777" w:rsidTr="00302F2F">
        <w:tc>
          <w:tcPr>
            <w:tcW w:w="2470" w:type="dxa"/>
          </w:tcPr>
          <w:p w14:paraId="0196E575"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14ED6D6F" w14:textId="77777777" w:rsidR="005B2926" w:rsidRPr="00405BBB" w:rsidRDefault="005B2926" w:rsidP="00302F2F">
            <w:pPr>
              <w:pStyle w:val="Listennummer"/>
              <w:numPr>
                <w:ilvl w:val="0"/>
                <w:numId w:val="0"/>
              </w:numPr>
              <w:spacing w:after="0"/>
              <w:jc w:val="center"/>
              <w:rPr>
                <w:rFonts w:cs="Arial"/>
                <w:lang w:val="de-AT"/>
              </w:rPr>
            </w:pPr>
          </w:p>
        </w:tc>
      </w:tr>
      <w:tr w:rsidR="005B2926" w:rsidRPr="00405BBB" w14:paraId="28E51EDB" w14:textId="77777777" w:rsidTr="00302F2F">
        <w:tc>
          <w:tcPr>
            <w:tcW w:w="2470" w:type="dxa"/>
          </w:tcPr>
          <w:p w14:paraId="599FF3CB" w14:textId="77777777" w:rsidR="005B2926" w:rsidRPr="00405BBB" w:rsidRDefault="005B2926"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685891FA" w14:textId="77777777" w:rsidR="005B2926" w:rsidRPr="00405BBB" w:rsidRDefault="00B2134A" w:rsidP="00302F2F">
            <w:pPr>
              <w:pStyle w:val="Listennummer"/>
              <w:numPr>
                <w:ilvl w:val="0"/>
                <w:numId w:val="0"/>
              </w:numPr>
              <w:spacing w:after="0"/>
              <w:jc w:val="center"/>
              <w:rPr>
                <w:rFonts w:cs="Arial"/>
                <w:lang w:val="de-AT"/>
              </w:rPr>
            </w:pPr>
            <w:r>
              <w:rPr>
                <w:rFonts w:cs="Arial"/>
                <w:lang w:val="de-AT"/>
              </w:rPr>
              <w:t>x</w:t>
            </w:r>
          </w:p>
        </w:tc>
      </w:tr>
    </w:tbl>
    <w:p w14:paraId="78DD74C6" w14:textId="77777777" w:rsidR="005B2926" w:rsidRDefault="005B2926" w:rsidP="005B2926">
      <w:pPr>
        <w:pStyle w:val="berschrift4"/>
      </w:pPr>
      <w:r w:rsidRPr="00405BBB">
        <w:t>Arten der Überprüfung des Q-Kriteriums</w:t>
      </w:r>
    </w:p>
    <w:p w14:paraId="62D5B921" w14:textId="77777777" w:rsidR="00B2134A" w:rsidRDefault="00B2134A"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3C2C01BA" w14:textId="77777777" w:rsidR="00B2134A" w:rsidRPr="00405BBB" w:rsidRDefault="00B2134A"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7F4B1522" w14:textId="77777777" w:rsidR="00B2134A" w:rsidRPr="00405BBB" w:rsidRDefault="00B2134A" w:rsidP="00BD2433">
      <w:pPr>
        <w:pStyle w:val="Listenabsatz"/>
        <w:numPr>
          <w:ilvl w:val="0"/>
          <w:numId w:val="14"/>
        </w:numPr>
        <w:spacing w:line="276" w:lineRule="auto"/>
        <w:ind w:left="714" w:hanging="357"/>
        <w:rPr>
          <w:rFonts w:ascii="Arial" w:hAnsi="Arial" w:cs="Arial"/>
        </w:rPr>
      </w:pPr>
      <w:r>
        <w:rPr>
          <w:rFonts w:ascii="Arial" w:hAnsi="Arial" w:cs="Arial"/>
        </w:rPr>
        <w:lastRenderedPageBreak/>
        <w:t>Inhaltliches Review (für C</w:t>
      </w:r>
      <w:r w:rsidRPr="00405BBB">
        <w:rPr>
          <w:rFonts w:ascii="Arial" w:hAnsi="Arial" w:cs="Arial"/>
        </w:rPr>
        <w:t>.)</w:t>
      </w:r>
    </w:p>
    <w:p w14:paraId="7E76AE03" w14:textId="77777777" w:rsidR="00B2134A" w:rsidRPr="00405BBB" w:rsidRDefault="00B2134A" w:rsidP="00BD2433">
      <w:pPr>
        <w:pStyle w:val="Listenabsatz"/>
        <w:numPr>
          <w:ilvl w:val="0"/>
          <w:numId w:val="14"/>
        </w:numPr>
        <w:spacing w:line="276" w:lineRule="auto"/>
        <w:ind w:left="714" w:hanging="357"/>
        <w:rPr>
          <w:rFonts w:ascii="Arial" w:hAnsi="Arial" w:cs="Arial"/>
        </w:rPr>
      </w:pPr>
      <w:r w:rsidRPr="00405BBB">
        <w:rPr>
          <w:rFonts w:ascii="Arial" w:hAnsi="Arial" w:cs="Arial"/>
        </w:rPr>
        <w:t>For</w:t>
      </w:r>
      <w:r>
        <w:rPr>
          <w:rFonts w:ascii="Arial" w:hAnsi="Arial" w:cs="Arial"/>
        </w:rPr>
        <w:t>males/inhaltliches Review (für D</w:t>
      </w:r>
      <w:r w:rsidRPr="00405BBB">
        <w:rPr>
          <w:rFonts w:ascii="Arial" w:hAnsi="Arial" w:cs="Arial"/>
        </w:rPr>
        <w:t>.)</w:t>
      </w:r>
    </w:p>
    <w:p w14:paraId="29FEA240" w14:textId="77777777" w:rsidR="005B2926" w:rsidRDefault="005B2926" w:rsidP="005B2926">
      <w:pPr>
        <w:pStyle w:val="berschrift4"/>
      </w:pPr>
      <w:r w:rsidRPr="00405BBB">
        <w:t>Bedingungen, wann das Q-Kriterium erfüllt ist</w:t>
      </w:r>
    </w:p>
    <w:p w14:paraId="28A34027" w14:textId="77777777" w:rsidR="00B2134A" w:rsidRPr="00405BBB" w:rsidRDefault="00B2134A" w:rsidP="00B2134A">
      <w:pPr>
        <w:ind w:left="2552" w:hanging="2552"/>
        <w:rPr>
          <w:rFonts w:cs="Arial"/>
        </w:rPr>
      </w:pPr>
      <w:r>
        <w:rPr>
          <w:rFonts w:cs="Arial"/>
        </w:rPr>
        <w:t>Existenz:</w:t>
      </w:r>
      <w:r>
        <w:rPr>
          <w:rFonts w:cs="Arial"/>
        </w:rPr>
        <w:tab/>
        <w:t>Vorhandensein des Systemarchitekturkonzepts in unveränderbarer Form</w:t>
      </w:r>
      <w:r w:rsidRPr="00405BBB">
        <w:rPr>
          <w:rFonts w:cs="Arial"/>
        </w:rPr>
        <w:t>, k</w:t>
      </w:r>
      <w:r>
        <w:rPr>
          <w:rFonts w:cs="Arial"/>
        </w:rPr>
        <w:t xml:space="preserve">ann </w:t>
      </w:r>
      <w:r w:rsidRPr="00405BBB">
        <w:rPr>
          <w:rFonts w:cs="Arial"/>
        </w:rPr>
        <w:t>automatisiert werden</w:t>
      </w:r>
    </w:p>
    <w:p w14:paraId="19E0D5E9" w14:textId="25B2F1EC" w:rsidR="00B2134A" w:rsidRDefault="00B2134A" w:rsidP="00B2134A">
      <w:pPr>
        <w:ind w:left="2552" w:hanging="2552"/>
        <w:rPr>
          <w:rFonts w:cs="Arial"/>
        </w:rPr>
      </w:pPr>
      <w:r>
        <w:rPr>
          <w:rFonts w:cs="Arial"/>
        </w:rPr>
        <w:t>Mindestinhalt:</w:t>
      </w:r>
      <w:r>
        <w:rPr>
          <w:rFonts w:cs="Arial"/>
        </w:rPr>
        <w:tab/>
        <w:t xml:space="preserve">Die Mindestinhalte gemäß </w:t>
      </w:r>
      <w:r w:rsidR="000173FA">
        <w:rPr>
          <w:rFonts w:cs="Arial"/>
        </w:rPr>
        <w:t>Vorlage</w:t>
      </w:r>
      <w:r>
        <w:rPr>
          <w:rFonts w:cs="Arial"/>
        </w:rPr>
        <w:t xml:space="preserve"> sind enthalten, kann teilweise automatisiert werden. </w:t>
      </w:r>
    </w:p>
    <w:p w14:paraId="617B18E5" w14:textId="77777777" w:rsidR="00B2134A" w:rsidRPr="00405BBB" w:rsidRDefault="00B2134A" w:rsidP="00B2134A">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xml:space="preserve">- </w:t>
      </w:r>
      <w:r>
        <w:rPr>
          <w:rFonts w:cs="Arial"/>
        </w:rPr>
        <w:t>Sind die enthaltenen Informationen korrekt und konsistent?</w:t>
      </w:r>
    </w:p>
    <w:p w14:paraId="4A76ED72" w14:textId="77777777" w:rsidR="00B2134A" w:rsidRPr="00405BBB" w:rsidRDefault="00B2134A" w:rsidP="00B2134A">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Sind alle geforderten Informationen in der notwendigen Beschreibungstiefe vorhanden?</w:t>
      </w:r>
    </w:p>
    <w:p w14:paraId="4F80099A" w14:textId="77777777" w:rsidR="005B2926" w:rsidRDefault="005B2926" w:rsidP="005B2926">
      <w:pPr>
        <w:pStyle w:val="berschrift4"/>
      </w:pPr>
      <w:r w:rsidRPr="00405BBB">
        <w:t xml:space="preserve">Guidance </w:t>
      </w:r>
    </w:p>
    <w:p w14:paraId="7DFD34F4" w14:textId="77777777" w:rsidR="005B2926" w:rsidRDefault="005B2926" w:rsidP="005B2926">
      <w:r>
        <w:t xml:space="preserve">Das Systemarchitekturkonzept ist ein grundlegendes Dokument für die Umsetzung von Anforderungen. Als zentrales Dokument enthält es alle wesentlichen Informationen über die Umgebungen, Einstufungen bzgl. Informationssicherheit, Abhängigkeiten zu anderen Applikationen </w:t>
      </w:r>
      <w:r w:rsidR="003E5035">
        <w:t>usw.</w:t>
      </w:r>
      <w:r>
        <w:t xml:space="preserve"> Ein eingehendes Review, um die Korrektheit zu gewährleisten, ist daher notwendig und sinnvoll. Das Systemarchitekturkonzept kann somit als eines der wesentlichen Dokumente im </w:t>
      </w:r>
      <w:r w:rsidR="00C72A13">
        <w:t>Software Life Cycle</w:t>
      </w:r>
      <w:r>
        <w:t xml:space="preserve"> als Nachschlagewerk dienen.</w:t>
      </w:r>
    </w:p>
    <w:p w14:paraId="75E576F0" w14:textId="77777777" w:rsidR="00863D45" w:rsidRDefault="00863D45" w:rsidP="005B2926">
      <w:r>
        <w:t>Das Systemarchitekturkonzept entsteht – abgesehen von den erforderlichen Mindestinhalten – insbesondere in agilen Vorgehensweisen iterativ und wir sukzessive verfeinert.</w:t>
      </w:r>
    </w:p>
    <w:p w14:paraId="7F10D097" w14:textId="77777777" w:rsidR="00863D45" w:rsidRDefault="00863D45" w:rsidP="005B2926">
      <w:r>
        <w:t>Es ist notwendig, dass das Systemarchitekturkonzept von den definierten Kontrollinstanzen geprüft und freigegeben wird, da dieses Dokument eines der zentralen technischen Dokumente für die Umsetzung ist.</w:t>
      </w:r>
    </w:p>
    <w:p w14:paraId="431F375A" w14:textId="00DB4138" w:rsidR="00863D45" w:rsidRDefault="00863D45" w:rsidP="005B2926">
      <w:r>
        <w:t xml:space="preserve">Das Systemarchitekturkonzept sollte bei jeder Änderung auf Aktualität und Korrektheit geprüft werden, mindestens jedoch alle </w:t>
      </w:r>
      <w:r w:rsidRPr="000173FA">
        <w:t>3</w:t>
      </w:r>
      <w:r>
        <w:t xml:space="preserve"> Jahre.</w:t>
      </w:r>
    </w:p>
    <w:p w14:paraId="7661AAB4" w14:textId="571C85DB" w:rsidR="00AE352D" w:rsidRDefault="00D2465D" w:rsidP="005B2926">
      <w:r>
        <w:t>Abstimmung mit Prüfungsteam</w:t>
      </w:r>
      <w:r w:rsidR="00595018">
        <w:t xml:space="preserve"> beim </w:t>
      </w:r>
      <w:r w:rsidR="00D03E26">
        <w:t>Entstehen</w:t>
      </w:r>
      <w:r>
        <w:t>.</w:t>
      </w:r>
    </w:p>
    <w:p w14:paraId="1F9B5356" w14:textId="77777777" w:rsidR="005B2926" w:rsidRDefault="005B2926" w:rsidP="00AC4FE7">
      <w:pPr>
        <w:pStyle w:val="berschrift4"/>
      </w:pPr>
      <w:r>
        <w:t>Abhängigkeiten</w:t>
      </w:r>
    </w:p>
    <w:p w14:paraId="24D8C357" w14:textId="0505B74E" w:rsidR="00CC073C" w:rsidRDefault="005B2926" w:rsidP="00BD2433">
      <w:pPr>
        <w:pStyle w:val="Listenabsatz"/>
        <w:numPr>
          <w:ilvl w:val="0"/>
          <w:numId w:val="55"/>
        </w:numPr>
        <w:spacing w:line="276" w:lineRule="auto"/>
        <w:rPr>
          <w:rFonts w:ascii="Arial" w:hAnsi="Arial" w:cs="Arial"/>
        </w:rPr>
      </w:pPr>
      <w:r w:rsidRPr="00CC073C">
        <w:rPr>
          <w:rFonts w:ascii="Arial" w:hAnsi="Arial" w:cs="Arial"/>
        </w:rPr>
        <w:t>Anforderungsspezifikation</w:t>
      </w:r>
      <w:r w:rsidR="00CC073C">
        <w:rPr>
          <w:rFonts w:ascii="Arial" w:hAnsi="Arial" w:cs="Arial"/>
        </w:rPr>
        <w:t xml:space="preserve"> (siehe </w:t>
      </w:r>
      <w:r w:rsidR="00CC073C">
        <w:rPr>
          <w:rFonts w:ascii="Arial" w:hAnsi="Arial" w:cs="Arial"/>
        </w:rPr>
        <w:fldChar w:fldCharType="begin"/>
      </w:r>
      <w:r w:rsidR="00CC073C">
        <w:rPr>
          <w:rFonts w:ascii="Arial" w:hAnsi="Arial" w:cs="Arial"/>
        </w:rPr>
        <w:instrText xml:space="preserve"> REF _Ref477094209 \r \h </w:instrText>
      </w:r>
      <w:r w:rsidR="00CC073C">
        <w:rPr>
          <w:rFonts w:ascii="Arial" w:hAnsi="Arial" w:cs="Arial"/>
        </w:rPr>
      </w:r>
      <w:r w:rsidR="00CC073C">
        <w:rPr>
          <w:rFonts w:ascii="Arial" w:hAnsi="Arial" w:cs="Arial"/>
        </w:rPr>
        <w:fldChar w:fldCharType="separate"/>
      </w:r>
      <w:r w:rsidR="00A52B64">
        <w:rPr>
          <w:rFonts w:ascii="Arial" w:hAnsi="Arial" w:cs="Arial"/>
        </w:rPr>
        <w:t>3.2.1</w:t>
      </w:r>
      <w:r w:rsidR="00CC073C">
        <w:rPr>
          <w:rFonts w:ascii="Arial" w:hAnsi="Arial" w:cs="Arial"/>
        </w:rPr>
        <w:fldChar w:fldCharType="end"/>
      </w:r>
      <w:r w:rsidR="00CC073C">
        <w:rPr>
          <w:rFonts w:ascii="Arial" w:hAnsi="Arial" w:cs="Arial"/>
        </w:rPr>
        <w:t>)</w:t>
      </w:r>
    </w:p>
    <w:p w14:paraId="2ACAA3D1" w14:textId="46EF651A" w:rsidR="00CC073C" w:rsidRPr="00CC073C" w:rsidRDefault="00CC073C" w:rsidP="00BD2433">
      <w:pPr>
        <w:pStyle w:val="Listenabsatz"/>
        <w:numPr>
          <w:ilvl w:val="0"/>
          <w:numId w:val="55"/>
        </w:numPr>
        <w:spacing w:line="276" w:lineRule="auto"/>
        <w:rPr>
          <w:rFonts w:ascii="Arial" w:hAnsi="Arial" w:cs="Arial"/>
        </w:rPr>
      </w:pPr>
      <w:r>
        <w:rPr>
          <w:rFonts w:ascii="Arial" w:hAnsi="Arial" w:cs="Arial"/>
        </w:rPr>
        <w:t xml:space="preserve">EPIC/User Stories (siehe </w:t>
      </w:r>
      <w:r>
        <w:rPr>
          <w:rFonts w:ascii="Arial" w:hAnsi="Arial" w:cs="Arial"/>
        </w:rPr>
        <w:fldChar w:fldCharType="begin"/>
      </w:r>
      <w:r>
        <w:rPr>
          <w:rFonts w:ascii="Arial" w:hAnsi="Arial" w:cs="Arial"/>
        </w:rPr>
        <w:instrText xml:space="preserve"> REF _Ref482547874 \r \h </w:instrText>
      </w:r>
      <w:r>
        <w:rPr>
          <w:rFonts w:ascii="Arial" w:hAnsi="Arial" w:cs="Arial"/>
        </w:rPr>
      </w:r>
      <w:r>
        <w:rPr>
          <w:rFonts w:ascii="Arial" w:hAnsi="Arial" w:cs="Arial"/>
        </w:rPr>
        <w:fldChar w:fldCharType="separate"/>
      </w:r>
      <w:r w:rsidR="00A52B64">
        <w:rPr>
          <w:rFonts w:ascii="Arial" w:hAnsi="Arial" w:cs="Arial"/>
        </w:rPr>
        <w:t>3.2.2</w:t>
      </w:r>
      <w:r>
        <w:rPr>
          <w:rFonts w:ascii="Arial" w:hAnsi="Arial" w:cs="Arial"/>
        </w:rPr>
        <w:fldChar w:fldCharType="end"/>
      </w:r>
      <w:r>
        <w:rPr>
          <w:rFonts w:ascii="Arial" w:hAnsi="Arial" w:cs="Arial"/>
        </w:rPr>
        <w:t>)</w:t>
      </w:r>
    </w:p>
    <w:p w14:paraId="3AFB6025" w14:textId="36D214E8" w:rsidR="00CC073C" w:rsidRPr="00CC073C" w:rsidRDefault="003210F7" w:rsidP="00BD2433">
      <w:pPr>
        <w:pStyle w:val="Listenabsatz"/>
        <w:numPr>
          <w:ilvl w:val="0"/>
          <w:numId w:val="55"/>
        </w:numPr>
        <w:spacing w:line="276" w:lineRule="auto"/>
        <w:rPr>
          <w:rFonts w:ascii="Arial" w:hAnsi="Arial" w:cs="Arial"/>
        </w:rPr>
      </w:pPr>
      <w:r>
        <w:rPr>
          <w:rFonts w:ascii="Arial" w:hAnsi="Arial" w:cs="Arial"/>
        </w:rPr>
        <w:t>Vorhabenskonzept</w:t>
      </w:r>
      <w:r w:rsidR="00CC073C">
        <w:rPr>
          <w:rFonts w:ascii="Arial" w:hAnsi="Arial" w:cs="Arial"/>
        </w:rPr>
        <w:t xml:space="preserve"> (siehe </w:t>
      </w:r>
      <w:r w:rsidR="000173FA">
        <w:rPr>
          <w:rFonts w:ascii="Arial" w:hAnsi="Arial" w:cs="Arial"/>
        </w:rPr>
        <w:fldChar w:fldCharType="begin"/>
      </w:r>
      <w:r w:rsidR="000173FA">
        <w:rPr>
          <w:rFonts w:ascii="Arial" w:hAnsi="Arial" w:cs="Arial"/>
        </w:rPr>
        <w:instrText xml:space="preserve"> REF _Ref484696070 \r \h </w:instrText>
      </w:r>
      <w:r w:rsidR="000173FA">
        <w:rPr>
          <w:rFonts w:ascii="Arial" w:hAnsi="Arial" w:cs="Arial"/>
        </w:rPr>
      </w:r>
      <w:r w:rsidR="000173FA">
        <w:rPr>
          <w:rFonts w:ascii="Arial" w:hAnsi="Arial" w:cs="Arial"/>
        </w:rPr>
        <w:fldChar w:fldCharType="separate"/>
      </w:r>
      <w:r w:rsidR="00A52B64">
        <w:rPr>
          <w:rFonts w:ascii="Arial" w:hAnsi="Arial" w:cs="Arial"/>
        </w:rPr>
        <w:t>3.2.4</w:t>
      </w:r>
      <w:r w:rsidR="000173FA">
        <w:rPr>
          <w:rFonts w:ascii="Arial" w:hAnsi="Arial" w:cs="Arial"/>
        </w:rPr>
        <w:fldChar w:fldCharType="end"/>
      </w:r>
      <w:r w:rsidR="000173FA">
        <w:rPr>
          <w:rFonts w:ascii="Arial" w:hAnsi="Arial" w:cs="Arial"/>
        </w:rPr>
        <w:t>)</w:t>
      </w:r>
    </w:p>
    <w:p w14:paraId="58A42F66" w14:textId="1DEEE0C5" w:rsidR="00CC073C" w:rsidRPr="00CC073C" w:rsidRDefault="000173FA" w:rsidP="00BD2433">
      <w:pPr>
        <w:pStyle w:val="Listenabsatz"/>
        <w:numPr>
          <w:ilvl w:val="0"/>
          <w:numId w:val="55"/>
        </w:numPr>
        <w:spacing w:line="276" w:lineRule="auto"/>
        <w:rPr>
          <w:rFonts w:ascii="Arial" w:hAnsi="Arial" w:cs="Arial"/>
        </w:rPr>
      </w:pPr>
      <w:r>
        <w:rPr>
          <w:rFonts w:ascii="Arial" w:hAnsi="Arial" w:cs="Arial"/>
        </w:rPr>
        <w:t xml:space="preserve">Kompatibilität mit </w:t>
      </w:r>
      <w:r w:rsidR="005B2926" w:rsidRPr="00CC073C">
        <w:rPr>
          <w:rFonts w:ascii="Arial" w:hAnsi="Arial" w:cs="Arial"/>
        </w:rPr>
        <w:t>Release Schein</w:t>
      </w:r>
      <w:r w:rsidR="00CC073C">
        <w:rPr>
          <w:rFonts w:ascii="Arial" w:hAnsi="Arial" w:cs="Arial"/>
        </w:rPr>
        <w:t xml:space="preserve"> (siehe </w:t>
      </w:r>
      <w:r>
        <w:rPr>
          <w:rFonts w:ascii="Arial" w:hAnsi="Arial" w:cs="Arial"/>
        </w:rPr>
        <w:fldChar w:fldCharType="begin"/>
      </w:r>
      <w:r>
        <w:rPr>
          <w:rFonts w:ascii="Arial" w:hAnsi="Arial" w:cs="Arial"/>
        </w:rPr>
        <w:instrText xml:space="preserve"> REF _Ref485842186 \r \h </w:instrText>
      </w:r>
      <w:r>
        <w:rPr>
          <w:rFonts w:ascii="Arial" w:hAnsi="Arial" w:cs="Arial"/>
        </w:rPr>
      </w:r>
      <w:r>
        <w:rPr>
          <w:rFonts w:ascii="Arial" w:hAnsi="Arial" w:cs="Arial"/>
        </w:rPr>
        <w:fldChar w:fldCharType="separate"/>
      </w:r>
      <w:r w:rsidR="00A52B64">
        <w:rPr>
          <w:rFonts w:ascii="Arial" w:hAnsi="Arial" w:cs="Arial"/>
        </w:rPr>
        <w:t>3.1.5</w:t>
      </w:r>
      <w:r>
        <w:rPr>
          <w:rFonts w:ascii="Arial" w:hAnsi="Arial" w:cs="Arial"/>
        </w:rPr>
        <w:fldChar w:fldCharType="end"/>
      </w:r>
      <w:r>
        <w:rPr>
          <w:rFonts w:ascii="Arial" w:hAnsi="Arial" w:cs="Arial"/>
        </w:rPr>
        <w:t>)</w:t>
      </w:r>
    </w:p>
    <w:p w14:paraId="2DBB5298" w14:textId="3D02078D" w:rsidR="005B2926" w:rsidRPr="00CC073C" w:rsidRDefault="005B2926" w:rsidP="00BD2433">
      <w:pPr>
        <w:pStyle w:val="Listenabsatz"/>
        <w:numPr>
          <w:ilvl w:val="0"/>
          <w:numId w:val="55"/>
        </w:numPr>
        <w:spacing w:line="276" w:lineRule="auto"/>
        <w:rPr>
          <w:rFonts w:ascii="Arial" w:hAnsi="Arial" w:cs="Arial"/>
        </w:rPr>
      </w:pPr>
      <w:r w:rsidRPr="00CC073C">
        <w:rPr>
          <w:rFonts w:ascii="Arial" w:hAnsi="Arial" w:cs="Arial"/>
        </w:rPr>
        <w:t>Testrahmenplan</w:t>
      </w:r>
      <w:r w:rsidR="00CC073C" w:rsidRPr="00CC073C">
        <w:rPr>
          <w:rFonts w:ascii="Arial" w:hAnsi="Arial" w:cs="Arial"/>
        </w:rPr>
        <w:t xml:space="preserve"> (siehe </w:t>
      </w:r>
      <w:r w:rsidR="00CC073C">
        <w:rPr>
          <w:rFonts w:ascii="Arial" w:hAnsi="Arial" w:cs="Arial"/>
        </w:rPr>
        <w:fldChar w:fldCharType="begin"/>
      </w:r>
      <w:r w:rsidR="00CC073C">
        <w:rPr>
          <w:rFonts w:ascii="Arial" w:hAnsi="Arial" w:cs="Arial"/>
        </w:rPr>
        <w:instrText xml:space="preserve"> REF _Ref477109643 \r \h </w:instrText>
      </w:r>
      <w:r w:rsidR="00CC073C">
        <w:rPr>
          <w:rFonts w:ascii="Arial" w:hAnsi="Arial" w:cs="Arial"/>
        </w:rPr>
      </w:r>
      <w:r w:rsidR="00CC073C">
        <w:rPr>
          <w:rFonts w:ascii="Arial" w:hAnsi="Arial" w:cs="Arial"/>
        </w:rPr>
        <w:fldChar w:fldCharType="separate"/>
      </w:r>
      <w:r w:rsidR="00A52B64">
        <w:rPr>
          <w:rFonts w:ascii="Arial" w:hAnsi="Arial" w:cs="Arial"/>
        </w:rPr>
        <w:t>3.4.1</w:t>
      </w:r>
      <w:r w:rsidR="00CC073C">
        <w:rPr>
          <w:rFonts w:ascii="Arial" w:hAnsi="Arial" w:cs="Arial"/>
        </w:rPr>
        <w:fldChar w:fldCharType="end"/>
      </w:r>
      <w:r w:rsidR="00CC073C" w:rsidRPr="00CC073C">
        <w:rPr>
          <w:rFonts w:ascii="Arial" w:hAnsi="Arial" w:cs="Arial"/>
        </w:rPr>
        <w:t>)</w:t>
      </w:r>
    </w:p>
    <w:p w14:paraId="065C5256" w14:textId="77777777" w:rsidR="00E944B3" w:rsidRPr="00405BBB" w:rsidRDefault="00E944B3" w:rsidP="005B2926">
      <w:pPr>
        <w:pStyle w:val="berschrift3"/>
        <w:rPr>
          <w:lang w:val="de-AT"/>
        </w:rPr>
      </w:pPr>
      <w:bookmarkStart w:id="88" w:name="_Ref482553184"/>
      <w:r w:rsidRPr="00405BBB">
        <w:rPr>
          <w:lang w:val="de-AT"/>
        </w:rPr>
        <w:t>Design for Testability</w:t>
      </w:r>
      <w:bookmarkEnd w:id="88"/>
    </w:p>
    <w:p w14:paraId="1ECF5ACD" w14:textId="77777777" w:rsidR="00E944B3" w:rsidRPr="00405BBB" w:rsidRDefault="00E944B3" w:rsidP="00E944B3">
      <w:pPr>
        <w:pStyle w:val="berschrift4"/>
      </w:pPr>
      <w:r w:rsidRPr="00405BBB">
        <w:t>Zweck und Nutzen des Themas/Artefakts/der Aktivität</w:t>
      </w:r>
    </w:p>
    <w:p w14:paraId="13DB2EBC" w14:textId="77777777" w:rsidR="00E944B3" w:rsidRDefault="00E944B3" w:rsidP="00E944B3">
      <w:pPr>
        <w:rPr>
          <w:rFonts w:cs="Arial"/>
        </w:rPr>
      </w:pPr>
      <w:r w:rsidRPr="00405BBB">
        <w:rPr>
          <w:rFonts w:cs="Arial"/>
        </w:rPr>
        <w:t xml:space="preserve">Um das korrekte Verhalten einer Applikation prüfen zu können, ist es in vielen Fällen erforderlich, Zwischenergebnisse oder das Programmablaufverhalten beobachten zu können. Hierzu können einerseits im </w:t>
      </w:r>
      <w:r w:rsidR="00C72A13">
        <w:rPr>
          <w:rFonts w:cs="Arial"/>
        </w:rPr>
        <w:t>Software</w:t>
      </w:r>
      <w:r w:rsidRPr="00405BBB">
        <w:rPr>
          <w:rFonts w:cs="Arial"/>
        </w:rPr>
        <w:t xml:space="preserve">-Design, andererseits in der </w:t>
      </w:r>
      <w:r w:rsidR="00C72A13">
        <w:rPr>
          <w:rFonts w:cs="Arial"/>
        </w:rPr>
        <w:t>Software</w:t>
      </w:r>
      <w:r w:rsidRPr="00405BBB">
        <w:rPr>
          <w:rFonts w:cs="Arial"/>
        </w:rPr>
        <w:t xml:space="preserve">-Implementierung unterstützende </w:t>
      </w:r>
      <w:r w:rsidRPr="00405BBB">
        <w:rPr>
          <w:rFonts w:cs="Arial"/>
        </w:rPr>
        <w:lastRenderedPageBreak/>
        <w:t>Maßnahmen gesetzt werden. Die rechtzeitige Implementierung derartiger Maßnahmen reduziert den Testaufwand und erleichtert die Fehlersuche.</w:t>
      </w:r>
    </w:p>
    <w:p w14:paraId="5A9CA7FB" w14:textId="77777777" w:rsidR="002E64D2" w:rsidRPr="00405BBB" w:rsidRDefault="002E64D2" w:rsidP="00E944B3">
      <w:pPr>
        <w:rPr>
          <w:rFonts w:cs="Arial"/>
        </w:rPr>
      </w:pPr>
      <w:r>
        <w:rPr>
          <w:rFonts w:cs="Arial"/>
        </w:rPr>
        <w:t>Zusätzlich dient das Design for Testability dazu, dass Testfälle mit vertretbarem Aufwand automatisiert werden können.</w:t>
      </w:r>
    </w:p>
    <w:p w14:paraId="46E51F2D" w14:textId="77777777" w:rsidR="00E944B3" w:rsidRDefault="00E944B3" w:rsidP="00E944B3">
      <w:pPr>
        <w:pStyle w:val="berschrift4"/>
      </w:pPr>
      <w:r>
        <w:t>Beschreibung des Themas/Artefakts/der Aktivität</w:t>
      </w:r>
    </w:p>
    <w:p w14:paraId="5EE9D6C4" w14:textId="21579AE2" w:rsidR="00E944B3" w:rsidRDefault="00E944B3" w:rsidP="00E944B3">
      <w:r>
        <w:t xml:space="preserve">Das Thema Design for Testability behandelt die Anforderungen, die an eine Applikation aus Sicht der Testbarkeit gestellt werden. Dieses Detailthema der Anforderungsspezifikation (siehe </w:t>
      </w:r>
      <w:r>
        <w:fldChar w:fldCharType="begin"/>
      </w:r>
      <w:r>
        <w:instrText xml:space="preserve"> REF _Ref477112317 \r \h </w:instrText>
      </w:r>
      <w:r>
        <w:fldChar w:fldCharType="separate"/>
      </w:r>
      <w:r w:rsidR="00A52B64">
        <w:t>3.2.1</w:t>
      </w:r>
      <w:r>
        <w:fldChar w:fldCharType="end"/>
      </w:r>
      <w:r>
        <w:t>) definiert die Anforderungen, die von</w:t>
      </w:r>
    </w:p>
    <w:p w14:paraId="4BE0F9BD" w14:textId="77777777" w:rsidR="00E944B3" w:rsidRDefault="00E944B3"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10D9AE04" w14:textId="77777777"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14:paraId="09F58794" w14:textId="77777777" w:rsidR="00E944B3" w:rsidRPr="00E419C8" w:rsidRDefault="00E944B3" w:rsidP="00E944B3">
      <w:pPr>
        <w:pStyle w:val="Listenabsatz"/>
        <w:rPr>
          <w:rFonts w:ascii="Arial" w:hAnsi="Arial" w:cs="Arial"/>
        </w:rPr>
      </w:pPr>
    </w:p>
    <w:p w14:paraId="2B5EEE1E" w14:textId="75301E1D" w:rsidR="00E944B3" w:rsidRPr="00174C60" w:rsidRDefault="00E944B3" w:rsidP="00E944B3">
      <w:r>
        <w:rPr>
          <w:rFonts w:cs="Arial"/>
        </w:rPr>
        <w:t xml:space="preserve">an die Umsetzung gestellt werden, in der Folge erfüllen zu können. Die Anforderungen können aus allen Teststufen (Unit Test, Integrationstest, Systemtest, </w:t>
      </w:r>
      <w:r w:rsidR="00777ACC">
        <w:rPr>
          <w:rFonts w:cs="Arial"/>
        </w:rPr>
        <w:t xml:space="preserve">Systemintegrationstest, </w:t>
      </w:r>
      <w:r w:rsidR="00777ACC">
        <w:t xml:space="preserve">Abnahmetest </w:t>
      </w:r>
      <w:r>
        <w:rPr>
          <w:rFonts w:cs="Arial"/>
        </w:rPr>
        <w:t>sowie speziellen Testarten) entstehen.</w:t>
      </w:r>
    </w:p>
    <w:p w14:paraId="73E1B4F6" w14:textId="77777777" w:rsidR="00E944B3" w:rsidRPr="00405BBB" w:rsidRDefault="00E944B3" w:rsidP="00E944B3">
      <w:pPr>
        <w:pStyle w:val="berschrift4"/>
      </w:pPr>
      <w:r w:rsidRPr="00405BBB">
        <w:rPr>
          <w:lang w:val="de-AT"/>
        </w:rPr>
        <w:t>Beschreibung</w:t>
      </w:r>
      <w:r w:rsidRPr="00405BBB">
        <w:t xml:space="preserve"> des Q-Kriteriums</w:t>
      </w:r>
    </w:p>
    <w:p w14:paraId="34E826D2" w14:textId="77777777" w:rsidR="00E944B3" w:rsidRPr="00405BBB" w:rsidRDefault="00E944B3" w:rsidP="00BD2433">
      <w:pPr>
        <w:pStyle w:val="Listenabsatz"/>
        <w:numPr>
          <w:ilvl w:val="0"/>
          <w:numId w:val="23"/>
        </w:numPr>
        <w:spacing w:line="276" w:lineRule="auto"/>
        <w:ind w:left="714" w:hanging="357"/>
        <w:rPr>
          <w:rFonts w:ascii="Arial" w:hAnsi="Arial" w:cs="Arial"/>
        </w:rPr>
      </w:pPr>
      <w:r w:rsidRPr="00405BBB">
        <w:rPr>
          <w:rFonts w:ascii="Arial" w:hAnsi="Arial" w:cs="Arial"/>
        </w:rPr>
        <w:t>Existenz der Entscheidung</w:t>
      </w:r>
    </w:p>
    <w:p w14:paraId="49261E08" w14:textId="77777777" w:rsidR="00E944B3" w:rsidRPr="00405BBB" w:rsidRDefault="00E944B3" w:rsidP="00BD2433">
      <w:pPr>
        <w:pStyle w:val="Listenabsatz"/>
        <w:numPr>
          <w:ilvl w:val="0"/>
          <w:numId w:val="23"/>
        </w:numPr>
        <w:spacing w:line="276" w:lineRule="auto"/>
        <w:ind w:left="714" w:hanging="357"/>
        <w:rPr>
          <w:rFonts w:ascii="Arial" w:hAnsi="Arial" w:cs="Arial"/>
        </w:rPr>
      </w:pPr>
      <w:r w:rsidRPr="00405BBB">
        <w:rPr>
          <w:rFonts w:ascii="Arial" w:hAnsi="Arial" w:cs="Arial"/>
        </w:rPr>
        <w:t>Risikobasierte Berücksichtigung</w:t>
      </w:r>
    </w:p>
    <w:p w14:paraId="565AE748" w14:textId="77777777" w:rsidR="002E64D2" w:rsidRPr="002E64D2" w:rsidRDefault="00E944B3" w:rsidP="00BD2433">
      <w:pPr>
        <w:pStyle w:val="Listenabsatz"/>
        <w:numPr>
          <w:ilvl w:val="0"/>
          <w:numId w:val="23"/>
        </w:numPr>
        <w:spacing w:line="276" w:lineRule="auto"/>
        <w:ind w:left="714" w:hanging="357"/>
        <w:rPr>
          <w:rFonts w:ascii="Arial" w:hAnsi="Arial" w:cs="Arial"/>
        </w:rPr>
      </w:pPr>
      <w:r w:rsidRPr="00405BBB">
        <w:rPr>
          <w:rFonts w:ascii="Arial" w:hAnsi="Arial" w:cs="Arial"/>
        </w:rPr>
        <w:t>Vollständige Berücksichtigung</w:t>
      </w:r>
    </w:p>
    <w:p w14:paraId="78678ED8" w14:textId="77777777" w:rsidR="00E944B3" w:rsidRPr="00405BBB" w:rsidRDefault="00E944B3" w:rsidP="00E944B3">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944B3" w:rsidRPr="00405BBB" w14:paraId="617E9E2C" w14:textId="77777777" w:rsidTr="00493C86">
        <w:tc>
          <w:tcPr>
            <w:tcW w:w="2470" w:type="dxa"/>
          </w:tcPr>
          <w:p w14:paraId="37DFDE91"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14:paraId="226A424F" w14:textId="77777777"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14:paraId="1A70AED7" w14:textId="77777777" w:rsidTr="00493C86">
        <w:tc>
          <w:tcPr>
            <w:tcW w:w="2470" w:type="dxa"/>
          </w:tcPr>
          <w:p w14:paraId="5186F725"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Effizienz</w:t>
            </w:r>
          </w:p>
        </w:tc>
        <w:tc>
          <w:tcPr>
            <w:tcW w:w="567" w:type="dxa"/>
          </w:tcPr>
          <w:p w14:paraId="41C41544" w14:textId="77777777"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14:paraId="5913F64F" w14:textId="77777777" w:rsidTr="00493C86">
        <w:tc>
          <w:tcPr>
            <w:tcW w:w="2470" w:type="dxa"/>
          </w:tcPr>
          <w:p w14:paraId="6FF03F7A"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14:paraId="6EC00F32" w14:textId="77777777" w:rsidR="00E944B3" w:rsidRPr="00405BBB" w:rsidRDefault="00E944B3" w:rsidP="00493C86">
            <w:pPr>
              <w:pStyle w:val="Listennummer"/>
              <w:numPr>
                <w:ilvl w:val="0"/>
                <w:numId w:val="0"/>
              </w:numPr>
              <w:spacing w:after="0"/>
              <w:jc w:val="center"/>
              <w:rPr>
                <w:rFonts w:cs="Arial"/>
                <w:lang w:val="de-AT"/>
              </w:rPr>
            </w:pPr>
          </w:p>
        </w:tc>
      </w:tr>
      <w:tr w:rsidR="00E944B3" w:rsidRPr="00405BBB" w14:paraId="488F79B6" w14:textId="77777777" w:rsidTr="00493C86">
        <w:tc>
          <w:tcPr>
            <w:tcW w:w="2470" w:type="dxa"/>
          </w:tcPr>
          <w:p w14:paraId="6DDD2C5B"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Benutzbarkeit</w:t>
            </w:r>
          </w:p>
        </w:tc>
        <w:tc>
          <w:tcPr>
            <w:tcW w:w="567" w:type="dxa"/>
          </w:tcPr>
          <w:p w14:paraId="58FBA255" w14:textId="77777777" w:rsidR="00E944B3" w:rsidRPr="00405BBB" w:rsidRDefault="00E944B3" w:rsidP="00493C86">
            <w:pPr>
              <w:pStyle w:val="Listennummer"/>
              <w:numPr>
                <w:ilvl w:val="0"/>
                <w:numId w:val="0"/>
              </w:numPr>
              <w:spacing w:after="0"/>
              <w:jc w:val="center"/>
              <w:rPr>
                <w:rFonts w:cs="Arial"/>
                <w:lang w:val="de-AT"/>
              </w:rPr>
            </w:pPr>
          </w:p>
        </w:tc>
      </w:tr>
      <w:tr w:rsidR="00E944B3" w:rsidRPr="00405BBB" w14:paraId="6477C786" w14:textId="77777777" w:rsidTr="00493C86">
        <w:tc>
          <w:tcPr>
            <w:tcW w:w="2470" w:type="dxa"/>
          </w:tcPr>
          <w:p w14:paraId="433D04FF"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14:paraId="16F5883A" w14:textId="77777777"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14:paraId="2EBC9CC0" w14:textId="77777777" w:rsidTr="00493C86">
        <w:tc>
          <w:tcPr>
            <w:tcW w:w="2470" w:type="dxa"/>
          </w:tcPr>
          <w:p w14:paraId="622E5132"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Sicherheit</w:t>
            </w:r>
          </w:p>
        </w:tc>
        <w:tc>
          <w:tcPr>
            <w:tcW w:w="567" w:type="dxa"/>
          </w:tcPr>
          <w:p w14:paraId="25EDCC20" w14:textId="77777777"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14:paraId="70057791" w14:textId="77777777" w:rsidTr="00493C86">
        <w:tc>
          <w:tcPr>
            <w:tcW w:w="2470" w:type="dxa"/>
          </w:tcPr>
          <w:p w14:paraId="14D64346"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Wartbarkeit</w:t>
            </w:r>
          </w:p>
        </w:tc>
        <w:tc>
          <w:tcPr>
            <w:tcW w:w="567" w:type="dxa"/>
          </w:tcPr>
          <w:p w14:paraId="7ADF9FE1" w14:textId="77777777" w:rsidR="00E944B3" w:rsidRPr="00405BBB" w:rsidRDefault="00E944B3" w:rsidP="00493C86">
            <w:pPr>
              <w:pStyle w:val="Listennummer"/>
              <w:numPr>
                <w:ilvl w:val="0"/>
                <w:numId w:val="0"/>
              </w:numPr>
              <w:spacing w:after="0"/>
              <w:jc w:val="center"/>
              <w:rPr>
                <w:rFonts w:cs="Arial"/>
                <w:lang w:val="de-AT"/>
              </w:rPr>
            </w:pPr>
          </w:p>
        </w:tc>
      </w:tr>
      <w:tr w:rsidR="00E944B3" w:rsidRPr="00405BBB" w14:paraId="371D84D6" w14:textId="77777777" w:rsidTr="00493C86">
        <w:tc>
          <w:tcPr>
            <w:tcW w:w="2470" w:type="dxa"/>
          </w:tcPr>
          <w:p w14:paraId="1CC8E732"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14:paraId="625A23D5" w14:textId="77777777" w:rsidR="00E944B3" w:rsidRPr="00405BBB" w:rsidRDefault="00E944B3" w:rsidP="00493C86">
            <w:pPr>
              <w:pStyle w:val="Listennummer"/>
              <w:numPr>
                <w:ilvl w:val="0"/>
                <w:numId w:val="0"/>
              </w:numPr>
              <w:spacing w:after="0"/>
              <w:jc w:val="center"/>
              <w:rPr>
                <w:rFonts w:cs="Arial"/>
                <w:lang w:val="de-AT"/>
              </w:rPr>
            </w:pPr>
          </w:p>
        </w:tc>
      </w:tr>
      <w:tr w:rsidR="00E944B3" w:rsidRPr="00405BBB" w14:paraId="703C7003" w14:textId="77777777" w:rsidTr="00493C86">
        <w:tc>
          <w:tcPr>
            <w:tcW w:w="2470" w:type="dxa"/>
          </w:tcPr>
          <w:p w14:paraId="027DD326" w14:textId="77777777" w:rsidR="00E944B3" w:rsidRPr="00405BBB" w:rsidRDefault="00E944B3" w:rsidP="00493C86">
            <w:pPr>
              <w:pStyle w:val="Listennummer"/>
              <w:numPr>
                <w:ilvl w:val="0"/>
                <w:numId w:val="0"/>
              </w:numPr>
              <w:spacing w:after="0"/>
              <w:rPr>
                <w:rFonts w:cs="Arial"/>
                <w:lang w:val="de-AT"/>
              </w:rPr>
            </w:pPr>
            <w:r w:rsidRPr="00405BBB">
              <w:rPr>
                <w:rFonts w:cs="Arial"/>
                <w:lang w:val="de-AT"/>
              </w:rPr>
              <w:t>Sonstiges</w:t>
            </w:r>
          </w:p>
        </w:tc>
        <w:tc>
          <w:tcPr>
            <w:tcW w:w="567" w:type="dxa"/>
          </w:tcPr>
          <w:p w14:paraId="3019FE45" w14:textId="77777777" w:rsidR="00E944B3" w:rsidRPr="00405BBB" w:rsidRDefault="00E944B3" w:rsidP="00493C86">
            <w:pPr>
              <w:pStyle w:val="Listennummer"/>
              <w:numPr>
                <w:ilvl w:val="0"/>
                <w:numId w:val="0"/>
              </w:numPr>
              <w:spacing w:after="0"/>
              <w:jc w:val="center"/>
              <w:rPr>
                <w:rFonts w:cs="Arial"/>
                <w:lang w:val="de-AT"/>
              </w:rPr>
            </w:pPr>
          </w:p>
        </w:tc>
      </w:tr>
    </w:tbl>
    <w:p w14:paraId="59A216DA" w14:textId="77777777" w:rsidR="00E944B3" w:rsidRPr="00405BBB" w:rsidRDefault="00E944B3" w:rsidP="00E944B3">
      <w:pPr>
        <w:pStyle w:val="berschrift4"/>
      </w:pPr>
      <w:r w:rsidRPr="00405BBB">
        <w:t>Arten der Überprüfung des Q-Kriteriums</w:t>
      </w:r>
    </w:p>
    <w:p w14:paraId="3A539B76" w14:textId="77777777" w:rsidR="00E944B3" w:rsidRPr="00405BBB" w:rsidRDefault="007938D0" w:rsidP="00BD2433">
      <w:pPr>
        <w:pStyle w:val="Listenabsatz"/>
        <w:numPr>
          <w:ilvl w:val="0"/>
          <w:numId w:val="14"/>
        </w:numPr>
        <w:spacing w:line="276" w:lineRule="auto"/>
        <w:ind w:left="714" w:hanging="357"/>
        <w:rPr>
          <w:rFonts w:ascii="Arial" w:hAnsi="Arial" w:cs="Arial"/>
        </w:rPr>
      </w:pPr>
      <w:r w:rsidRPr="007938D0">
        <w:rPr>
          <w:rFonts w:ascii="Arial" w:hAnsi="Arial" w:cs="Arial"/>
        </w:rPr>
        <w:t>Existenzprüfung (Sichtkontrolle)</w:t>
      </w:r>
      <w:r w:rsidR="00E944B3" w:rsidRPr="00405BBB">
        <w:rPr>
          <w:rFonts w:ascii="Arial" w:hAnsi="Arial" w:cs="Arial"/>
        </w:rPr>
        <w:t xml:space="preserve"> der grundlegenden Entscheidung (</w:t>
      </w:r>
      <w:r w:rsidR="006B3C7E">
        <w:rPr>
          <w:rFonts w:ascii="Arial" w:hAnsi="Arial" w:cs="Arial"/>
        </w:rPr>
        <w:t>für</w:t>
      </w:r>
      <w:r w:rsidR="00E944B3" w:rsidRPr="00405BBB">
        <w:rPr>
          <w:rFonts w:ascii="Arial" w:hAnsi="Arial" w:cs="Arial"/>
        </w:rPr>
        <w:t xml:space="preserve"> A.)</w:t>
      </w:r>
    </w:p>
    <w:p w14:paraId="347FD7C8" w14:textId="77777777" w:rsidR="006B3C7E" w:rsidRDefault="00E944B3"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w:t>
      </w:r>
      <w:r w:rsidR="007938D0">
        <w:rPr>
          <w:rFonts w:ascii="Arial" w:hAnsi="Arial" w:cs="Arial"/>
        </w:rPr>
        <w:t>s</w:t>
      </w:r>
      <w:r w:rsidRPr="00405BBB">
        <w:rPr>
          <w:rFonts w:ascii="Arial" w:hAnsi="Arial" w:cs="Arial"/>
        </w:rPr>
        <w:t xml:space="preserve"> </w:t>
      </w:r>
      <w:r w:rsidR="007938D0">
        <w:rPr>
          <w:rFonts w:ascii="Arial" w:hAnsi="Arial" w:cs="Arial"/>
        </w:rPr>
        <w:t>Review</w:t>
      </w:r>
      <w:r w:rsidRPr="00405BBB">
        <w:rPr>
          <w:rFonts w:ascii="Arial" w:hAnsi="Arial" w:cs="Arial"/>
        </w:rPr>
        <w:t xml:space="preserve"> der Designdokumentation (</w:t>
      </w:r>
      <w:r w:rsidR="006B3C7E">
        <w:rPr>
          <w:rFonts w:ascii="Arial" w:hAnsi="Arial" w:cs="Arial"/>
        </w:rPr>
        <w:t>für B.</w:t>
      </w:r>
      <w:r w:rsidRPr="00405BBB">
        <w:rPr>
          <w:rFonts w:ascii="Arial" w:hAnsi="Arial" w:cs="Arial"/>
        </w:rPr>
        <w:t>)</w:t>
      </w:r>
    </w:p>
    <w:p w14:paraId="2785EC4C" w14:textId="420DBC61" w:rsidR="006B3C7E" w:rsidRDefault="00D91F0D" w:rsidP="00BD2433">
      <w:pPr>
        <w:pStyle w:val="Listenabsatz"/>
        <w:numPr>
          <w:ilvl w:val="0"/>
          <w:numId w:val="14"/>
        </w:numPr>
        <w:spacing w:line="276" w:lineRule="auto"/>
        <w:ind w:left="714" w:hanging="357"/>
        <w:rPr>
          <w:rFonts w:ascii="Arial" w:hAnsi="Arial" w:cs="Arial"/>
        </w:rPr>
      </w:pPr>
      <w:r>
        <w:rPr>
          <w:rFonts w:ascii="Arial" w:hAnsi="Arial" w:cs="Arial"/>
        </w:rPr>
        <w:t xml:space="preserve">Code Review (als </w:t>
      </w:r>
      <w:r w:rsidR="000173FA">
        <w:rPr>
          <w:rFonts w:ascii="Arial" w:hAnsi="Arial" w:cs="Arial"/>
        </w:rPr>
        <w:t>Teil des Unit T</w:t>
      </w:r>
      <w:r>
        <w:rPr>
          <w:rFonts w:ascii="Arial" w:hAnsi="Arial" w:cs="Arial"/>
        </w:rPr>
        <w:t xml:space="preserve">ests) </w:t>
      </w:r>
      <w:r w:rsidR="006B3C7E" w:rsidRPr="00405BBB">
        <w:rPr>
          <w:rFonts w:ascii="Arial" w:hAnsi="Arial" w:cs="Arial"/>
        </w:rPr>
        <w:t>(</w:t>
      </w:r>
      <w:r w:rsidR="006B3C7E">
        <w:rPr>
          <w:rFonts w:ascii="Arial" w:hAnsi="Arial" w:cs="Arial"/>
        </w:rPr>
        <w:t xml:space="preserve">für </w:t>
      </w:r>
      <w:r w:rsidR="006B3C7E" w:rsidRPr="00405BBB">
        <w:rPr>
          <w:rFonts w:ascii="Arial" w:hAnsi="Arial" w:cs="Arial"/>
        </w:rPr>
        <w:t>B.)</w:t>
      </w:r>
      <w:r w:rsidR="00AC67A3">
        <w:rPr>
          <w:rFonts w:ascii="Arial" w:hAnsi="Arial" w:cs="Arial"/>
        </w:rPr>
        <w:t xml:space="preserve">, </w:t>
      </w:r>
      <w:r w:rsidR="00E944B3" w:rsidRPr="00405BBB">
        <w:rPr>
          <w:rFonts w:ascii="Arial" w:hAnsi="Arial" w:cs="Arial"/>
        </w:rPr>
        <w:t>kann w</w:t>
      </w:r>
      <w:r w:rsidR="00AC67A3">
        <w:rPr>
          <w:rFonts w:ascii="Arial" w:hAnsi="Arial" w:cs="Arial"/>
        </w:rPr>
        <w:t>eitgehend automatisiert werden</w:t>
      </w:r>
    </w:p>
    <w:p w14:paraId="57C6F4E0" w14:textId="77777777" w:rsidR="006B3C7E" w:rsidRPr="00405BBB" w:rsidRDefault="006B3C7E" w:rsidP="00BD2433">
      <w:pPr>
        <w:pStyle w:val="Listenabsatz"/>
        <w:numPr>
          <w:ilvl w:val="0"/>
          <w:numId w:val="14"/>
        </w:numPr>
        <w:spacing w:line="276" w:lineRule="auto"/>
        <w:ind w:left="714" w:hanging="357"/>
        <w:rPr>
          <w:rFonts w:ascii="Arial" w:hAnsi="Arial" w:cs="Arial"/>
        </w:rPr>
      </w:pPr>
      <w:r w:rsidRPr="00405BBB">
        <w:rPr>
          <w:rFonts w:ascii="Arial" w:hAnsi="Arial" w:cs="Arial"/>
        </w:rPr>
        <w:t>Lessons Learned aus dem Test (</w:t>
      </w:r>
      <w:r>
        <w:rPr>
          <w:rFonts w:ascii="Arial" w:hAnsi="Arial" w:cs="Arial"/>
        </w:rPr>
        <w:t xml:space="preserve">für </w:t>
      </w:r>
      <w:r w:rsidRPr="00405BBB">
        <w:rPr>
          <w:rFonts w:ascii="Arial" w:hAnsi="Arial" w:cs="Arial"/>
        </w:rPr>
        <w:t>B.)</w:t>
      </w:r>
    </w:p>
    <w:p w14:paraId="06AD2A58" w14:textId="77777777" w:rsidR="006B3C7E" w:rsidRPr="00405BBB" w:rsidRDefault="006B3C7E"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w:t>
      </w:r>
      <w:r>
        <w:rPr>
          <w:rFonts w:ascii="Arial" w:hAnsi="Arial" w:cs="Arial"/>
        </w:rPr>
        <w:t>s</w:t>
      </w:r>
      <w:r w:rsidRPr="00405BBB">
        <w:rPr>
          <w:rFonts w:ascii="Arial" w:hAnsi="Arial" w:cs="Arial"/>
        </w:rPr>
        <w:t xml:space="preserve"> </w:t>
      </w:r>
      <w:r>
        <w:rPr>
          <w:rFonts w:ascii="Arial" w:hAnsi="Arial" w:cs="Arial"/>
        </w:rPr>
        <w:t>Review</w:t>
      </w:r>
      <w:r w:rsidRPr="00405BBB">
        <w:rPr>
          <w:rFonts w:ascii="Arial" w:hAnsi="Arial" w:cs="Arial"/>
        </w:rPr>
        <w:t xml:space="preserve"> der Designdokumentation (</w:t>
      </w:r>
      <w:r>
        <w:rPr>
          <w:rFonts w:ascii="Arial" w:hAnsi="Arial" w:cs="Arial"/>
        </w:rPr>
        <w:t>für</w:t>
      </w:r>
      <w:r w:rsidRPr="00405BBB">
        <w:rPr>
          <w:rFonts w:ascii="Arial" w:hAnsi="Arial" w:cs="Arial"/>
        </w:rPr>
        <w:t xml:space="preserve"> C.)</w:t>
      </w:r>
      <w:r w:rsidRPr="00405BBB">
        <w:rPr>
          <w:rFonts w:ascii="Arial" w:hAnsi="Arial" w:cs="Arial"/>
        </w:rPr>
        <w:tab/>
      </w:r>
    </w:p>
    <w:p w14:paraId="3C3E13D6" w14:textId="48483200" w:rsidR="00AC67A3" w:rsidRDefault="00D91F0D" w:rsidP="00BD2433">
      <w:pPr>
        <w:pStyle w:val="Listenabsatz"/>
        <w:numPr>
          <w:ilvl w:val="0"/>
          <w:numId w:val="14"/>
        </w:numPr>
        <w:spacing w:line="276" w:lineRule="auto"/>
        <w:ind w:left="714" w:hanging="357"/>
        <w:rPr>
          <w:rFonts w:ascii="Arial" w:hAnsi="Arial" w:cs="Arial"/>
        </w:rPr>
      </w:pPr>
      <w:r>
        <w:rPr>
          <w:rFonts w:ascii="Arial" w:hAnsi="Arial" w:cs="Arial"/>
        </w:rPr>
        <w:t>Code Review (als Teil des Unit</w:t>
      </w:r>
      <w:r w:rsidR="000173FA">
        <w:rPr>
          <w:rFonts w:ascii="Arial" w:hAnsi="Arial" w:cs="Arial"/>
        </w:rPr>
        <w:t xml:space="preserve"> T</w:t>
      </w:r>
      <w:r>
        <w:rPr>
          <w:rFonts w:ascii="Arial" w:hAnsi="Arial" w:cs="Arial"/>
        </w:rPr>
        <w:t>ests)</w:t>
      </w:r>
      <w:r w:rsidR="00AC67A3" w:rsidRPr="00405BBB">
        <w:rPr>
          <w:rFonts w:ascii="Arial" w:hAnsi="Arial" w:cs="Arial"/>
        </w:rPr>
        <w:t xml:space="preserve"> (</w:t>
      </w:r>
      <w:r w:rsidR="00AC67A3">
        <w:rPr>
          <w:rFonts w:ascii="Arial" w:hAnsi="Arial" w:cs="Arial"/>
        </w:rPr>
        <w:t>für C</w:t>
      </w:r>
      <w:r w:rsidR="00AC67A3" w:rsidRPr="00405BBB">
        <w:rPr>
          <w:rFonts w:ascii="Arial" w:hAnsi="Arial" w:cs="Arial"/>
        </w:rPr>
        <w:t>.)</w:t>
      </w:r>
      <w:r w:rsidR="00AC67A3">
        <w:rPr>
          <w:rFonts w:ascii="Arial" w:hAnsi="Arial" w:cs="Arial"/>
        </w:rPr>
        <w:t xml:space="preserve">, </w:t>
      </w:r>
      <w:r w:rsidR="00AC67A3" w:rsidRPr="00405BBB">
        <w:rPr>
          <w:rFonts w:ascii="Arial" w:hAnsi="Arial" w:cs="Arial"/>
        </w:rPr>
        <w:t>kann w</w:t>
      </w:r>
      <w:r w:rsidR="00AC67A3">
        <w:rPr>
          <w:rFonts w:ascii="Arial" w:hAnsi="Arial" w:cs="Arial"/>
        </w:rPr>
        <w:t>eitgehend automatisiert werden</w:t>
      </w:r>
    </w:p>
    <w:p w14:paraId="348BD67A" w14:textId="77777777" w:rsidR="00E944B3" w:rsidRPr="00405BBB" w:rsidRDefault="00E944B3" w:rsidP="00BD2433">
      <w:pPr>
        <w:pStyle w:val="Listenabsatz"/>
        <w:numPr>
          <w:ilvl w:val="0"/>
          <w:numId w:val="14"/>
        </w:numPr>
        <w:spacing w:line="276" w:lineRule="auto"/>
        <w:ind w:left="714" w:hanging="357"/>
        <w:rPr>
          <w:rFonts w:ascii="Arial" w:hAnsi="Arial" w:cs="Arial"/>
        </w:rPr>
      </w:pPr>
      <w:r w:rsidRPr="00405BBB">
        <w:rPr>
          <w:rFonts w:ascii="Arial" w:hAnsi="Arial" w:cs="Arial"/>
        </w:rPr>
        <w:t>Lessons Learned aus dem Test (</w:t>
      </w:r>
      <w:r w:rsidR="006B3C7E">
        <w:rPr>
          <w:rFonts w:ascii="Arial" w:hAnsi="Arial" w:cs="Arial"/>
        </w:rPr>
        <w:t>für</w:t>
      </w:r>
      <w:r w:rsidRPr="00405BBB">
        <w:rPr>
          <w:rFonts w:ascii="Arial" w:hAnsi="Arial" w:cs="Arial"/>
        </w:rPr>
        <w:t xml:space="preserve"> C.)</w:t>
      </w:r>
    </w:p>
    <w:p w14:paraId="73AFE913" w14:textId="77777777" w:rsidR="00E944B3" w:rsidRPr="00405BBB" w:rsidRDefault="00E944B3" w:rsidP="00E944B3">
      <w:pPr>
        <w:pStyle w:val="berschrift4"/>
      </w:pPr>
      <w:r w:rsidRPr="00405BBB">
        <w:t>Bedingungen, wann das Q-Kriterium erfüllt ist</w:t>
      </w:r>
    </w:p>
    <w:p w14:paraId="3E8D672D" w14:textId="77777777" w:rsidR="00E944B3" w:rsidRPr="00405BBB" w:rsidRDefault="00E944B3" w:rsidP="00E944B3">
      <w:pPr>
        <w:ind w:left="2552" w:hanging="2552"/>
        <w:rPr>
          <w:rFonts w:cs="Arial"/>
        </w:rPr>
      </w:pPr>
      <w:r w:rsidRPr="00405BBB">
        <w:rPr>
          <w:rFonts w:cs="Arial"/>
        </w:rPr>
        <w:t>Existenz</w:t>
      </w:r>
      <w:r w:rsidRPr="00405BBB">
        <w:rPr>
          <w:rFonts w:cs="Arial"/>
        </w:rPr>
        <w:tab/>
        <w:t>Existenz der Vorgabe für Design for Testability</w:t>
      </w:r>
    </w:p>
    <w:p w14:paraId="51BC0B21" w14:textId="77777777" w:rsidR="00E944B3" w:rsidRPr="00405BBB" w:rsidRDefault="00E944B3" w:rsidP="00E944B3">
      <w:pPr>
        <w:ind w:left="2552" w:hanging="2552"/>
        <w:rPr>
          <w:rFonts w:cs="Arial"/>
        </w:rPr>
      </w:pPr>
      <w:r w:rsidRPr="00405BBB">
        <w:rPr>
          <w:rFonts w:cs="Arial"/>
        </w:rPr>
        <w:t>Risikobasierte Berücks.</w:t>
      </w:r>
      <w:r w:rsidRPr="00405BBB">
        <w:rPr>
          <w:rFonts w:cs="Arial"/>
        </w:rPr>
        <w:tab/>
        <w:t xml:space="preserve">Es gibt für einzelne hochkritische Applikation oder Teile von Applikationen die Entscheidung zu Design for Testability sowie die </w:t>
      </w:r>
      <w:r w:rsidRPr="00405BBB">
        <w:rPr>
          <w:rFonts w:cs="Arial"/>
        </w:rPr>
        <w:lastRenderedPageBreak/>
        <w:t>Überprüfung der Umsetzung</w:t>
      </w:r>
      <w:r w:rsidR="002E64D2">
        <w:rPr>
          <w:rFonts w:cs="Arial"/>
        </w:rPr>
        <w:t xml:space="preserve"> (auf Basis der Anforderungen des Testteams)</w:t>
      </w:r>
    </w:p>
    <w:p w14:paraId="3603CC67" w14:textId="77777777" w:rsidR="00E944B3" w:rsidRPr="00405BBB" w:rsidRDefault="00E944B3" w:rsidP="00E944B3">
      <w:pPr>
        <w:ind w:left="2552" w:hanging="2552"/>
        <w:rPr>
          <w:rFonts w:cs="Arial"/>
        </w:rPr>
      </w:pPr>
      <w:r w:rsidRPr="00405BBB">
        <w:rPr>
          <w:rFonts w:cs="Arial"/>
        </w:rPr>
        <w:t>Vollständige Berücks.:</w:t>
      </w:r>
      <w:r w:rsidRPr="00405BBB">
        <w:rPr>
          <w:rFonts w:cs="Arial"/>
        </w:rPr>
        <w:tab/>
        <w:t>Es gibt für alle Applikationen die Entscheidung zu Design for Testability sowi</w:t>
      </w:r>
      <w:r w:rsidR="002E64D2">
        <w:rPr>
          <w:rFonts w:cs="Arial"/>
        </w:rPr>
        <w:t>e die Überprüfung der Umsetzung (auf Basis der Anforderungen des Testteams)</w:t>
      </w:r>
    </w:p>
    <w:p w14:paraId="4AC555F9" w14:textId="77777777" w:rsidR="00E944B3" w:rsidRPr="00405BBB" w:rsidRDefault="00E944B3" w:rsidP="00E944B3">
      <w:pPr>
        <w:pStyle w:val="berschrift4"/>
      </w:pPr>
      <w:r w:rsidRPr="00405BBB">
        <w:t xml:space="preserve">Guidance </w:t>
      </w:r>
    </w:p>
    <w:p w14:paraId="0F800109" w14:textId="77777777" w:rsidR="00E944B3" w:rsidRPr="00405BBB" w:rsidRDefault="00E944B3" w:rsidP="00E944B3">
      <w:pPr>
        <w:rPr>
          <w:rFonts w:cs="Arial"/>
        </w:rPr>
      </w:pPr>
      <w:r w:rsidRPr="00405BBB">
        <w:rPr>
          <w:rFonts w:cs="Arial"/>
        </w:rPr>
        <w:t>Eine Entscheidung für Design for Testability sollte bewusst getroffen werden und die Ziele und Erwartungen darlegen. Eine derartige Entscheidung kann in der Umsetzung anfänglich höhere Aufwände erfordern, deren Amortisation in der Folge bewertet werden muss.</w:t>
      </w:r>
    </w:p>
    <w:p w14:paraId="3CB46600" w14:textId="77777777" w:rsidR="00E944B3" w:rsidRDefault="00E944B3" w:rsidP="00E944B3">
      <w:pPr>
        <w:rPr>
          <w:rFonts w:cs="Arial"/>
        </w:rPr>
      </w:pPr>
      <w:r w:rsidRPr="00405BBB">
        <w:rPr>
          <w:rFonts w:cs="Arial"/>
        </w:rPr>
        <w:t>Zum Treffen einer risikobasierten Entscheidung ist die Risikoeinstufung der Applikation oder Teile der Applikation erforderl</w:t>
      </w:r>
      <w:r w:rsidR="00C72A13">
        <w:rPr>
          <w:rFonts w:cs="Arial"/>
        </w:rPr>
        <w:t xml:space="preserve">ich. Die Entscheidung kann im Software </w:t>
      </w:r>
      <w:r w:rsidRPr="00405BBB">
        <w:rPr>
          <w:rFonts w:cs="Arial"/>
        </w:rPr>
        <w:t xml:space="preserve">Life Cycle in der Designdokumentation dokumentiert und in ihrer Ausprägung präzisiert werden. Auf Basis der definierten Ziele und Erwartungen müssen dann die zugehörigen Überprüfungen durchgeführt werden. </w:t>
      </w:r>
    </w:p>
    <w:p w14:paraId="6FB9DC86" w14:textId="77777777" w:rsidR="002E64D2" w:rsidRDefault="002E64D2" w:rsidP="00E944B3">
      <w:pPr>
        <w:rPr>
          <w:rFonts w:cs="Arial"/>
        </w:rPr>
      </w:pPr>
      <w:r>
        <w:rPr>
          <w:rFonts w:cs="Arial"/>
        </w:rPr>
        <w:t>Es ist sinnvoll, dass das Testteam die Anforderungen bereits in der Anforderungsspezifikation festlegt und detailliert. Diese Anforderungen werden wie alle anderen Anforderungen behandelt und müssen eingehalten werden. Beispiele sind</w:t>
      </w:r>
    </w:p>
    <w:p w14:paraId="484DE84E" w14:textId="77777777" w:rsidR="002E64D2" w:rsidRPr="002E64D2" w:rsidRDefault="002E64D2" w:rsidP="00BD2433">
      <w:pPr>
        <w:pStyle w:val="Listenabsatz"/>
        <w:numPr>
          <w:ilvl w:val="0"/>
          <w:numId w:val="14"/>
        </w:numPr>
        <w:spacing w:line="276" w:lineRule="auto"/>
        <w:ind w:left="714" w:hanging="357"/>
        <w:rPr>
          <w:rFonts w:ascii="Arial" w:hAnsi="Arial" w:cs="Arial"/>
        </w:rPr>
      </w:pPr>
      <w:r w:rsidRPr="002E64D2">
        <w:rPr>
          <w:rFonts w:ascii="Arial" w:hAnsi="Arial" w:cs="Arial"/>
        </w:rPr>
        <w:t>Anforderungen an das GUI für die Testautomatisierung (eindeutige ID eines Feldes)</w:t>
      </w:r>
    </w:p>
    <w:p w14:paraId="6FD5DA44" w14:textId="77777777" w:rsidR="002E64D2" w:rsidRPr="002E64D2" w:rsidRDefault="002E64D2" w:rsidP="00BD2433">
      <w:pPr>
        <w:pStyle w:val="Listenabsatz"/>
        <w:numPr>
          <w:ilvl w:val="0"/>
          <w:numId w:val="14"/>
        </w:numPr>
        <w:spacing w:line="276" w:lineRule="auto"/>
        <w:ind w:left="714" w:hanging="357"/>
        <w:rPr>
          <w:rFonts w:ascii="Arial" w:hAnsi="Arial" w:cs="Arial"/>
        </w:rPr>
      </w:pPr>
      <w:r w:rsidRPr="002E64D2">
        <w:rPr>
          <w:rFonts w:ascii="Arial" w:hAnsi="Arial" w:cs="Arial"/>
        </w:rPr>
        <w:t>Abfragefunktionen, um bei Fehlverhalten die Ursache eingrenzen zu können</w:t>
      </w:r>
      <w:r w:rsidRPr="002E64D2">
        <w:rPr>
          <w:rFonts w:ascii="Arial" w:hAnsi="Arial" w:cs="Arial"/>
        </w:rPr>
        <w:br/>
      </w:r>
    </w:p>
    <w:p w14:paraId="7A234C0D" w14:textId="7C1E884C" w:rsidR="00E944B3" w:rsidRPr="00405BBB" w:rsidRDefault="00E944B3" w:rsidP="00E944B3">
      <w:pPr>
        <w:rPr>
          <w:rFonts w:cs="Arial"/>
        </w:rPr>
      </w:pPr>
      <w:r w:rsidRPr="00405BBB">
        <w:rPr>
          <w:rFonts w:cs="Arial"/>
        </w:rPr>
        <w:t xml:space="preserve">Die Einhaltung der Umsetzung kann im </w:t>
      </w:r>
      <w:r w:rsidR="00D91F0D">
        <w:rPr>
          <w:rFonts w:cs="Arial"/>
        </w:rPr>
        <w:t>Code Review (als Teil des Unit</w:t>
      </w:r>
      <w:r w:rsidR="000173FA">
        <w:rPr>
          <w:rFonts w:cs="Arial"/>
        </w:rPr>
        <w:t xml:space="preserve"> T</w:t>
      </w:r>
      <w:r w:rsidR="00D91F0D">
        <w:rPr>
          <w:rFonts w:cs="Arial"/>
        </w:rPr>
        <w:t xml:space="preserve">ests) </w:t>
      </w:r>
      <w:r w:rsidRPr="00405BBB">
        <w:rPr>
          <w:rFonts w:cs="Arial"/>
        </w:rPr>
        <w:t xml:space="preserve">geprüft werden. Für eine automatische Prüfung bedarf es Vorgaben in den Coding </w:t>
      </w:r>
      <w:r>
        <w:rPr>
          <w:rFonts w:cs="Arial"/>
        </w:rPr>
        <w:t>Rules</w:t>
      </w:r>
      <w:r w:rsidRPr="00405BBB">
        <w:rPr>
          <w:rFonts w:cs="Arial"/>
        </w:rPr>
        <w:t>. Zur Umsetzung kann einerseits im Design das Erfordernis von prüfbaren Zwischenergebnissen, andererseits die Instrumentierung des Source Codes mit Zwischenausgaben verwendet werden.</w:t>
      </w:r>
    </w:p>
    <w:p w14:paraId="3729778C" w14:textId="77777777" w:rsidR="00E944B3" w:rsidRPr="00405BBB" w:rsidRDefault="00E944B3" w:rsidP="007938D0">
      <w:pPr>
        <w:keepNext/>
        <w:pBdr>
          <w:top w:val="single" w:sz="4" w:space="1" w:color="auto"/>
          <w:left w:val="single" w:sz="4" w:space="4" w:color="auto"/>
          <w:bottom w:val="single" w:sz="4" w:space="1" w:color="auto"/>
          <w:right w:val="single" w:sz="4" w:space="4" w:color="auto"/>
        </w:pBdr>
        <w:rPr>
          <w:rFonts w:cs="Arial"/>
          <w:b/>
        </w:rPr>
      </w:pPr>
      <w:r w:rsidRPr="00405BBB">
        <w:rPr>
          <w:rFonts w:cs="Arial"/>
          <w:b/>
        </w:rPr>
        <w:t>Beispiel für Berücksichtigung im Design</w:t>
      </w:r>
    </w:p>
    <w:p w14:paraId="4CDC1432" w14:textId="77777777" w:rsidR="00E944B3" w:rsidRPr="00405BBB" w:rsidRDefault="00E944B3" w:rsidP="00E944B3">
      <w:pPr>
        <w:pBdr>
          <w:top w:val="single" w:sz="4" w:space="1" w:color="auto"/>
          <w:left w:val="single" w:sz="4" w:space="4" w:color="auto"/>
          <w:bottom w:val="single" w:sz="4" w:space="1" w:color="auto"/>
          <w:right w:val="single" w:sz="4" w:space="4" w:color="auto"/>
        </w:pBdr>
        <w:rPr>
          <w:rFonts w:cs="Arial"/>
        </w:rPr>
      </w:pPr>
      <w:r w:rsidRPr="00405BBB">
        <w:rPr>
          <w:rFonts w:cs="Arial"/>
        </w:rPr>
        <w:t>Eine Gruppe von zwei Applikationen hat als Ergebnis eine druckbare PDF-Datei. In einer der Applikationen wird die PDF-Sequenz erzeugt, in der anderen Applikation werden formale Adaptionen am Layout in der PDF-Sequenz durchgeführt.</w:t>
      </w:r>
    </w:p>
    <w:p w14:paraId="31FF8FF1" w14:textId="77777777" w:rsidR="00E944B3" w:rsidRPr="00405BBB" w:rsidRDefault="00E944B3" w:rsidP="00E944B3">
      <w:pPr>
        <w:pBdr>
          <w:top w:val="single" w:sz="4" w:space="1" w:color="auto"/>
          <w:left w:val="single" w:sz="4" w:space="4" w:color="auto"/>
          <w:bottom w:val="single" w:sz="4" w:space="1" w:color="auto"/>
          <w:right w:val="single" w:sz="4" w:space="4" w:color="auto"/>
        </w:pBdr>
        <w:rPr>
          <w:rFonts w:cs="Arial"/>
        </w:rPr>
      </w:pPr>
      <w:r w:rsidRPr="00405BBB">
        <w:rPr>
          <w:rFonts w:cs="Arial"/>
        </w:rPr>
        <w:t>Die die PDF-Sequenz erzeugende Applikation kann als Black Box nur dann mit vertretbarem Aufwand geprüft werden, wenn die Schnittstelle mit abgespeicherten Daten und nicht als Datenstrom realisiert wird.</w:t>
      </w:r>
    </w:p>
    <w:p w14:paraId="3441D8DC" w14:textId="77777777" w:rsidR="00E944B3" w:rsidRDefault="00E944B3" w:rsidP="00E944B3">
      <w:pPr>
        <w:pStyle w:val="berschrift4"/>
      </w:pPr>
      <w:r>
        <w:t>Abhängigkeiten</w:t>
      </w:r>
    </w:p>
    <w:p w14:paraId="5D292E43" w14:textId="26160A8B" w:rsidR="00E944B3" w:rsidRPr="002E64D2" w:rsidRDefault="00E944B3" w:rsidP="00BD2433">
      <w:pPr>
        <w:pStyle w:val="Listenabsatz"/>
        <w:numPr>
          <w:ilvl w:val="0"/>
          <w:numId w:val="14"/>
        </w:numPr>
        <w:spacing w:line="276" w:lineRule="auto"/>
        <w:ind w:left="714" w:hanging="357"/>
        <w:rPr>
          <w:rFonts w:ascii="Arial" w:hAnsi="Arial" w:cs="Arial"/>
        </w:rPr>
      </w:pPr>
      <w:r w:rsidRPr="002E64D2">
        <w:rPr>
          <w:rFonts w:ascii="Arial" w:hAnsi="Arial" w:cs="Arial"/>
        </w:rPr>
        <w:t>Anforderungsspezifikation</w:t>
      </w:r>
      <w:r w:rsidR="002E64D2">
        <w:rPr>
          <w:rFonts w:ascii="Arial" w:hAnsi="Arial" w:cs="Arial"/>
        </w:rPr>
        <w:t xml:space="preserve"> (siehe </w:t>
      </w:r>
      <w:r w:rsidR="002E64D2">
        <w:rPr>
          <w:rFonts w:ascii="Arial" w:hAnsi="Arial" w:cs="Arial"/>
        </w:rPr>
        <w:fldChar w:fldCharType="begin"/>
      </w:r>
      <w:r w:rsidR="002E64D2">
        <w:rPr>
          <w:rFonts w:ascii="Arial" w:hAnsi="Arial" w:cs="Arial"/>
        </w:rPr>
        <w:instrText xml:space="preserve"> REF _Ref477094209 \r \h </w:instrText>
      </w:r>
      <w:r w:rsidR="002E64D2">
        <w:rPr>
          <w:rFonts w:ascii="Arial" w:hAnsi="Arial" w:cs="Arial"/>
        </w:rPr>
      </w:r>
      <w:r w:rsidR="002E64D2">
        <w:rPr>
          <w:rFonts w:ascii="Arial" w:hAnsi="Arial" w:cs="Arial"/>
        </w:rPr>
        <w:fldChar w:fldCharType="separate"/>
      </w:r>
      <w:r w:rsidR="00A52B64">
        <w:rPr>
          <w:rFonts w:ascii="Arial" w:hAnsi="Arial" w:cs="Arial"/>
        </w:rPr>
        <w:t>3.2.1</w:t>
      </w:r>
      <w:r w:rsidR="002E64D2">
        <w:rPr>
          <w:rFonts w:ascii="Arial" w:hAnsi="Arial" w:cs="Arial"/>
        </w:rPr>
        <w:fldChar w:fldCharType="end"/>
      </w:r>
      <w:r w:rsidR="002E64D2">
        <w:rPr>
          <w:rFonts w:ascii="Arial" w:hAnsi="Arial" w:cs="Arial"/>
        </w:rPr>
        <w:t>)</w:t>
      </w:r>
    </w:p>
    <w:p w14:paraId="0FE09EFA" w14:textId="13B54026" w:rsidR="007640DC" w:rsidRPr="002E64D2" w:rsidRDefault="003210F7" w:rsidP="00BD2433">
      <w:pPr>
        <w:pStyle w:val="Listenabsatz"/>
        <w:numPr>
          <w:ilvl w:val="0"/>
          <w:numId w:val="14"/>
        </w:numPr>
        <w:spacing w:line="276" w:lineRule="auto"/>
        <w:ind w:left="714" w:hanging="357"/>
        <w:rPr>
          <w:rFonts w:ascii="Arial" w:hAnsi="Arial" w:cs="Arial"/>
        </w:rPr>
      </w:pPr>
      <w:r>
        <w:rPr>
          <w:rFonts w:ascii="Arial" w:hAnsi="Arial" w:cs="Arial"/>
        </w:rPr>
        <w:t>Vorhabenskonzept</w:t>
      </w:r>
      <w:r w:rsidR="007640DC" w:rsidRPr="002E64D2">
        <w:rPr>
          <w:rFonts w:ascii="Arial" w:hAnsi="Arial" w:cs="Arial"/>
        </w:rPr>
        <w:t xml:space="preserve"> </w:t>
      </w:r>
      <w:r w:rsidR="002E64D2" w:rsidRPr="002E64D2">
        <w:rPr>
          <w:rFonts w:ascii="Arial" w:hAnsi="Arial" w:cs="Arial"/>
        </w:rPr>
        <w:t xml:space="preserve">(siehe </w:t>
      </w:r>
      <w:r w:rsidR="000173FA">
        <w:rPr>
          <w:rFonts w:ascii="Arial" w:hAnsi="Arial" w:cs="Arial"/>
        </w:rPr>
        <w:fldChar w:fldCharType="begin"/>
      </w:r>
      <w:r w:rsidR="000173FA">
        <w:rPr>
          <w:rFonts w:ascii="Arial" w:hAnsi="Arial" w:cs="Arial"/>
        </w:rPr>
        <w:instrText xml:space="preserve"> REF _Ref484696070 \r \h </w:instrText>
      </w:r>
      <w:r w:rsidR="000173FA">
        <w:rPr>
          <w:rFonts w:ascii="Arial" w:hAnsi="Arial" w:cs="Arial"/>
        </w:rPr>
      </w:r>
      <w:r w:rsidR="000173FA">
        <w:rPr>
          <w:rFonts w:ascii="Arial" w:hAnsi="Arial" w:cs="Arial"/>
        </w:rPr>
        <w:fldChar w:fldCharType="separate"/>
      </w:r>
      <w:r w:rsidR="00A52B64">
        <w:rPr>
          <w:rFonts w:ascii="Arial" w:hAnsi="Arial" w:cs="Arial"/>
        </w:rPr>
        <w:t>3.2.4</w:t>
      </w:r>
      <w:r w:rsidR="000173FA">
        <w:rPr>
          <w:rFonts w:ascii="Arial" w:hAnsi="Arial" w:cs="Arial"/>
        </w:rPr>
        <w:fldChar w:fldCharType="end"/>
      </w:r>
      <w:r w:rsidR="000173FA">
        <w:rPr>
          <w:rFonts w:ascii="Arial" w:hAnsi="Arial" w:cs="Arial"/>
        </w:rPr>
        <w:t>)</w:t>
      </w:r>
    </w:p>
    <w:p w14:paraId="373FA01B" w14:textId="3667806A" w:rsidR="00E944B3" w:rsidRPr="002E64D2" w:rsidRDefault="00E944B3" w:rsidP="00BD2433">
      <w:pPr>
        <w:pStyle w:val="Listenabsatz"/>
        <w:numPr>
          <w:ilvl w:val="0"/>
          <w:numId w:val="14"/>
        </w:numPr>
        <w:spacing w:line="276" w:lineRule="auto"/>
        <w:ind w:left="714" w:hanging="357"/>
        <w:rPr>
          <w:rFonts w:ascii="Arial" w:hAnsi="Arial" w:cs="Arial"/>
        </w:rPr>
      </w:pPr>
      <w:r w:rsidRPr="002E64D2">
        <w:rPr>
          <w:rFonts w:ascii="Arial" w:hAnsi="Arial" w:cs="Arial"/>
        </w:rPr>
        <w:t>Testrahmenplan</w:t>
      </w:r>
      <w:r w:rsidR="002E64D2" w:rsidRPr="002E64D2">
        <w:rPr>
          <w:rFonts w:ascii="Arial" w:hAnsi="Arial" w:cs="Arial"/>
        </w:rPr>
        <w:t xml:space="preserve"> (siehe </w:t>
      </w:r>
      <w:r w:rsidR="002E64D2">
        <w:rPr>
          <w:rFonts w:ascii="Arial" w:hAnsi="Arial" w:cs="Arial"/>
        </w:rPr>
        <w:fldChar w:fldCharType="begin"/>
      </w:r>
      <w:r w:rsidR="002E64D2">
        <w:rPr>
          <w:rFonts w:ascii="Arial" w:hAnsi="Arial" w:cs="Arial"/>
        </w:rPr>
        <w:instrText xml:space="preserve"> REF _Ref477109643 \r \h </w:instrText>
      </w:r>
      <w:r w:rsidR="002E64D2">
        <w:rPr>
          <w:rFonts w:ascii="Arial" w:hAnsi="Arial" w:cs="Arial"/>
        </w:rPr>
      </w:r>
      <w:r w:rsidR="002E64D2">
        <w:rPr>
          <w:rFonts w:ascii="Arial" w:hAnsi="Arial" w:cs="Arial"/>
        </w:rPr>
        <w:fldChar w:fldCharType="separate"/>
      </w:r>
      <w:r w:rsidR="00A52B64">
        <w:rPr>
          <w:rFonts w:ascii="Arial" w:hAnsi="Arial" w:cs="Arial"/>
        </w:rPr>
        <w:t>3.4.1</w:t>
      </w:r>
      <w:r w:rsidR="002E64D2">
        <w:rPr>
          <w:rFonts w:ascii="Arial" w:hAnsi="Arial" w:cs="Arial"/>
        </w:rPr>
        <w:fldChar w:fldCharType="end"/>
      </w:r>
      <w:r w:rsidR="002E64D2" w:rsidRPr="002E64D2">
        <w:rPr>
          <w:rFonts w:ascii="Arial" w:hAnsi="Arial" w:cs="Arial"/>
        </w:rPr>
        <w:t>)</w:t>
      </w:r>
    </w:p>
    <w:p w14:paraId="1EEE09FF" w14:textId="28AEB786" w:rsidR="00E334C2" w:rsidRDefault="00E334C2" w:rsidP="00DB3B00">
      <w:pPr>
        <w:pStyle w:val="berschrift2"/>
        <w:rPr>
          <w:lang w:val="de-AT"/>
        </w:rPr>
      </w:pPr>
      <w:bookmarkStart w:id="89" w:name="_Ref482543451"/>
      <w:bookmarkStart w:id="90" w:name="_Toc485844634"/>
      <w:r>
        <w:rPr>
          <w:lang w:val="de-AT"/>
        </w:rPr>
        <w:lastRenderedPageBreak/>
        <w:t>Anforderung umsetzen</w:t>
      </w:r>
      <w:bookmarkEnd w:id="89"/>
      <w:bookmarkEnd w:id="90"/>
    </w:p>
    <w:p w14:paraId="2D023B7A" w14:textId="77777777" w:rsidR="00050F0F" w:rsidRPr="00050F0F" w:rsidRDefault="00050F0F" w:rsidP="00050F0F">
      <w:pPr>
        <w:pStyle w:val="berschrift3"/>
        <w:rPr>
          <w:lang w:val="de-AT"/>
        </w:rPr>
      </w:pPr>
      <w:bookmarkStart w:id="91" w:name="_Ref482553168"/>
      <w:bookmarkStart w:id="92" w:name="_Ref482543852"/>
      <w:r>
        <w:rPr>
          <w:lang w:val="de-AT"/>
        </w:rPr>
        <w:t>Software Design</w:t>
      </w:r>
      <w:bookmarkEnd w:id="91"/>
    </w:p>
    <w:p w14:paraId="49B087DE" w14:textId="77777777" w:rsidR="00050F0F" w:rsidRDefault="00050F0F" w:rsidP="00050F0F">
      <w:pPr>
        <w:pStyle w:val="berschrift4"/>
      </w:pPr>
      <w:r w:rsidRPr="00050F0F">
        <w:t>Zweck und Nutzen des Themas/Artefakts/der Aktivität</w:t>
      </w:r>
    </w:p>
    <w:p w14:paraId="1459339B" w14:textId="77777777" w:rsidR="00050F0F" w:rsidRPr="00050F0F" w:rsidRDefault="00050F0F" w:rsidP="00050F0F">
      <w:r>
        <w:t>Das Software Design dient der Verfeinerung der Lösung aus technischer Sicht.</w:t>
      </w:r>
    </w:p>
    <w:p w14:paraId="3D1D80A0" w14:textId="77777777" w:rsidR="00050F0F" w:rsidRDefault="00050F0F" w:rsidP="00050F0F">
      <w:pPr>
        <w:pStyle w:val="berschrift4"/>
      </w:pPr>
      <w:r w:rsidRPr="00050F0F">
        <w:t>Beschreibung des Themas/Artefakts/der Aktivität</w:t>
      </w:r>
    </w:p>
    <w:p w14:paraId="2FDC4042" w14:textId="528F26E1" w:rsidR="00050F0F" w:rsidRDefault="00050F0F" w:rsidP="00050F0F">
      <w:r>
        <w:t xml:space="preserve">Das </w:t>
      </w:r>
      <w:r w:rsidR="00E602CB">
        <w:t xml:space="preserve">Thema </w:t>
      </w:r>
      <w:r>
        <w:t xml:space="preserve">Software Design beschreibt die software-technische Lösung. Es hat </w:t>
      </w:r>
      <w:r w:rsidR="009D0656">
        <w:t xml:space="preserve">typischerweise </w:t>
      </w:r>
      <w:r>
        <w:t>folgende Inhalte</w:t>
      </w:r>
    </w:p>
    <w:p w14:paraId="2F99FE6B" w14:textId="77777777" w:rsidR="00050F0F" w:rsidRP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Komponentendiagramm</w:t>
      </w:r>
    </w:p>
    <w:p w14:paraId="41C20B90" w14:textId="5758C979" w:rsidR="00050F0F" w:rsidRP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 xml:space="preserve">Technisches Datenmodell (siehe </w:t>
      </w:r>
      <w:r>
        <w:rPr>
          <w:rFonts w:ascii="Arial" w:hAnsi="Arial" w:cs="Arial"/>
        </w:rPr>
        <w:fldChar w:fldCharType="begin"/>
      </w:r>
      <w:r>
        <w:rPr>
          <w:rFonts w:ascii="Arial" w:hAnsi="Arial" w:cs="Arial"/>
        </w:rPr>
        <w:instrText xml:space="preserve"> REF _Ref482551744 \r \h </w:instrText>
      </w:r>
      <w:r>
        <w:rPr>
          <w:rFonts w:ascii="Arial" w:hAnsi="Arial" w:cs="Arial"/>
        </w:rPr>
      </w:r>
      <w:r>
        <w:rPr>
          <w:rFonts w:ascii="Arial" w:hAnsi="Arial" w:cs="Arial"/>
        </w:rPr>
        <w:fldChar w:fldCharType="separate"/>
      </w:r>
      <w:r w:rsidR="00A52B64">
        <w:rPr>
          <w:rFonts w:ascii="Arial" w:hAnsi="Arial" w:cs="Arial"/>
        </w:rPr>
        <w:t>3.1.9</w:t>
      </w:r>
      <w:r>
        <w:rPr>
          <w:rFonts w:ascii="Arial" w:hAnsi="Arial" w:cs="Arial"/>
        </w:rPr>
        <w:fldChar w:fldCharType="end"/>
      </w:r>
      <w:r w:rsidRPr="00050F0F">
        <w:rPr>
          <w:rFonts w:ascii="Arial" w:hAnsi="Arial" w:cs="Arial"/>
        </w:rPr>
        <w:t>)</w:t>
      </w:r>
    </w:p>
    <w:p w14:paraId="4C427219" w14:textId="47947FAB" w:rsidR="00050F0F" w:rsidRP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Aktivität</w:t>
      </w:r>
      <w:r w:rsidR="006A4916">
        <w:rPr>
          <w:rFonts w:ascii="Arial" w:hAnsi="Arial" w:cs="Arial"/>
        </w:rPr>
        <w:t>s</w:t>
      </w:r>
      <w:r w:rsidRPr="00050F0F">
        <w:rPr>
          <w:rFonts w:ascii="Arial" w:hAnsi="Arial" w:cs="Arial"/>
        </w:rPr>
        <w:t>diagramme</w:t>
      </w:r>
    </w:p>
    <w:p w14:paraId="2C1FFA4E" w14:textId="77777777" w:rsid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Klassendiagramme</w:t>
      </w:r>
      <w:r>
        <w:rPr>
          <w:rFonts w:ascii="Arial" w:hAnsi="Arial" w:cs="Arial"/>
        </w:rPr>
        <w:br/>
      </w:r>
    </w:p>
    <w:p w14:paraId="61D25847" w14:textId="77777777" w:rsidR="00050F0F" w:rsidRDefault="00050F0F" w:rsidP="00050F0F">
      <w:pPr>
        <w:rPr>
          <w:rFonts w:cs="Arial"/>
        </w:rPr>
      </w:pPr>
      <w:r>
        <w:rPr>
          <w:rFonts w:cs="Arial"/>
        </w:rPr>
        <w:t>Zielgruppen sind</w:t>
      </w:r>
    </w:p>
    <w:p w14:paraId="5D9182BE" w14:textId="77777777" w:rsidR="00050F0F" w:rsidRDefault="00050F0F"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14:paraId="3251A2E4" w14:textId="77777777" w:rsidR="00050F0F" w:rsidRDefault="00050F0F" w:rsidP="00BD2433">
      <w:pPr>
        <w:pStyle w:val="Listenabsatz"/>
        <w:numPr>
          <w:ilvl w:val="0"/>
          <w:numId w:val="14"/>
        </w:numPr>
        <w:spacing w:line="276" w:lineRule="auto"/>
        <w:ind w:left="714" w:hanging="357"/>
        <w:rPr>
          <w:rFonts w:ascii="Arial" w:hAnsi="Arial" w:cs="Arial"/>
        </w:rPr>
      </w:pPr>
      <w:r>
        <w:rPr>
          <w:rFonts w:ascii="Arial" w:hAnsi="Arial" w:cs="Arial"/>
        </w:rPr>
        <w:t>Application Management</w:t>
      </w:r>
    </w:p>
    <w:p w14:paraId="00E2E5F0" w14:textId="77777777" w:rsidR="00050F0F" w:rsidRDefault="00050F0F" w:rsidP="00050F0F">
      <w:pPr>
        <w:pStyle w:val="berschrift4"/>
      </w:pPr>
      <w:r w:rsidRPr="00050F0F">
        <w:rPr>
          <w:lang w:val="de-AT"/>
        </w:rPr>
        <w:t>Beschreibung</w:t>
      </w:r>
      <w:r w:rsidRPr="00050F0F">
        <w:t xml:space="preserve"> des Q-Kriteriums</w:t>
      </w:r>
    </w:p>
    <w:p w14:paraId="1B9BEB40" w14:textId="1B688F70"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Existenz</w:t>
      </w:r>
      <w:r w:rsidR="00E602CB">
        <w:rPr>
          <w:rFonts w:ascii="Arial" w:hAnsi="Arial" w:cs="Arial"/>
        </w:rPr>
        <w:t xml:space="preserve"> der Dokumente</w:t>
      </w:r>
    </w:p>
    <w:p w14:paraId="479CBF88" w14:textId="77777777"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 xml:space="preserve">Existenz Mindestinhalt </w:t>
      </w:r>
    </w:p>
    <w:p w14:paraId="636C9C1C" w14:textId="77777777"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Inhaltliche Korrektheit</w:t>
      </w:r>
    </w:p>
    <w:p w14:paraId="58ADBC48" w14:textId="77777777"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Vollständigkeit</w:t>
      </w:r>
    </w:p>
    <w:p w14:paraId="1C1CF565" w14:textId="77777777" w:rsidR="00050F0F" w:rsidRPr="00050F0F" w:rsidRDefault="00050F0F" w:rsidP="00050F0F">
      <w:pPr>
        <w:pStyle w:val="berschrift4"/>
      </w:pPr>
      <w:r w:rsidRPr="00050F0F">
        <w:t>Einordnung nach ISO 25010</w:t>
      </w:r>
    </w:p>
    <w:tbl>
      <w:tblPr>
        <w:tblStyle w:val="Tabellenraster"/>
        <w:tblW w:w="0" w:type="auto"/>
        <w:tblInd w:w="360" w:type="dxa"/>
        <w:tblLook w:val="04A0" w:firstRow="1" w:lastRow="0" w:firstColumn="1" w:lastColumn="0" w:noHBand="0" w:noVBand="1"/>
      </w:tblPr>
      <w:tblGrid>
        <w:gridCol w:w="2470"/>
        <w:gridCol w:w="567"/>
      </w:tblGrid>
      <w:tr w:rsidR="00050F0F" w:rsidRPr="00050F0F" w14:paraId="2EE0B22E" w14:textId="77777777" w:rsidTr="00197469">
        <w:tc>
          <w:tcPr>
            <w:tcW w:w="2470" w:type="dxa"/>
          </w:tcPr>
          <w:p w14:paraId="1DFED200"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Funktionale Eignung</w:t>
            </w:r>
          </w:p>
        </w:tc>
        <w:tc>
          <w:tcPr>
            <w:tcW w:w="567" w:type="dxa"/>
          </w:tcPr>
          <w:p w14:paraId="53CB0737"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6EF6B36B" w14:textId="77777777" w:rsidTr="00197469">
        <w:tc>
          <w:tcPr>
            <w:tcW w:w="2470" w:type="dxa"/>
          </w:tcPr>
          <w:p w14:paraId="7D206972"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Effizienz</w:t>
            </w:r>
          </w:p>
        </w:tc>
        <w:tc>
          <w:tcPr>
            <w:tcW w:w="567" w:type="dxa"/>
          </w:tcPr>
          <w:p w14:paraId="5F7A3957"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4963CE90" w14:textId="77777777" w:rsidTr="00197469">
        <w:tc>
          <w:tcPr>
            <w:tcW w:w="2470" w:type="dxa"/>
          </w:tcPr>
          <w:p w14:paraId="094DF088"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Kompatibilität</w:t>
            </w:r>
          </w:p>
        </w:tc>
        <w:tc>
          <w:tcPr>
            <w:tcW w:w="567" w:type="dxa"/>
          </w:tcPr>
          <w:p w14:paraId="0E11512C"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0B6E71B9" w14:textId="77777777" w:rsidTr="00197469">
        <w:tc>
          <w:tcPr>
            <w:tcW w:w="2470" w:type="dxa"/>
          </w:tcPr>
          <w:p w14:paraId="14F85264"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Benutzbarkeit</w:t>
            </w:r>
          </w:p>
        </w:tc>
        <w:tc>
          <w:tcPr>
            <w:tcW w:w="567" w:type="dxa"/>
          </w:tcPr>
          <w:p w14:paraId="157D8545"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0EA75956" w14:textId="77777777" w:rsidTr="00197469">
        <w:tc>
          <w:tcPr>
            <w:tcW w:w="2470" w:type="dxa"/>
          </w:tcPr>
          <w:p w14:paraId="270D8EE4"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Zuverlässigkeit</w:t>
            </w:r>
          </w:p>
        </w:tc>
        <w:tc>
          <w:tcPr>
            <w:tcW w:w="567" w:type="dxa"/>
          </w:tcPr>
          <w:p w14:paraId="4E2F7BA5"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1730168B" w14:textId="77777777" w:rsidTr="00197469">
        <w:tc>
          <w:tcPr>
            <w:tcW w:w="2470" w:type="dxa"/>
          </w:tcPr>
          <w:p w14:paraId="451AFD67"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Sicherheit</w:t>
            </w:r>
          </w:p>
        </w:tc>
        <w:tc>
          <w:tcPr>
            <w:tcW w:w="567" w:type="dxa"/>
          </w:tcPr>
          <w:p w14:paraId="377824FF"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49B8FC45" w14:textId="77777777" w:rsidTr="00197469">
        <w:tc>
          <w:tcPr>
            <w:tcW w:w="2470" w:type="dxa"/>
          </w:tcPr>
          <w:p w14:paraId="2ADD860C"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Wartbarkeit</w:t>
            </w:r>
          </w:p>
        </w:tc>
        <w:tc>
          <w:tcPr>
            <w:tcW w:w="567" w:type="dxa"/>
          </w:tcPr>
          <w:p w14:paraId="0F6C5301" w14:textId="77777777" w:rsidR="00050F0F" w:rsidRPr="00050F0F" w:rsidRDefault="00050F0F" w:rsidP="00197469">
            <w:pPr>
              <w:pStyle w:val="Listennummer"/>
              <w:numPr>
                <w:ilvl w:val="0"/>
                <w:numId w:val="0"/>
              </w:numPr>
              <w:spacing w:after="0"/>
              <w:jc w:val="center"/>
              <w:rPr>
                <w:rFonts w:cs="Arial"/>
                <w:lang w:val="de-AT"/>
              </w:rPr>
            </w:pPr>
            <w:r>
              <w:rPr>
                <w:rFonts w:cs="Arial"/>
                <w:lang w:val="de-AT"/>
              </w:rPr>
              <w:t>x</w:t>
            </w:r>
          </w:p>
        </w:tc>
      </w:tr>
      <w:tr w:rsidR="00050F0F" w:rsidRPr="00050F0F" w14:paraId="4B781B6E" w14:textId="77777777" w:rsidTr="00197469">
        <w:tc>
          <w:tcPr>
            <w:tcW w:w="2470" w:type="dxa"/>
          </w:tcPr>
          <w:p w14:paraId="58B2B1AA"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Portierbarkeit</w:t>
            </w:r>
          </w:p>
        </w:tc>
        <w:tc>
          <w:tcPr>
            <w:tcW w:w="567" w:type="dxa"/>
          </w:tcPr>
          <w:p w14:paraId="5A56B55A" w14:textId="77777777" w:rsidR="00050F0F" w:rsidRPr="00050F0F" w:rsidRDefault="00050F0F" w:rsidP="00197469">
            <w:pPr>
              <w:pStyle w:val="Listennummer"/>
              <w:numPr>
                <w:ilvl w:val="0"/>
                <w:numId w:val="0"/>
              </w:numPr>
              <w:spacing w:after="0"/>
              <w:jc w:val="center"/>
              <w:rPr>
                <w:rFonts w:cs="Arial"/>
                <w:lang w:val="de-AT"/>
              </w:rPr>
            </w:pPr>
          </w:p>
        </w:tc>
      </w:tr>
      <w:tr w:rsidR="00050F0F" w:rsidRPr="00050F0F" w14:paraId="1F5403D2" w14:textId="77777777" w:rsidTr="00197469">
        <w:tc>
          <w:tcPr>
            <w:tcW w:w="2470" w:type="dxa"/>
          </w:tcPr>
          <w:p w14:paraId="59C12DB7" w14:textId="77777777" w:rsidR="00050F0F" w:rsidRPr="00050F0F" w:rsidRDefault="00050F0F" w:rsidP="00197469">
            <w:pPr>
              <w:pStyle w:val="Listennummer"/>
              <w:numPr>
                <w:ilvl w:val="0"/>
                <w:numId w:val="0"/>
              </w:numPr>
              <w:spacing w:after="0"/>
              <w:rPr>
                <w:rFonts w:cs="Arial"/>
                <w:lang w:val="de-AT"/>
              </w:rPr>
            </w:pPr>
            <w:r w:rsidRPr="00050F0F">
              <w:rPr>
                <w:rFonts w:cs="Arial"/>
                <w:lang w:val="de-AT"/>
              </w:rPr>
              <w:t>Sonstiges</w:t>
            </w:r>
          </w:p>
        </w:tc>
        <w:tc>
          <w:tcPr>
            <w:tcW w:w="567" w:type="dxa"/>
          </w:tcPr>
          <w:p w14:paraId="6303AEC1" w14:textId="77777777" w:rsidR="00050F0F" w:rsidRPr="00050F0F" w:rsidRDefault="00050F0F" w:rsidP="00197469">
            <w:pPr>
              <w:pStyle w:val="Listennummer"/>
              <w:numPr>
                <w:ilvl w:val="0"/>
                <w:numId w:val="0"/>
              </w:numPr>
              <w:spacing w:after="0"/>
              <w:jc w:val="center"/>
              <w:rPr>
                <w:rFonts w:cs="Arial"/>
                <w:lang w:val="de-AT"/>
              </w:rPr>
            </w:pPr>
            <w:r>
              <w:rPr>
                <w:rFonts w:cs="Arial"/>
                <w:lang w:val="de-AT"/>
              </w:rPr>
              <w:t>x</w:t>
            </w:r>
          </w:p>
        </w:tc>
      </w:tr>
    </w:tbl>
    <w:p w14:paraId="752363BB" w14:textId="77777777" w:rsidR="00050F0F" w:rsidRDefault="00050F0F" w:rsidP="00050F0F">
      <w:pPr>
        <w:pStyle w:val="berschrift4"/>
      </w:pPr>
      <w:r w:rsidRPr="00050F0F">
        <w:t>Arten der Überprüfung des Q-Kriteriums</w:t>
      </w:r>
    </w:p>
    <w:p w14:paraId="69B5F1F8" w14:textId="77777777" w:rsidR="00197469" w:rsidRPr="00405BBB" w:rsidRDefault="00197469"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0410ACCF" w14:textId="77777777" w:rsidR="00197469" w:rsidRDefault="00197469"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0EC24264" w14:textId="77777777" w:rsidR="00197469" w:rsidRPr="00405BBB" w:rsidRDefault="00197469"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4D79AADA" w14:textId="77777777" w:rsidR="00197469" w:rsidRDefault="00197469" w:rsidP="00BD2433">
      <w:pPr>
        <w:pStyle w:val="Listenabsatz"/>
        <w:numPr>
          <w:ilvl w:val="0"/>
          <w:numId w:val="14"/>
        </w:numPr>
        <w:spacing w:line="276" w:lineRule="auto"/>
        <w:ind w:left="714" w:hanging="357"/>
        <w:rPr>
          <w:rFonts w:ascii="Arial" w:hAnsi="Arial" w:cs="Arial"/>
        </w:rPr>
      </w:pPr>
      <w:r w:rsidRPr="00405BBB">
        <w:rPr>
          <w:rFonts w:ascii="Arial" w:hAnsi="Arial" w:cs="Arial"/>
        </w:rPr>
        <w:t>Form</w:t>
      </w:r>
      <w:r>
        <w:rPr>
          <w:rFonts w:ascii="Arial" w:hAnsi="Arial" w:cs="Arial"/>
        </w:rPr>
        <w:t>ales Review (für D.</w:t>
      </w:r>
      <w:r w:rsidRPr="00405BBB">
        <w:rPr>
          <w:rFonts w:ascii="Arial" w:hAnsi="Arial" w:cs="Arial"/>
        </w:rPr>
        <w:t>)</w:t>
      </w:r>
    </w:p>
    <w:p w14:paraId="4F9C53B2" w14:textId="77777777" w:rsidR="00197469" w:rsidRPr="00405BBB" w:rsidRDefault="00197469"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14:paraId="3B43C016" w14:textId="77777777" w:rsidR="00050F0F" w:rsidRDefault="00050F0F" w:rsidP="00050F0F">
      <w:pPr>
        <w:pStyle w:val="berschrift4"/>
      </w:pPr>
      <w:r w:rsidRPr="00050F0F">
        <w:lastRenderedPageBreak/>
        <w:t>Bedingungen, wann das Q-Kriterium erfüllt ist</w:t>
      </w:r>
    </w:p>
    <w:p w14:paraId="312CDF77" w14:textId="77777777" w:rsidR="00197469" w:rsidRDefault="00197469" w:rsidP="00197469">
      <w:pPr>
        <w:ind w:left="2552" w:hanging="2552"/>
        <w:rPr>
          <w:rFonts w:cs="Arial"/>
        </w:rPr>
      </w:pPr>
      <w:r w:rsidRPr="00405BBB">
        <w:rPr>
          <w:rFonts w:cs="Arial"/>
        </w:rPr>
        <w:t>Existenz:</w:t>
      </w:r>
      <w:r w:rsidRPr="00405BBB">
        <w:rPr>
          <w:rFonts w:cs="Arial"/>
        </w:rPr>
        <w:tab/>
        <w:t xml:space="preserve">Vorhandensein </w:t>
      </w:r>
      <w:r>
        <w:rPr>
          <w:rFonts w:cs="Arial"/>
        </w:rPr>
        <w:t>des Software Designs in unveränderbarer Form</w:t>
      </w:r>
      <w:r w:rsidRPr="00405BBB">
        <w:rPr>
          <w:rFonts w:cs="Arial"/>
        </w:rPr>
        <w:t>, kann (teilweise) automatisiert werden</w:t>
      </w:r>
    </w:p>
    <w:p w14:paraId="2185990C" w14:textId="77777777" w:rsidR="00197469" w:rsidRPr="00405BBB" w:rsidRDefault="00197469" w:rsidP="00197469">
      <w:pPr>
        <w:ind w:left="2552" w:hanging="2552"/>
        <w:rPr>
          <w:rFonts w:cs="Arial"/>
        </w:rPr>
      </w:pPr>
      <w:r>
        <w:rPr>
          <w:rFonts w:cs="Arial"/>
        </w:rPr>
        <w:t>Mindestinhalte:</w:t>
      </w:r>
      <w:r>
        <w:rPr>
          <w:rFonts w:cs="Arial"/>
        </w:rPr>
        <w:tab/>
      </w:r>
      <w:r w:rsidRPr="00405BBB">
        <w:rPr>
          <w:rFonts w:cs="Arial"/>
        </w:rPr>
        <w:t xml:space="preserve">Vorhandensein </w:t>
      </w:r>
      <w:r>
        <w:rPr>
          <w:rFonts w:cs="Arial"/>
        </w:rPr>
        <w:t>des Software Designs in aktueller unveränderbarer Form mit den definierten Mindestinhalten</w:t>
      </w:r>
      <w:r w:rsidRPr="00405BBB">
        <w:rPr>
          <w:rFonts w:cs="Arial"/>
        </w:rPr>
        <w:t>, kann (teilweise) automatisiert werden</w:t>
      </w:r>
    </w:p>
    <w:p w14:paraId="1D4D1968" w14:textId="77777777" w:rsidR="00197469" w:rsidRPr="00405BBB" w:rsidRDefault="00197469" w:rsidP="00197469">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14:paraId="0ADD07C3" w14:textId="553F8099" w:rsidR="00F51A2D" w:rsidRPr="00197469" w:rsidRDefault="00197469" w:rsidP="00F51A2D">
      <w:pPr>
        <w:ind w:left="2552" w:hanging="2552"/>
        <w:rPr>
          <w:rFonts w:cs="Arial"/>
        </w:rPr>
      </w:pPr>
      <w:r w:rsidRPr="00405BBB">
        <w:rPr>
          <w:rFonts w:cs="Arial"/>
        </w:rPr>
        <w:t>Vollständigkeit:</w:t>
      </w:r>
      <w:r w:rsidRPr="00405BBB">
        <w:rPr>
          <w:rFonts w:cs="Arial"/>
        </w:rPr>
        <w:tab/>
        <w:t>Review mit den Kriterien</w:t>
      </w:r>
      <w:r w:rsidR="00F51A2D">
        <w:rPr>
          <w:rFonts w:cs="Arial"/>
        </w:rPr>
        <w:br/>
        <w:t>- Sind alle Aspekte des Systems aktuell und vollständig beschrieben</w:t>
      </w:r>
      <w:r w:rsidR="006A4916">
        <w:rPr>
          <w:rFonts w:cs="Arial"/>
        </w:rPr>
        <w:t xml:space="preserve"> (Traceability)</w:t>
      </w:r>
      <w:r w:rsidR="00F51A2D">
        <w:rPr>
          <w:rFonts w:cs="Arial"/>
        </w:rPr>
        <w:t>?</w:t>
      </w:r>
      <w:r w:rsidRPr="00405BBB">
        <w:rPr>
          <w:rFonts w:cs="Arial"/>
        </w:rPr>
        <w:br/>
        <w:t xml:space="preserve">- Sind alle </w:t>
      </w:r>
      <w:r w:rsidR="00F51A2D">
        <w:rPr>
          <w:rFonts w:cs="Arial"/>
        </w:rPr>
        <w:t>Aspekte aus der Anforderungsspezifikation im Design des</w:t>
      </w:r>
      <w:r>
        <w:rPr>
          <w:rFonts w:cs="Arial"/>
        </w:rPr>
        <w:t xml:space="preserve"> Systems</w:t>
      </w:r>
      <w:r w:rsidR="00F51A2D">
        <w:rPr>
          <w:rFonts w:cs="Arial"/>
        </w:rPr>
        <w:t xml:space="preserve"> berücksichtigt</w:t>
      </w:r>
      <w:r w:rsidR="006A4916">
        <w:rPr>
          <w:rFonts w:cs="Arial"/>
        </w:rPr>
        <w:t xml:space="preserve"> (Traceability)</w:t>
      </w:r>
      <w:r>
        <w:rPr>
          <w:rFonts w:cs="Arial"/>
        </w:rPr>
        <w:t>?</w:t>
      </w:r>
    </w:p>
    <w:p w14:paraId="402D223A" w14:textId="77777777" w:rsidR="00197469" w:rsidRDefault="00050F0F" w:rsidP="00197469">
      <w:pPr>
        <w:pStyle w:val="berschrift4"/>
      </w:pPr>
      <w:r w:rsidRPr="00050F0F">
        <w:t>Guidance</w:t>
      </w:r>
    </w:p>
    <w:p w14:paraId="1E86F027" w14:textId="77777777" w:rsidR="00050F0F" w:rsidRDefault="00197469" w:rsidP="00197469">
      <w:r>
        <w:t>Das Software Design soll als aktuelle Referenz für die Entwicklung verwendet werden. Es folgt den üblichen Regeln der Software-Entwicklung (</w:t>
      </w:r>
      <w:r w:rsidR="009D0656">
        <w:t>z. B. UML).</w:t>
      </w:r>
    </w:p>
    <w:p w14:paraId="39B7BCEB" w14:textId="25C0EFAE" w:rsidR="009D0656" w:rsidRDefault="009D0656" w:rsidP="00197469">
      <w:pPr>
        <w:rPr>
          <w:rFonts w:cs="Arial"/>
        </w:rPr>
      </w:pPr>
      <w:r>
        <w:t xml:space="preserve">Im Software Design, das sinnvollerweise auch formal und inhaltlich überprüft wird, werden die Themen aus der </w:t>
      </w:r>
      <w:r w:rsidRPr="00FD2816">
        <w:rPr>
          <w:rFonts w:cs="Arial"/>
        </w:rPr>
        <w:t xml:space="preserve">Anforderungsspezifikation und dem </w:t>
      </w:r>
      <w:r w:rsidR="003210F7">
        <w:rPr>
          <w:rFonts w:cs="Arial"/>
        </w:rPr>
        <w:t>Vorhabenskonzept</w:t>
      </w:r>
      <w:r w:rsidR="00FD4C38">
        <w:rPr>
          <w:rFonts w:cs="Arial"/>
        </w:rPr>
        <w:t xml:space="preserve"> </w:t>
      </w:r>
      <w:r w:rsidRPr="00FD2816">
        <w:rPr>
          <w:rFonts w:cs="Arial"/>
        </w:rPr>
        <w:t xml:space="preserve">analysiert und die Art der Umsetzung </w:t>
      </w:r>
      <w:r w:rsidR="00FD2816">
        <w:rPr>
          <w:rFonts w:cs="Arial"/>
        </w:rPr>
        <w:t xml:space="preserve">beschrieben (z. B. Design Review). Prüfpunkte siehe </w:t>
      </w:r>
      <w:r w:rsidR="00FD2816">
        <w:rPr>
          <w:rFonts w:cs="Arial"/>
        </w:rPr>
        <w:fldChar w:fldCharType="begin"/>
      </w:r>
      <w:r w:rsidR="00FD2816">
        <w:rPr>
          <w:rFonts w:cs="Arial"/>
        </w:rPr>
        <w:instrText xml:space="preserve"> REF _Ref482770619 \r \h </w:instrText>
      </w:r>
      <w:r w:rsidR="00FD2816">
        <w:rPr>
          <w:rFonts w:cs="Arial"/>
        </w:rPr>
      </w:r>
      <w:r w:rsidR="00FD2816">
        <w:rPr>
          <w:rFonts w:cs="Arial"/>
        </w:rPr>
        <w:fldChar w:fldCharType="separate"/>
      </w:r>
      <w:r w:rsidR="00A52B64">
        <w:rPr>
          <w:rFonts w:cs="Arial"/>
        </w:rPr>
        <w:t>4.5</w:t>
      </w:r>
      <w:r w:rsidR="00FD2816">
        <w:rPr>
          <w:rFonts w:cs="Arial"/>
        </w:rPr>
        <w:fldChar w:fldCharType="end"/>
      </w:r>
      <w:r w:rsidR="006345AC">
        <w:rPr>
          <w:rFonts w:cs="Arial"/>
        </w:rPr>
        <w:t>.</w:t>
      </w:r>
    </w:p>
    <w:p w14:paraId="2F967B66" w14:textId="6CBA24A8" w:rsidR="00FD4C38" w:rsidRPr="00FD2816" w:rsidRDefault="00FD4C38" w:rsidP="00197469">
      <w:pPr>
        <w:rPr>
          <w:rFonts w:cs="Arial"/>
        </w:rPr>
      </w:pPr>
      <w:r>
        <w:rPr>
          <w:rFonts w:cs="Arial"/>
        </w:rPr>
        <w:t xml:space="preserve">Implizite Anforderungen, die relevant für das Design des System sind, können sich beispielsweise aus einer Referenzarchitektur </w:t>
      </w:r>
      <w:r w:rsidR="004916E4">
        <w:rPr>
          <w:rFonts w:cs="Arial"/>
        </w:rPr>
        <w:t>und der Erfahrung der Prüfer oder aus der permanenten Stakeholderanalyse ergeben.</w:t>
      </w:r>
    </w:p>
    <w:p w14:paraId="58D7586A" w14:textId="77777777" w:rsidR="00050F0F" w:rsidRPr="00FD2816" w:rsidRDefault="00050F0F" w:rsidP="00050F0F">
      <w:pPr>
        <w:pStyle w:val="berschrift4"/>
        <w:rPr>
          <w:rFonts w:cs="Arial"/>
        </w:rPr>
      </w:pPr>
      <w:r w:rsidRPr="00FD2816">
        <w:rPr>
          <w:rFonts w:cs="Arial"/>
        </w:rPr>
        <w:t>Abhängigkeiten</w:t>
      </w:r>
    </w:p>
    <w:p w14:paraId="5867BA91" w14:textId="2491CCEF" w:rsidR="00197469" w:rsidRPr="00197469" w:rsidRDefault="00197469" w:rsidP="00BD2433">
      <w:pPr>
        <w:pStyle w:val="Listenabsatz"/>
        <w:numPr>
          <w:ilvl w:val="0"/>
          <w:numId w:val="14"/>
        </w:numPr>
        <w:spacing w:line="276" w:lineRule="auto"/>
        <w:ind w:left="714" w:hanging="357"/>
        <w:rPr>
          <w:rFonts w:ascii="Arial" w:hAnsi="Arial" w:cs="Arial"/>
        </w:rPr>
      </w:pPr>
      <w:r w:rsidRPr="00FD2816">
        <w:rPr>
          <w:rFonts w:ascii="Arial" w:hAnsi="Arial" w:cs="Arial"/>
        </w:rPr>
        <w:t xml:space="preserve">Anforderungsspezifikation (siehe </w:t>
      </w:r>
      <w:r w:rsidRPr="00FD2816">
        <w:rPr>
          <w:rFonts w:ascii="Arial" w:hAnsi="Arial" w:cs="Arial"/>
        </w:rPr>
        <w:fldChar w:fldCharType="begin"/>
      </w:r>
      <w:r w:rsidRPr="00FD2816">
        <w:rPr>
          <w:rFonts w:ascii="Arial" w:hAnsi="Arial" w:cs="Arial"/>
        </w:rPr>
        <w:instrText xml:space="preserve"> REF _Ref477094209 \r \h </w:instrText>
      </w:r>
      <w:r w:rsidR="00FD2816">
        <w:rPr>
          <w:rFonts w:ascii="Arial" w:hAnsi="Arial" w:cs="Arial"/>
        </w:rPr>
        <w:instrText xml:space="preserve"> \* MERGEFORMAT </w:instrText>
      </w:r>
      <w:r w:rsidRPr="00FD2816">
        <w:rPr>
          <w:rFonts w:ascii="Arial" w:hAnsi="Arial" w:cs="Arial"/>
        </w:rPr>
      </w:r>
      <w:r w:rsidRPr="00FD2816">
        <w:rPr>
          <w:rFonts w:ascii="Arial" w:hAnsi="Arial" w:cs="Arial"/>
        </w:rPr>
        <w:fldChar w:fldCharType="separate"/>
      </w:r>
      <w:r w:rsidR="00A52B64">
        <w:rPr>
          <w:rFonts w:ascii="Arial" w:hAnsi="Arial" w:cs="Arial"/>
        </w:rPr>
        <w:t>3.2.1</w:t>
      </w:r>
      <w:r w:rsidRPr="00FD2816">
        <w:rPr>
          <w:rFonts w:ascii="Arial" w:hAnsi="Arial" w:cs="Arial"/>
        </w:rPr>
        <w:fldChar w:fldCharType="end"/>
      </w:r>
      <w:r>
        <w:rPr>
          <w:rFonts w:ascii="Arial" w:hAnsi="Arial" w:cs="Arial"/>
        </w:rPr>
        <w:t>)</w:t>
      </w:r>
    </w:p>
    <w:p w14:paraId="1E6D2146" w14:textId="3DD87679" w:rsidR="00197469" w:rsidRPr="00197469" w:rsidRDefault="003210F7" w:rsidP="00BD2433">
      <w:pPr>
        <w:pStyle w:val="Listenabsatz"/>
        <w:numPr>
          <w:ilvl w:val="0"/>
          <w:numId w:val="14"/>
        </w:numPr>
        <w:spacing w:line="276" w:lineRule="auto"/>
        <w:ind w:left="714" w:hanging="357"/>
        <w:rPr>
          <w:rFonts w:ascii="Arial" w:hAnsi="Arial" w:cs="Arial"/>
        </w:rPr>
      </w:pPr>
      <w:r>
        <w:rPr>
          <w:rFonts w:ascii="Arial" w:hAnsi="Arial" w:cs="Arial"/>
        </w:rPr>
        <w:t>Vorhabenskonzept</w:t>
      </w:r>
      <w:r w:rsidR="00197469">
        <w:rPr>
          <w:rFonts w:ascii="Arial" w:hAnsi="Arial" w:cs="Arial"/>
        </w:rPr>
        <w:t xml:space="preserve"> (siehe </w:t>
      </w:r>
      <w:r w:rsidR="00087A8C">
        <w:rPr>
          <w:rFonts w:ascii="Arial" w:hAnsi="Arial" w:cs="Arial"/>
        </w:rPr>
        <w:fldChar w:fldCharType="begin"/>
      </w:r>
      <w:r w:rsidR="00087A8C">
        <w:rPr>
          <w:rFonts w:ascii="Arial" w:hAnsi="Arial" w:cs="Arial"/>
        </w:rPr>
        <w:instrText xml:space="preserve"> REF _Ref484696070 \r \h </w:instrText>
      </w:r>
      <w:r w:rsidR="00087A8C">
        <w:rPr>
          <w:rFonts w:ascii="Arial" w:hAnsi="Arial" w:cs="Arial"/>
        </w:rPr>
      </w:r>
      <w:r w:rsidR="00087A8C">
        <w:rPr>
          <w:rFonts w:ascii="Arial" w:hAnsi="Arial" w:cs="Arial"/>
        </w:rPr>
        <w:fldChar w:fldCharType="separate"/>
      </w:r>
      <w:r w:rsidR="00A52B64">
        <w:rPr>
          <w:rFonts w:ascii="Arial" w:hAnsi="Arial" w:cs="Arial"/>
        </w:rPr>
        <w:t>3.2.4</w:t>
      </w:r>
      <w:r w:rsidR="00087A8C">
        <w:rPr>
          <w:rFonts w:ascii="Arial" w:hAnsi="Arial" w:cs="Arial"/>
        </w:rPr>
        <w:fldChar w:fldCharType="end"/>
      </w:r>
      <w:r w:rsidR="00087A8C">
        <w:rPr>
          <w:rFonts w:ascii="Arial" w:hAnsi="Arial" w:cs="Arial"/>
        </w:rPr>
        <w:t>)</w:t>
      </w:r>
    </w:p>
    <w:p w14:paraId="5BA230AD" w14:textId="74FB0D36" w:rsidR="00197469" w:rsidRPr="00197469" w:rsidRDefault="00197469" w:rsidP="00BD2433">
      <w:pPr>
        <w:pStyle w:val="Listenabsatz"/>
        <w:numPr>
          <w:ilvl w:val="0"/>
          <w:numId w:val="14"/>
        </w:numPr>
        <w:spacing w:line="276" w:lineRule="auto"/>
        <w:ind w:left="714" w:hanging="357"/>
        <w:rPr>
          <w:rFonts w:ascii="Arial" w:hAnsi="Arial" w:cs="Arial"/>
        </w:rPr>
      </w:pPr>
      <w:r w:rsidRPr="00197469">
        <w:rPr>
          <w:rFonts w:ascii="Arial" w:hAnsi="Arial" w:cs="Arial"/>
        </w:rPr>
        <w:t>Softwarearchitekturkonzept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78324A2A" w14:textId="77BC5C9F" w:rsidR="00197469" w:rsidRPr="00197469" w:rsidRDefault="00197469" w:rsidP="00BD2433">
      <w:pPr>
        <w:pStyle w:val="Listenabsatz"/>
        <w:numPr>
          <w:ilvl w:val="0"/>
          <w:numId w:val="14"/>
        </w:numPr>
        <w:spacing w:line="276" w:lineRule="auto"/>
        <w:ind w:left="714" w:hanging="357"/>
        <w:rPr>
          <w:rFonts w:ascii="Arial" w:hAnsi="Arial" w:cs="Arial"/>
        </w:rPr>
      </w:pPr>
      <w:r w:rsidRPr="00197469">
        <w:rPr>
          <w:rFonts w:ascii="Arial" w:hAnsi="Arial" w:cs="Arial"/>
        </w:rPr>
        <w:t>Datenmodell</w:t>
      </w:r>
      <w:r>
        <w:rPr>
          <w:rFonts w:ascii="Arial" w:hAnsi="Arial" w:cs="Arial"/>
        </w:rPr>
        <w:t xml:space="preserve"> (siehe </w:t>
      </w:r>
      <w:r>
        <w:rPr>
          <w:rFonts w:ascii="Arial" w:hAnsi="Arial" w:cs="Arial"/>
        </w:rPr>
        <w:fldChar w:fldCharType="begin"/>
      </w:r>
      <w:r>
        <w:rPr>
          <w:rFonts w:ascii="Arial" w:hAnsi="Arial" w:cs="Arial"/>
        </w:rPr>
        <w:instrText xml:space="preserve"> REF _Ref482551744 \r \h </w:instrText>
      </w:r>
      <w:r>
        <w:rPr>
          <w:rFonts w:ascii="Arial" w:hAnsi="Arial" w:cs="Arial"/>
        </w:rPr>
      </w:r>
      <w:r>
        <w:rPr>
          <w:rFonts w:ascii="Arial" w:hAnsi="Arial" w:cs="Arial"/>
        </w:rPr>
        <w:fldChar w:fldCharType="separate"/>
      </w:r>
      <w:r w:rsidR="00A52B64">
        <w:rPr>
          <w:rFonts w:ascii="Arial" w:hAnsi="Arial" w:cs="Arial"/>
        </w:rPr>
        <w:t>3.1.9</w:t>
      </w:r>
      <w:r>
        <w:rPr>
          <w:rFonts w:ascii="Arial" w:hAnsi="Arial" w:cs="Arial"/>
        </w:rPr>
        <w:fldChar w:fldCharType="end"/>
      </w:r>
      <w:r>
        <w:rPr>
          <w:rFonts w:ascii="Arial" w:hAnsi="Arial" w:cs="Arial"/>
        </w:rPr>
        <w:t>)</w:t>
      </w:r>
    </w:p>
    <w:p w14:paraId="3C542DFC" w14:textId="77777777" w:rsidR="00895036" w:rsidRPr="00405BBB" w:rsidRDefault="00895036" w:rsidP="00895036">
      <w:pPr>
        <w:pStyle w:val="berschrift3"/>
        <w:rPr>
          <w:lang w:val="de-AT"/>
        </w:rPr>
      </w:pPr>
      <w:bookmarkStart w:id="93" w:name="_Ref482601181"/>
      <w:r w:rsidRPr="00405BBB">
        <w:rPr>
          <w:lang w:val="de-AT"/>
        </w:rPr>
        <w:t>Schnittstellendokumentation</w:t>
      </w:r>
      <w:bookmarkEnd w:id="92"/>
      <w:bookmarkEnd w:id="93"/>
    </w:p>
    <w:p w14:paraId="0474F8CA" w14:textId="77777777" w:rsidR="00895036" w:rsidRDefault="00895036" w:rsidP="00895036">
      <w:pPr>
        <w:pStyle w:val="berschrift4"/>
      </w:pPr>
      <w:r w:rsidRPr="00405BBB">
        <w:t>Zweck und Nutzen des Themas/Artefakts/der Aktivität</w:t>
      </w:r>
    </w:p>
    <w:p w14:paraId="16790180" w14:textId="77777777" w:rsidR="00895036" w:rsidRPr="00895036" w:rsidRDefault="00895036" w:rsidP="00895036">
      <w:r>
        <w:t xml:space="preserve">Schnittstellendokumentation dient der Nachvollziehbarkeit und als Referenz für andere Produkte, die auf diese Schnittstellen zugreifen wollen. </w:t>
      </w:r>
    </w:p>
    <w:p w14:paraId="3B3B541B" w14:textId="77777777" w:rsidR="00895036" w:rsidRDefault="00895036" w:rsidP="00895036">
      <w:pPr>
        <w:pStyle w:val="berschrift4"/>
      </w:pPr>
      <w:r>
        <w:t>Beschreibung des Themas/Artefakts/der Aktivität</w:t>
      </w:r>
    </w:p>
    <w:p w14:paraId="6E166A05" w14:textId="77777777" w:rsidR="00895036" w:rsidRDefault="00895036" w:rsidP="00895036">
      <w:r>
        <w:t xml:space="preserve">Das Artefakt Schnittstellendokumentation beschreibt die Formate und das Verhalten von Schnittstellen zwischen Komponenten oder Systemen (interne und externe Schnittstellen). Zum Inhalt gehören </w:t>
      </w:r>
    </w:p>
    <w:p w14:paraId="6CEE3654"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Datenformat der Übertragung</w:t>
      </w:r>
    </w:p>
    <w:p w14:paraId="09A71FBE"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Verhalten der Schnittstelle im Fehlerfall (inkorrekte oder unvollständige Daten)</w:t>
      </w:r>
    </w:p>
    <w:p w14:paraId="6B796CCD"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 xml:space="preserve">Zeitliches Verhalten der Schnittstelle </w:t>
      </w:r>
    </w:p>
    <w:p w14:paraId="2C4FD7D4" w14:textId="77777777" w:rsidR="00895036" w:rsidRDefault="00895036" w:rsidP="00895036">
      <w:pPr>
        <w:pStyle w:val="Listenabsatz"/>
        <w:rPr>
          <w:rFonts w:ascii="Arial" w:hAnsi="Arial" w:cs="Arial"/>
        </w:rPr>
      </w:pPr>
    </w:p>
    <w:p w14:paraId="0E17B477" w14:textId="77777777" w:rsidR="00895036" w:rsidRDefault="00895036" w:rsidP="00895036">
      <w:pPr>
        <w:rPr>
          <w:rFonts w:cs="Arial"/>
        </w:rPr>
      </w:pPr>
      <w:r>
        <w:rPr>
          <w:rFonts w:cs="Arial"/>
        </w:rPr>
        <w:t>Zielgruppen sind</w:t>
      </w:r>
    </w:p>
    <w:p w14:paraId="3E72E18B" w14:textId="77777777" w:rsidR="00895036" w:rsidRDefault="007938D0"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14:paraId="584360B2"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Tester</w:t>
      </w:r>
      <w:r w:rsidR="007938D0">
        <w:rPr>
          <w:rFonts w:ascii="Arial" w:hAnsi="Arial" w:cs="Arial"/>
        </w:rPr>
        <w:t xml:space="preserve"> für White Box Tests</w:t>
      </w:r>
    </w:p>
    <w:p w14:paraId="2BE16648" w14:textId="77777777" w:rsidR="00895036" w:rsidRDefault="00895036" w:rsidP="00895036">
      <w:pPr>
        <w:pStyle w:val="Listenabsatz"/>
        <w:rPr>
          <w:rFonts w:ascii="Arial" w:hAnsi="Arial" w:cs="Arial"/>
        </w:rPr>
      </w:pPr>
    </w:p>
    <w:p w14:paraId="011D94ED" w14:textId="77777777" w:rsidR="00895036" w:rsidRDefault="00895036" w:rsidP="00895036">
      <w:pPr>
        <w:rPr>
          <w:rFonts w:cs="Arial"/>
        </w:rPr>
      </w:pPr>
      <w:r>
        <w:rPr>
          <w:rFonts w:cs="Arial"/>
        </w:rPr>
        <w:t>Die Schnittstellendokumentation kann in folgenden Formaten vorliegen</w:t>
      </w:r>
    </w:p>
    <w:p w14:paraId="66E7077C" w14:textId="7C1FA433" w:rsidR="00895036" w:rsidRDefault="006A4916" w:rsidP="00BD2433">
      <w:pPr>
        <w:pStyle w:val="Listenabsatz"/>
        <w:numPr>
          <w:ilvl w:val="0"/>
          <w:numId w:val="14"/>
        </w:numPr>
        <w:spacing w:line="276" w:lineRule="auto"/>
        <w:ind w:left="714" w:hanging="357"/>
        <w:rPr>
          <w:rFonts w:ascii="Arial" w:hAnsi="Arial" w:cs="Arial"/>
        </w:rPr>
      </w:pPr>
      <w:r>
        <w:rPr>
          <w:rFonts w:ascii="Arial" w:hAnsi="Arial" w:cs="Arial"/>
        </w:rPr>
        <w:t xml:space="preserve">Ausdruckbares </w:t>
      </w:r>
      <w:r w:rsidR="00895036">
        <w:rPr>
          <w:rFonts w:ascii="Arial" w:hAnsi="Arial" w:cs="Arial"/>
        </w:rPr>
        <w:t>Dokument (</w:t>
      </w:r>
      <w:r w:rsidR="0022540F">
        <w:rPr>
          <w:rFonts w:ascii="Arial" w:hAnsi="Arial" w:cs="Arial"/>
        </w:rPr>
        <w:t>z. B.</w:t>
      </w:r>
      <w:r w:rsidR="00895036">
        <w:rPr>
          <w:rFonts w:ascii="Arial" w:hAnsi="Arial" w:cs="Arial"/>
        </w:rPr>
        <w:t xml:space="preserve"> PDF; sinnvoll für externe Schnittstellen zur Weitergabe)</w:t>
      </w:r>
    </w:p>
    <w:p w14:paraId="48171383"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Elektronische Dokumentation (</w:t>
      </w:r>
      <w:r w:rsidR="0022540F">
        <w:rPr>
          <w:rFonts w:ascii="Arial" w:hAnsi="Arial" w:cs="Arial"/>
        </w:rPr>
        <w:t>z. B.</w:t>
      </w:r>
      <w:r>
        <w:rPr>
          <w:rFonts w:ascii="Arial" w:hAnsi="Arial" w:cs="Arial"/>
        </w:rPr>
        <w:t xml:space="preserve"> WIKI) </w:t>
      </w:r>
    </w:p>
    <w:p w14:paraId="38546A5F"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Source Code Kommentare (nicht empfohlen, außer die Dokumentation ist automatisch extrahierbar)</w:t>
      </w:r>
    </w:p>
    <w:p w14:paraId="198199ED" w14:textId="77777777" w:rsidR="00895036" w:rsidRPr="00405BBB" w:rsidRDefault="00895036" w:rsidP="00895036">
      <w:pPr>
        <w:pStyle w:val="berschrift4"/>
      </w:pPr>
      <w:r w:rsidRPr="00405BBB">
        <w:rPr>
          <w:lang w:val="de-AT"/>
        </w:rPr>
        <w:t>Beschreibung</w:t>
      </w:r>
      <w:r w:rsidRPr="00405BBB">
        <w:t xml:space="preserve"> des Q-Kriteriums</w:t>
      </w:r>
    </w:p>
    <w:p w14:paraId="1BFAE3A7" w14:textId="77777777" w:rsidR="00895036" w:rsidRPr="00405BBB" w:rsidRDefault="00895036" w:rsidP="00BD2433">
      <w:pPr>
        <w:pStyle w:val="Listenabsatz"/>
        <w:numPr>
          <w:ilvl w:val="0"/>
          <w:numId w:val="70"/>
        </w:numPr>
        <w:spacing w:line="276" w:lineRule="auto"/>
        <w:rPr>
          <w:rFonts w:ascii="Arial" w:hAnsi="Arial" w:cs="Arial"/>
        </w:rPr>
      </w:pPr>
      <w:r w:rsidRPr="00405BBB">
        <w:rPr>
          <w:rFonts w:ascii="Arial" w:hAnsi="Arial" w:cs="Arial"/>
        </w:rPr>
        <w:t>Existenz</w:t>
      </w:r>
    </w:p>
    <w:p w14:paraId="02FC4D3F" w14:textId="77777777" w:rsidR="00895036" w:rsidRPr="00405BBB" w:rsidRDefault="00895036" w:rsidP="00BD2433">
      <w:pPr>
        <w:pStyle w:val="Listenabsatz"/>
        <w:numPr>
          <w:ilvl w:val="0"/>
          <w:numId w:val="70"/>
        </w:numPr>
        <w:spacing w:line="276" w:lineRule="auto"/>
        <w:ind w:left="714" w:hanging="357"/>
        <w:rPr>
          <w:rFonts w:ascii="Arial" w:hAnsi="Arial" w:cs="Arial"/>
        </w:rPr>
      </w:pPr>
      <w:r w:rsidRPr="00405BBB">
        <w:rPr>
          <w:rFonts w:ascii="Arial" w:hAnsi="Arial" w:cs="Arial"/>
        </w:rPr>
        <w:t xml:space="preserve">Existenz Mindestinhalt </w:t>
      </w:r>
    </w:p>
    <w:p w14:paraId="242C199E" w14:textId="77777777" w:rsidR="00895036" w:rsidRPr="00405BBB" w:rsidRDefault="00895036" w:rsidP="00BD2433">
      <w:pPr>
        <w:pStyle w:val="Listenabsatz"/>
        <w:numPr>
          <w:ilvl w:val="0"/>
          <w:numId w:val="70"/>
        </w:numPr>
        <w:spacing w:line="276" w:lineRule="auto"/>
        <w:ind w:left="714" w:hanging="357"/>
        <w:rPr>
          <w:rFonts w:ascii="Arial" w:hAnsi="Arial" w:cs="Arial"/>
        </w:rPr>
      </w:pPr>
      <w:r w:rsidRPr="00405BBB">
        <w:rPr>
          <w:rFonts w:ascii="Arial" w:hAnsi="Arial" w:cs="Arial"/>
        </w:rPr>
        <w:t>Inhaltliche Korrektheit</w:t>
      </w:r>
    </w:p>
    <w:p w14:paraId="4ADF90ED" w14:textId="77777777" w:rsidR="00895036" w:rsidRPr="00405BBB" w:rsidRDefault="00895036" w:rsidP="00BD2433">
      <w:pPr>
        <w:pStyle w:val="Listenabsatz"/>
        <w:numPr>
          <w:ilvl w:val="0"/>
          <w:numId w:val="70"/>
        </w:numPr>
        <w:spacing w:line="276" w:lineRule="auto"/>
        <w:ind w:left="714" w:hanging="357"/>
        <w:rPr>
          <w:rFonts w:ascii="Arial" w:hAnsi="Arial" w:cs="Arial"/>
        </w:rPr>
      </w:pPr>
      <w:r w:rsidRPr="00405BBB">
        <w:rPr>
          <w:rFonts w:ascii="Arial" w:hAnsi="Arial" w:cs="Arial"/>
        </w:rPr>
        <w:t>Vollständigkeit</w:t>
      </w:r>
    </w:p>
    <w:p w14:paraId="7DC7AC5C" w14:textId="77777777" w:rsidR="00895036" w:rsidRPr="00405BBB" w:rsidRDefault="00895036" w:rsidP="0089503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895036" w:rsidRPr="00405BBB" w14:paraId="22876CFA" w14:textId="77777777" w:rsidTr="00493C86">
        <w:tc>
          <w:tcPr>
            <w:tcW w:w="2470" w:type="dxa"/>
          </w:tcPr>
          <w:p w14:paraId="702C4493"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14:paraId="6D4F9EAE"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2ED5D2E7" w14:textId="77777777" w:rsidTr="00493C86">
        <w:tc>
          <w:tcPr>
            <w:tcW w:w="2470" w:type="dxa"/>
          </w:tcPr>
          <w:p w14:paraId="406C7EB9"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Effizienz</w:t>
            </w:r>
          </w:p>
        </w:tc>
        <w:tc>
          <w:tcPr>
            <w:tcW w:w="567" w:type="dxa"/>
          </w:tcPr>
          <w:p w14:paraId="1D465920"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22B7ACDE" w14:textId="77777777" w:rsidTr="00493C86">
        <w:tc>
          <w:tcPr>
            <w:tcW w:w="2470" w:type="dxa"/>
          </w:tcPr>
          <w:p w14:paraId="5C08BD2F"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14:paraId="564EA909"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333FDC77" w14:textId="77777777" w:rsidTr="00493C86">
        <w:tc>
          <w:tcPr>
            <w:tcW w:w="2470" w:type="dxa"/>
          </w:tcPr>
          <w:p w14:paraId="7B6F7804"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Benutzbarkeit</w:t>
            </w:r>
          </w:p>
        </w:tc>
        <w:tc>
          <w:tcPr>
            <w:tcW w:w="567" w:type="dxa"/>
          </w:tcPr>
          <w:p w14:paraId="7E5C3A92"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34369810" w14:textId="77777777" w:rsidTr="00493C86">
        <w:tc>
          <w:tcPr>
            <w:tcW w:w="2470" w:type="dxa"/>
          </w:tcPr>
          <w:p w14:paraId="33F98A96"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14:paraId="07466FAB"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09AC3D41" w14:textId="77777777" w:rsidTr="00493C86">
        <w:tc>
          <w:tcPr>
            <w:tcW w:w="2470" w:type="dxa"/>
          </w:tcPr>
          <w:p w14:paraId="2D746658"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Sicherheit</w:t>
            </w:r>
          </w:p>
        </w:tc>
        <w:tc>
          <w:tcPr>
            <w:tcW w:w="567" w:type="dxa"/>
          </w:tcPr>
          <w:p w14:paraId="65871136"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6048FF38" w14:textId="77777777" w:rsidTr="00493C86">
        <w:tc>
          <w:tcPr>
            <w:tcW w:w="2470" w:type="dxa"/>
          </w:tcPr>
          <w:p w14:paraId="2FB6AB06"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Wartbarkeit</w:t>
            </w:r>
          </w:p>
        </w:tc>
        <w:tc>
          <w:tcPr>
            <w:tcW w:w="567" w:type="dxa"/>
          </w:tcPr>
          <w:p w14:paraId="0DCBD8CE"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1F7A913B" w14:textId="77777777" w:rsidTr="00493C86">
        <w:tc>
          <w:tcPr>
            <w:tcW w:w="2470" w:type="dxa"/>
          </w:tcPr>
          <w:p w14:paraId="6B7403DF"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14:paraId="5CC57DDE" w14:textId="77777777" w:rsidR="00895036" w:rsidRPr="00405BBB" w:rsidRDefault="00895036" w:rsidP="00493C86">
            <w:pPr>
              <w:pStyle w:val="Listennummer"/>
              <w:numPr>
                <w:ilvl w:val="0"/>
                <w:numId w:val="0"/>
              </w:numPr>
              <w:spacing w:after="0"/>
              <w:jc w:val="center"/>
              <w:rPr>
                <w:rFonts w:cs="Arial"/>
                <w:lang w:val="de-AT"/>
              </w:rPr>
            </w:pPr>
          </w:p>
        </w:tc>
      </w:tr>
      <w:tr w:rsidR="00895036" w:rsidRPr="00405BBB" w14:paraId="62334366" w14:textId="77777777" w:rsidTr="00493C86">
        <w:tc>
          <w:tcPr>
            <w:tcW w:w="2470" w:type="dxa"/>
          </w:tcPr>
          <w:p w14:paraId="3C224745" w14:textId="77777777" w:rsidR="00895036" w:rsidRPr="00405BBB" w:rsidRDefault="00895036" w:rsidP="00493C86">
            <w:pPr>
              <w:pStyle w:val="Listennummer"/>
              <w:numPr>
                <w:ilvl w:val="0"/>
                <w:numId w:val="0"/>
              </w:numPr>
              <w:spacing w:after="0"/>
              <w:rPr>
                <w:rFonts w:cs="Arial"/>
                <w:lang w:val="de-AT"/>
              </w:rPr>
            </w:pPr>
            <w:r w:rsidRPr="00405BBB">
              <w:rPr>
                <w:rFonts w:cs="Arial"/>
                <w:lang w:val="de-AT"/>
              </w:rPr>
              <w:t>Sonstiges</w:t>
            </w:r>
          </w:p>
        </w:tc>
        <w:tc>
          <w:tcPr>
            <w:tcW w:w="567" w:type="dxa"/>
          </w:tcPr>
          <w:p w14:paraId="0A14FCCF" w14:textId="77777777" w:rsidR="00895036" w:rsidRPr="00405BBB" w:rsidRDefault="00895036" w:rsidP="00493C86">
            <w:pPr>
              <w:pStyle w:val="Listennummer"/>
              <w:numPr>
                <w:ilvl w:val="0"/>
                <w:numId w:val="0"/>
              </w:numPr>
              <w:spacing w:after="0"/>
              <w:jc w:val="center"/>
              <w:rPr>
                <w:rFonts w:cs="Arial"/>
                <w:lang w:val="de-AT"/>
              </w:rPr>
            </w:pPr>
            <w:r>
              <w:rPr>
                <w:rFonts w:cs="Arial"/>
                <w:lang w:val="de-AT"/>
              </w:rPr>
              <w:t>x</w:t>
            </w:r>
          </w:p>
        </w:tc>
      </w:tr>
    </w:tbl>
    <w:p w14:paraId="63AD94B7" w14:textId="77777777" w:rsidR="00895036" w:rsidRDefault="00895036" w:rsidP="00895036">
      <w:pPr>
        <w:pStyle w:val="berschrift4"/>
      </w:pPr>
      <w:r w:rsidRPr="00405BBB">
        <w:t>Arten der Überprüfung des Q-Kriteriums</w:t>
      </w:r>
    </w:p>
    <w:p w14:paraId="152F2991" w14:textId="77777777" w:rsidR="00895036" w:rsidRPr="00405BBB" w:rsidRDefault="0089503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4D5A6788" w14:textId="77777777"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2042ADAA" w14:textId="77777777" w:rsidR="00895036" w:rsidRPr="00405BBB"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00895036">
        <w:rPr>
          <w:rFonts w:ascii="Arial" w:hAnsi="Arial" w:cs="Arial"/>
        </w:rPr>
        <w:t>.</w:t>
      </w:r>
      <w:r w:rsidR="00895036" w:rsidRPr="00405BBB">
        <w:rPr>
          <w:rFonts w:ascii="Arial" w:hAnsi="Arial" w:cs="Arial"/>
        </w:rPr>
        <w:t>)</w:t>
      </w:r>
    </w:p>
    <w:p w14:paraId="390D23C2" w14:textId="77777777" w:rsidR="00895036" w:rsidRDefault="00895036" w:rsidP="00BD2433">
      <w:pPr>
        <w:pStyle w:val="Listenabsatz"/>
        <w:numPr>
          <w:ilvl w:val="0"/>
          <w:numId w:val="14"/>
        </w:numPr>
        <w:spacing w:line="276" w:lineRule="auto"/>
        <w:ind w:left="714" w:hanging="357"/>
        <w:rPr>
          <w:rFonts w:ascii="Arial" w:hAnsi="Arial" w:cs="Arial"/>
        </w:rPr>
      </w:pPr>
      <w:r w:rsidRPr="00405BBB">
        <w:rPr>
          <w:rFonts w:ascii="Arial" w:hAnsi="Arial" w:cs="Arial"/>
        </w:rPr>
        <w:t>Form</w:t>
      </w:r>
      <w:r>
        <w:rPr>
          <w:rFonts w:ascii="Arial" w:hAnsi="Arial" w:cs="Arial"/>
        </w:rPr>
        <w:t>ales Review (für D.</w:t>
      </w:r>
      <w:r w:rsidRPr="00405BBB">
        <w:rPr>
          <w:rFonts w:ascii="Arial" w:hAnsi="Arial" w:cs="Arial"/>
        </w:rPr>
        <w:t>)</w:t>
      </w:r>
    </w:p>
    <w:p w14:paraId="48218A84" w14:textId="77777777" w:rsidR="00AC67A3" w:rsidRPr="00405BBB" w:rsidRDefault="00AC67A3"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14:paraId="49CBB6E7" w14:textId="77777777" w:rsidR="00895036" w:rsidRDefault="00895036" w:rsidP="00895036">
      <w:pPr>
        <w:pStyle w:val="berschrift4"/>
      </w:pPr>
      <w:r w:rsidRPr="00405BBB">
        <w:t>Bedingungen, wann das Q-Kriterium erfüllt ist</w:t>
      </w:r>
    </w:p>
    <w:p w14:paraId="2734AAAA" w14:textId="77777777" w:rsidR="00895036" w:rsidRDefault="00895036" w:rsidP="00895036">
      <w:pPr>
        <w:ind w:left="2552" w:hanging="2552"/>
        <w:rPr>
          <w:rFonts w:cs="Arial"/>
        </w:rPr>
      </w:pPr>
      <w:r w:rsidRPr="00405BBB">
        <w:rPr>
          <w:rFonts w:cs="Arial"/>
        </w:rPr>
        <w:t>Existenz:</w:t>
      </w:r>
      <w:r w:rsidRPr="00405BBB">
        <w:rPr>
          <w:rFonts w:cs="Arial"/>
        </w:rPr>
        <w:tab/>
        <w:t xml:space="preserve">Vorhandensein der </w:t>
      </w:r>
      <w:r>
        <w:rPr>
          <w:rFonts w:cs="Arial"/>
        </w:rPr>
        <w:t>Schnittstellendokumentation in unveränderbarer Form</w:t>
      </w:r>
      <w:r w:rsidRPr="00405BBB">
        <w:rPr>
          <w:rFonts w:cs="Arial"/>
        </w:rPr>
        <w:t>, kann (teilweise) automatisiert werden</w:t>
      </w:r>
    </w:p>
    <w:p w14:paraId="2A840111" w14:textId="77777777" w:rsidR="00895036" w:rsidRPr="00405BBB" w:rsidRDefault="00895036" w:rsidP="00895036">
      <w:pPr>
        <w:ind w:left="2552" w:hanging="2552"/>
        <w:rPr>
          <w:rFonts w:cs="Arial"/>
        </w:rPr>
      </w:pPr>
      <w:r>
        <w:rPr>
          <w:rFonts w:cs="Arial"/>
        </w:rPr>
        <w:t>Mindestinhalte:</w:t>
      </w:r>
      <w:r>
        <w:rPr>
          <w:rFonts w:cs="Arial"/>
        </w:rPr>
        <w:tab/>
      </w:r>
      <w:r w:rsidRPr="00405BBB">
        <w:rPr>
          <w:rFonts w:cs="Arial"/>
        </w:rPr>
        <w:t xml:space="preserve">Vorhandensein der </w:t>
      </w:r>
      <w:r>
        <w:rPr>
          <w:rFonts w:cs="Arial"/>
        </w:rPr>
        <w:t>Schnittstellendokumentation in aktueller unveränderbarer Form mit den definierten Mindestinhalten</w:t>
      </w:r>
      <w:r w:rsidRPr="00405BBB">
        <w:rPr>
          <w:rFonts w:cs="Arial"/>
        </w:rPr>
        <w:t>, kann (teilweise) automatisiert werden</w:t>
      </w:r>
    </w:p>
    <w:p w14:paraId="2529C3B1" w14:textId="77777777" w:rsidR="00895036" w:rsidRPr="00405BBB" w:rsidRDefault="00895036" w:rsidP="00895036">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14:paraId="4E4520F6" w14:textId="77777777" w:rsidR="00895036" w:rsidRPr="00895036" w:rsidRDefault="00895036" w:rsidP="00895036">
      <w:pPr>
        <w:ind w:left="2552" w:hanging="2552"/>
        <w:rPr>
          <w:rFonts w:cs="Arial"/>
        </w:rPr>
      </w:pPr>
      <w:r w:rsidRPr="00405BBB">
        <w:rPr>
          <w:rFonts w:cs="Arial"/>
        </w:rPr>
        <w:lastRenderedPageBreak/>
        <w:t>Vollständigkeit:</w:t>
      </w:r>
      <w:r w:rsidRPr="00405BBB">
        <w:rPr>
          <w:rFonts w:cs="Arial"/>
        </w:rPr>
        <w:tab/>
        <w:t>Review mit den Kriterien</w:t>
      </w:r>
      <w:r w:rsidRPr="00405BBB">
        <w:rPr>
          <w:rFonts w:cs="Arial"/>
        </w:rPr>
        <w:br/>
        <w:t xml:space="preserve">- Sind alle </w:t>
      </w:r>
      <w:r>
        <w:rPr>
          <w:rFonts w:cs="Arial"/>
        </w:rPr>
        <w:t>Aspekte der Schnittstelle aktuell und vollständig beschrieben?</w:t>
      </w:r>
      <w:r w:rsidRPr="00405BBB">
        <w:rPr>
          <w:rFonts w:cs="Arial"/>
        </w:rPr>
        <w:br/>
        <w:t>- Zielgruppenorientierung der Beschreibung</w:t>
      </w:r>
    </w:p>
    <w:p w14:paraId="4D0E5808" w14:textId="77777777" w:rsidR="00895036" w:rsidRDefault="00895036" w:rsidP="00895036">
      <w:pPr>
        <w:pStyle w:val="berschrift4"/>
      </w:pPr>
      <w:r w:rsidRPr="00405BBB">
        <w:t xml:space="preserve">Guidance </w:t>
      </w:r>
    </w:p>
    <w:p w14:paraId="3A53FC81" w14:textId="005D9903" w:rsidR="00895036" w:rsidRDefault="00C15E2E" w:rsidP="00895036">
      <w:r>
        <w:t xml:space="preserve">Schnittstellendokumentation ist essentiell für die spätere Wartung eines Produkts. </w:t>
      </w:r>
      <w:r w:rsidR="009D7B2C">
        <w:t>Bereits bei der Implementierung des Produkts durch unterschiedliche Personen/Gruppen ist die aktuelle korrekte Dokumentation erforderlich. Sie wird zusätzlich vom Test genutzt</w:t>
      </w:r>
      <w:r w:rsidR="00A15886">
        <w:t xml:space="preserve">, um </w:t>
      </w:r>
      <w:r w:rsidR="00F857A3">
        <w:t>Stubs und Treiber für Schnittstellen herzustellen.</w:t>
      </w:r>
    </w:p>
    <w:p w14:paraId="21C3A730" w14:textId="3332D625" w:rsidR="00043049" w:rsidRPr="00895036" w:rsidRDefault="00043049" w:rsidP="00895036">
      <w:r>
        <w:t>Die Basisdokumentation (Struktur) kann beispielsweise aus einem UML-basierten SW-Design generiert werden.</w:t>
      </w:r>
    </w:p>
    <w:p w14:paraId="430AB349" w14:textId="77777777" w:rsidR="00895036" w:rsidRDefault="00895036" w:rsidP="00895036">
      <w:pPr>
        <w:pStyle w:val="berschrift4"/>
      </w:pPr>
      <w:r>
        <w:t>Abhängigkeiten</w:t>
      </w:r>
    </w:p>
    <w:p w14:paraId="0C8CC9DF" w14:textId="21C985B0" w:rsidR="00BD7645" w:rsidRPr="002E64D2" w:rsidRDefault="00BD7645" w:rsidP="00BD2433">
      <w:pPr>
        <w:pStyle w:val="Listenabsatz"/>
        <w:numPr>
          <w:ilvl w:val="0"/>
          <w:numId w:val="14"/>
        </w:numPr>
        <w:spacing w:line="276" w:lineRule="auto"/>
        <w:ind w:left="714" w:hanging="357"/>
        <w:rPr>
          <w:rFonts w:ascii="Arial" w:hAnsi="Arial" w:cs="Arial"/>
        </w:rPr>
      </w:pPr>
      <w:r w:rsidRPr="002E64D2">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10291508" w14:textId="5361F070" w:rsidR="00BD7645" w:rsidRDefault="003210F7" w:rsidP="00BD2433">
      <w:pPr>
        <w:pStyle w:val="Listenabsatz"/>
        <w:numPr>
          <w:ilvl w:val="0"/>
          <w:numId w:val="14"/>
        </w:numPr>
        <w:spacing w:line="276" w:lineRule="auto"/>
        <w:ind w:left="714" w:hanging="357"/>
        <w:rPr>
          <w:rFonts w:ascii="Arial" w:hAnsi="Arial" w:cs="Arial"/>
        </w:rPr>
      </w:pPr>
      <w:r>
        <w:rPr>
          <w:rFonts w:ascii="Arial" w:hAnsi="Arial" w:cs="Arial"/>
        </w:rPr>
        <w:t>Vorhabenskonzept</w:t>
      </w:r>
      <w:r w:rsidR="00BD7645" w:rsidRPr="002E64D2">
        <w:rPr>
          <w:rFonts w:ascii="Arial" w:hAnsi="Arial" w:cs="Arial"/>
        </w:rPr>
        <w:t xml:space="preserve"> (siehe </w:t>
      </w:r>
      <w:r w:rsidR="00087A8C">
        <w:rPr>
          <w:rFonts w:ascii="Arial" w:hAnsi="Arial" w:cs="Arial"/>
        </w:rPr>
        <w:fldChar w:fldCharType="begin"/>
      </w:r>
      <w:r w:rsidR="00087A8C">
        <w:rPr>
          <w:rFonts w:ascii="Arial" w:hAnsi="Arial" w:cs="Arial"/>
        </w:rPr>
        <w:instrText xml:space="preserve"> REF _Ref484696070 \r \h </w:instrText>
      </w:r>
      <w:r w:rsidR="00087A8C">
        <w:rPr>
          <w:rFonts w:ascii="Arial" w:hAnsi="Arial" w:cs="Arial"/>
        </w:rPr>
      </w:r>
      <w:r w:rsidR="00087A8C">
        <w:rPr>
          <w:rFonts w:ascii="Arial" w:hAnsi="Arial" w:cs="Arial"/>
        </w:rPr>
        <w:fldChar w:fldCharType="separate"/>
      </w:r>
      <w:r w:rsidR="00A52B64">
        <w:rPr>
          <w:rFonts w:ascii="Arial" w:hAnsi="Arial" w:cs="Arial"/>
        </w:rPr>
        <w:t>3.2.4</w:t>
      </w:r>
      <w:r w:rsidR="00087A8C">
        <w:rPr>
          <w:rFonts w:ascii="Arial" w:hAnsi="Arial" w:cs="Arial"/>
        </w:rPr>
        <w:fldChar w:fldCharType="end"/>
      </w:r>
      <w:r w:rsidR="00087A8C">
        <w:rPr>
          <w:rFonts w:ascii="Arial" w:hAnsi="Arial" w:cs="Arial"/>
        </w:rPr>
        <w:t>)</w:t>
      </w:r>
    </w:p>
    <w:p w14:paraId="13187D0C" w14:textId="34FD0910" w:rsidR="00BD7645" w:rsidRDefault="00BD7645" w:rsidP="00BD2433">
      <w:pPr>
        <w:pStyle w:val="Listenabsatz"/>
        <w:numPr>
          <w:ilvl w:val="0"/>
          <w:numId w:val="14"/>
        </w:numPr>
        <w:spacing w:line="276" w:lineRule="auto"/>
        <w:ind w:left="714" w:hanging="357"/>
        <w:rPr>
          <w:rFonts w:ascii="Arial" w:hAnsi="Arial" w:cs="Arial"/>
        </w:rPr>
      </w:pPr>
      <w:r>
        <w:rPr>
          <w:rFonts w:ascii="Arial" w:hAnsi="Arial" w:cs="Arial"/>
        </w:rPr>
        <w:t>Software Design (siehe</w:t>
      </w:r>
      <w:r w:rsidR="006A4916">
        <w:rPr>
          <w:rFonts w:ascii="Arial" w:hAnsi="Arial" w:cs="Arial"/>
        </w:rPr>
        <w:t xml:space="preserve"> </w:t>
      </w:r>
      <w:r w:rsidR="006A4916">
        <w:rPr>
          <w:rFonts w:ascii="Arial" w:hAnsi="Arial" w:cs="Arial"/>
        </w:rPr>
        <w:fldChar w:fldCharType="begin"/>
      </w:r>
      <w:r w:rsidR="006A4916">
        <w:rPr>
          <w:rFonts w:ascii="Arial" w:hAnsi="Arial" w:cs="Arial"/>
        </w:rPr>
        <w:instrText xml:space="preserve"> REF _Ref482553168 \r \h </w:instrText>
      </w:r>
      <w:r w:rsidR="006A4916">
        <w:rPr>
          <w:rFonts w:ascii="Arial" w:hAnsi="Arial" w:cs="Arial"/>
        </w:rPr>
      </w:r>
      <w:r w:rsidR="006A4916">
        <w:rPr>
          <w:rFonts w:ascii="Arial" w:hAnsi="Arial" w:cs="Arial"/>
        </w:rPr>
        <w:fldChar w:fldCharType="separate"/>
      </w:r>
      <w:r w:rsidR="00A52B64">
        <w:rPr>
          <w:rFonts w:ascii="Arial" w:hAnsi="Arial" w:cs="Arial"/>
        </w:rPr>
        <w:t>3.3.1</w:t>
      </w:r>
      <w:r w:rsidR="006A4916">
        <w:rPr>
          <w:rFonts w:ascii="Arial" w:hAnsi="Arial" w:cs="Arial"/>
        </w:rPr>
        <w:fldChar w:fldCharType="end"/>
      </w:r>
      <w:r>
        <w:rPr>
          <w:rFonts w:ascii="Arial" w:hAnsi="Arial" w:cs="Arial"/>
        </w:rPr>
        <w:t>)</w:t>
      </w:r>
    </w:p>
    <w:p w14:paraId="2D81DE1F" w14:textId="77777777" w:rsidR="00BD7645" w:rsidRPr="002E64D2" w:rsidRDefault="00BD7645" w:rsidP="00BD2433">
      <w:pPr>
        <w:pStyle w:val="Listenabsatz"/>
        <w:numPr>
          <w:ilvl w:val="0"/>
          <w:numId w:val="14"/>
        </w:numPr>
        <w:spacing w:line="276" w:lineRule="auto"/>
        <w:ind w:left="714" w:hanging="357"/>
        <w:rPr>
          <w:rFonts w:ascii="Arial" w:hAnsi="Arial" w:cs="Arial"/>
        </w:rPr>
      </w:pPr>
      <w:r>
        <w:rPr>
          <w:rFonts w:ascii="Arial" w:hAnsi="Arial" w:cs="Arial"/>
        </w:rPr>
        <w:t>Anforderungen der Basisprotokolle</w:t>
      </w:r>
    </w:p>
    <w:p w14:paraId="6A331DE8" w14:textId="77777777" w:rsidR="00EA35D4" w:rsidRDefault="00EA35D4" w:rsidP="00EA35D4">
      <w:pPr>
        <w:pStyle w:val="berschrift3"/>
        <w:rPr>
          <w:lang w:val="de-AT"/>
        </w:rPr>
      </w:pPr>
      <w:r w:rsidRPr="00405BBB">
        <w:rPr>
          <w:lang w:val="de-AT"/>
        </w:rPr>
        <w:t>Standard Request Header</w:t>
      </w:r>
    </w:p>
    <w:p w14:paraId="460F3488" w14:textId="77777777" w:rsidR="00EA35D4" w:rsidRPr="00405BBB" w:rsidRDefault="00EA35D4" w:rsidP="00EA35D4">
      <w:pPr>
        <w:pStyle w:val="berschrift4"/>
      </w:pPr>
      <w:r w:rsidRPr="00405BBB">
        <w:t>Zweck und Nutzen des Themas/Artefakts/der Aktivität</w:t>
      </w:r>
    </w:p>
    <w:p w14:paraId="505F2AC9" w14:textId="494122E0" w:rsidR="00EA35D4" w:rsidRPr="00405BBB" w:rsidRDefault="00EA35D4" w:rsidP="00EA35D4">
      <w:pPr>
        <w:rPr>
          <w:rFonts w:cs="Arial"/>
        </w:rPr>
      </w:pPr>
      <w:r w:rsidRPr="00405BBB">
        <w:rPr>
          <w:rFonts w:cs="Arial"/>
        </w:rPr>
        <w:t>Der Standard Request Header dient der eindeutigen Identifizierung einer Applikation</w:t>
      </w:r>
      <w:r w:rsidR="00B8731D">
        <w:rPr>
          <w:rFonts w:cs="Arial"/>
        </w:rPr>
        <w:t xml:space="preserve"> (in TA2 und TA</w:t>
      </w:r>
      <w:r>
        <w:rPr>
          <w:rFonts w:cs="Arial"/>
        </w:rPr>
        <w:t>3)</w:t>
      </w:r>
      <w:r w:rsidRPr="00405BBB">
        <w:rPr>
          <w:rFonts w:cs="Arial"/>
        </w:rPr>
        <w:t>. Ist er vorhanden, kann beim Aufruf einer Funktion (besser) erkannt werden, ob die aufrufende Funktion berechtigt ist, den Request abzusetzen. Der Standard Request Header wurde aus Sicherheitsgründen eingeführt.</w:t>
      </w:r>
    </w:p>
    <w:p w14:paraId="6DF931A4" w14:textId="77777777" w:rsidR="00EA35D4" w:rsidRDefault="00EA35D4" w:rsidP="00EA35D4">
      <w:pPr>
        <w:pStyle w:val="berschrift4"/>
      </w:pPr>
      <w:r>
        <w:t>Beschreibung des Themas/Artefakts/der Aktivität</w:t>
      </w:r>
    </w:p>
    <w:p w14:paraId="0BF24B81" w14:textId="3D844C34" w:rsidR="00EA35D4" w:rsidRDefault="00EA35D4" w:rsidP="00EA35D4">
      <w:r>
        <w:t>D</w:t>
      </w:r>
      <w:r w:rsidR="00E602CB">
        <w:t>as Artefakt</w:t>
      </w:r>
      <w:r>
        <w:t xml:space="preserve"> Standard Request Header ist eine definierte Struktur, die beim Aufruf eines Webservice vorhanden sein muss. Diese software-technische Einrichtung wird programmiert, um an der Schnittstelle zum Webservice erforderliche Informationen in definierter Form vorliegen zu haben (</w:t>
      </w:r>
      <w:r w:rsidR="0022540F">
        <w:t>z. B.</w:t>
      </w:r>
      <w:r>
        <w:t xml:space="preserve"> Benutzerkennung, ID der aufrufenden Applikation). Ist der Standard Request Header inkorrekt oder nicht vorhanden, bzw. ist die aufrufende Applikation nicht registriert (zugelassen), wird der Aufruf abgebrochen.</w:t>
      </w:r>
    </w:p>
    <w:p w14:paraId="69474F21" w14:textId="77777777" w:rsidR="00EA35D4" w:rsidRPr="00DE4E00" w:rsidRDefault="00EA35D4" w:rsidP="00EA35D4">
      <w:r>
        <w:t>Die Regeln für die Verwendung von Standard Request Headers müssen in der Software Dokumentation zentral festgelegt sein (Schnittstellendefinition). Die Informationen über die den Standard Request Header verwendenden Objekte müssen zentral und aktuell dokumentiert sein.</w:t>
      </w:r>
    </w:p>
    <w:p w14:paraId="6FB398D3" w14:textId="77777777" w:rsidR="00EA35D4" w:rsidRPr="00405BBB" w:rsidRDefault="00EA35D4" w:rsidP="00EA35D4">
      <w:pPr>
        <w:pStyle w:val="berschrift4"/>
        <w:rPr>
          <w:lang w:val="de-AT"/>
        </w:rPr>
      </w:pPr>
      <w:r w:rsidRPr="00405BBB">
        <w:rPr>
          <w:lang w:val="de-AT"/>
        </w:rPr>
        <w:t xml:space="preserve">Beschreibung </w:t>
      </w:r>
      <w:r w:rsidRPr="00405BBB">
        <w:t>des Q-Kriteriums</w:t>
      </w:r>
    </w:p>
    <w:p w14:paraId="57FACFCF" w14:textId="77777777" w:rsidR="00EA35D4" w:rsidRPr="00405BBB" w:rsidRDefault="00EA35D4" w:rsidP="00BD2433">
      <w:pPr>
        <w:pStyle w:val="Listenabsatz"/>
        <w:numPr>
          <w:ilvl w:val="0"/>
          <w:numId w:val="51"/>
        </w:numPr>
        <w:spacing w:line="276" w:lineRule="auto"/>
        <w:ind w:left="714" w:hanging="357"/>
        <w:rPr>
          <w:rFonts w:ascii="Arial" w:hAnsi="Arial" w:cs="Arial"/>
        </w:rPr>
      </w:pPr>
      <w:r w:rsidRPr="00405BBB">
        <w:rPr>
          <w:rFonts w:ascii="Arial" w:hAnsi="Arial" w:cs="Arial"/>
        </w:rPr>
        <w:t>Existenz</w:t>
      </w:r>
    </w:p>
    <w:p w14:paraId="4C032D76" w14:textId="77777777" w:rsidR="00EA35D4" w:rsidRPr="00405BBB" w:rsidRDefault="00EA35D4" w:rsidP="00BD2433">
      <w:pPr>
        <w:pStyle w:val="Listenabsatz"/>
        <w:numPr>
          <w:ilvl w:val="0"/>
          <w:numId w:val="51"/>
        </w:numPr>
        <w:spacing w:line="276" w:lineRule="auto"/>
        <w:ind w:left="714" w:hanging="357"/>
        <w:rPr>
          <w:rFonts w:ascii="Arial" w:hAnsi="Arial" w:cs="Arial"/>
        </w:rPr>
      </w:pPr>
      <w:r w:rsidRPr="00405BBB">
        <w:rPr>
          <w:rFonts w:ascii="Arial" w:hAnsi="Arial" w:cs="Arial"/>
        </w:rPr>
        <w:t>Inhaltliche Korrektheit</w:t>
      </w:r>
    </w:p>
    <w:p w14:paraId="30F3EBF9" w14:textId="77777777" w:rsidR="00EA35D4" w:rsidRPr="00405BBB" w:rsidRDefault="00EA35D4" w:rsidP="00EA35D4">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A35D4" w:rsidRPr="00405BBB" w14:paraId="1B4BF7EB" w14:textId="77777777" w:rsidTr="002071C1">
        <w:tc>
          <w:tcPr>
            <w:tcW w:w="2470" w:type="dxa"/>
          </w:tcPr>
          <w:p w14:paraId="18B07CB6"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45AD1002"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782AF814" w14:textId="77777777" w:rsidTr="002071C1">
        <w:tc>
          <w:tcPr>
            <w:tcW w:w="2470" w:type="dxa"/>
          </w:tcPr>
          <w:p w14:paraId="4C72A805"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65A4A3C0"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5B614F0E" w14:textId="77777777" w:rsidTr="002071C1">
        <w:tc>
          <w:tcPr>
            <w:tcW w:w="2470" w:type="dxa"/>
          </w:tcPr>
          <w:p w14:paraId="237C16B9"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6A8069A2"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76AC0966" w14:textId="77777777" w:rsidTr="002071C1">
        <w:tc>
          <w:tcPr>
            <w:tcW w:w="2470" w:type="dxa"/>
          </w:tcPr>
          <w:p w14:paraId="3F22B8CF"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3218A62E"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7B0979D6" w14:textId="77777777" w:rsidTr="002071C1">
        <w:tc>
          <w:tcPr>
            <w:tcW w:w="2470" w:type="dxa"/>
          </w:tcPr>
          <w:p w14:paraId="40F19454"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lastRenderedPageBreak/>
              <w:t>Zuverlässigkeit</w:t>
            </w:r>
          </w:p>
        </w:tc>
        <w:tc>
          <w:tcPr>
            <w:tcW w:w="567" w:type="dxa"/>
          </w:tcPr>
          <w:p w14:paraId="0ED4212D"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3CAF2B66" w14:textId="77777777" w:rsidTr="002071C1">
        <w:tc>
          <w:tcPr>
            <w:tcW w:w="2470" w:type="dxa"/>
          </w:tcPr>
          <w:p w14:paraId="3593F350"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07EA258C" w14:textId="77777777" w:rsidR="00EA35D4" w:rsidRPr="00405BBB" w:rsidRDefault="00EA35D4" w:rsidP="002071C1">
            <w:pPr>
              <w:pStyle w:val="Listennummer"/>
              <w:numPr>
                <w:ilvl w:val="0"/>
                <w:numId w:val="0"/>
              </w:numPr>
              <w:spacing w:after="0"/>
              <w:jc w:val="center"/>
              <w:rPr>
                <w:rFonts w:cs="Arial"/>
                <w:lang w:val="de-AT"/>
              </w:rPr>
            </w:pPr>
            <w:r w:rsidRPr="00405BBB">
              <w:rPr>
                <w:rFonts w:cs="Arial"/>
                <w:lang w:val="de-AT"/>
              </w:rPr>
              <w:t>x</w:t>
            </w:r>
          </w:p>
        </w:tc>
      </w:tr>
      <w:tr w:rsidR="00EA35D4" w:rsidRPr="00405BBB" w14:paraId="44F478ED" w14:textId="77777777" w:rsidTr="002071C1">
        <w:tc>
          <w:tcPr>
            <w:tcW w:w="2470" w:type="dxa"/>
          </w:tcPr>
          <w:p w14:paraId="2720C318"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2EE93DCC"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1A1DD097" w14:textId="77777777" w:rsidTr="002071C1">
        <w:tc>
          <w:tcPr>
            <w:tcW w:w="2470" w:type="dxa"/>
          </w:tcPr>
          <w:p w14:paraId="71CFF050"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5143338F" w14:textId="77777777" w:rsidR="00EA35D4" w:rsidRPr="00405BBB" w:rsidRDefault="00EA35D4" w:rsidP="002071C1">
            <w:pPr>
              <w:pStyle w:val="Listennummer"/>
              <w:numPr>
                <w:ilvl w:val="0"/>
                <w:numId w:val="0"/>
              </w:numPr>
              <w:spacing w:after="0"/>
              <w:jc w:val="center"/>
              <w:rPr>
                <w:rFonts w:cs="Arial"/>
                <w:lang w:val="de-AT"/>
              </w:rPr>
            </w:pPr>
          </w:p>
        </w:tc>
      </w:tr>
      <w:tr w:rsidR="00EA35D4" w:rsidRPr="00405BBB" w14:paraId="59F59A69" w14:textId="77777777" w:rsidTr="002071C1">
        <w:tc>
          <w:tcPr>
            <w:tcW w:w="2470" w:type="dxa"/>
          </w:tcPr>
          <w:p w14:paraId="04D7E9F4" w14:textId="77777777" w:rsidR="00EA35D4" w:rsidRPr="00405BBB" w:rsidRDefault="00EA35D4"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6A36F8D9" w14:textId="77777777" w:rsidR="00EA35D4" w:rsidRPr="00405BBB" w:rsidRDefault="00EA35D4" w:rsidP="002071C1">
            <w:pPr>
              <w:pStyle w:val="Listennummer"/>
              <w:numPr>
                <w:ilvl w:val="0"/>
                <w:numId w:val="0"/>
              </w:numPr>
              <w:spacing w:after="0"/>
              <w:jc w:val="center"/>
              <w:rPr>
                <w:rFonts w:cs="Arial"/>
                <w:lang w:val="de-AT"/>
              </w:rPr>
            </w:pPr>
          </w:p>
        </w:tc>
      </w:tr>
    </w:tbl>
    <w:p w14:paraId="3E319878" w14:textId="77777777" w:rsidR="00EA35D4" w:rsidRPr="00405BBB" w:rsidRDefault="00EA35D4" w:rsidP="00EA35D4">
      <w:pPr>
        <w:pStyle w:val="berschrift4"/>
      </w:pPr>
      <w:r w:rsidRPr="00405BBB">
        <w:t>Arten der Überprüfung des Q-Kriteriums</w:t>
      </w:r>
    </w:p>
    <w:p w14:paraId="0FB303C5" w14:textId="278DBF30" w:rsidR="00EA35D4" w:rsidRPr="00405BBB" w:rsidRDefault="000173FA" w:rsidP="00BD2433">
      <w:pPr>
        <w:pStyle w:val="Listenabsatz"/>
        <w:numPr>
          <w:ilvl w:val="0"/>
          <w:numId w:val="13"/>
        </w:numPr>
        <w:spacing w:line="276" w:lineRule="auto"/>
        <w:ind w:left="714" w:hanging="357"/>
        <w:rPr>
          <w:rFonts w:ascii="Arial" w:hAnsi="Arial" w:cs="Arial"/>
        </w:rPr>
      </w:pPr>
      <w:r>
        <w:rPr>
          <w:rFonts w:ascii="Arial" w:hAnsi="Arial" w:cs="Arial"/>
        </w:rPr>
        <w:t>Code Review (als Teil des Unit T</w:t>
      </w:r>
      <w:r w:rsidR="00D91F0D">
        <w:rPr>
          <w:rFonts w:ascii="Arial" w:hAnsi="Arial" w:cs="Arial"/>
        </w:rPr>
        <w:t xml:space="preserve">ests) </w:t>
      </w:r>
      <w:r w:rsidR="00EA35D4" w:rsidRPr="00405BBB">
        <w:rPr>
          <w:rFonts w:ascii="Arial" w:hAnsi="Arial" w:cs="Arial"/>
        </w:rPr>
        <w:t>(für A.)</w:t>
      </w:r>
    </w:p>
    <w:p w14:paraId="61A45DAD" w14:textId="77777777" w:rsidR="00EA35D4" w:rsidRDefault="007938D0" w:rsidP="00BD2433">
      <w:pPr>
        <w:pStyle w:val="Listenabsatz"/>
        <w:numPr>
          <w:ilvl w:val="0"/>
          <w:numId w:val="13"/>
        </w:numPr>
        <w:spacing w:line="276" w:lineRule="auto"/>
        <w:ind w:left="714" w:hanging="357"/>
        <w:rPr>
          <w:rFonts w:ascii="Arial" w:hAnsi="Arial" w:cs="Arial"/>
        </w:rPr>
      </w:pPr>
      <w:r>
        <w:rPr>
          <w:rFonts w:ascii="Arial" w:hAnsi="Arial" w:cs="Arial"/>
        </w:rPr>
        <w:t>Integrationstest</w:t>
      </w:r>
      <w:r w:rsidR="00EA35D4" w:rsidRPr="00405BBB">
        <w:rPr>
          <w:rFonts w:ascii="Arial" w:hAnsi="Arial" w:cs="Arial"/>
        </w:rPr>
        <w:t xml:space="preserve"> (für A.</w:t>
      </w:r>
      <w:r w:rsidR="00AD6E94">
        <w:rPr>
          <w:rFonts w:ascii="Arial" w:hAnsi="Arial" w:cs="Arial"/>
        </w:rPr>
        <w:t>)</w:t>
      </w:r>
    </w:p>
    <w:p w14:paraId="79AAB021" w14:textId="0EFFD57A" w:rsidR="00AC67A3" w:rsidRPr="00405BBB" w:rsidRDefault="000173FA" w:rsidP="00BD2433">
      <w:pPr>
        <w:pStyle w:val="Listenabsatz"/>
        <w:numPr>
          <w:ilvl w:val="0"/>
          <w:numId w:val="13"/>
        </w:numPr>
        <w:spacing w:line="276" w:lineRule="auto"/>
        <w:ind w:left="714" w:hanging="357"/>
        <w:rPr>
          <w:rFonts w:ascii="Arial" w:hAnsi="Arial" w:cs="Arial"/>
        </w:rPr>
      </w:pPr>
      <w:r>
        <w:rPr>
          <w:rFonts w:ascii="Arial" w:hAnsi="Arial" w:cs="Arial"/>
        </w:rPr>
        <w:t>Code Review (als Teil des Unit T</w:t>
      </w:r>
      <w:r w:rsidR="00D91F0D">
        <w:rPr>
          <w:rFonts w:ascii="Arial" w:hAnsi="Arial" w:cs="Arial"/>
        </w:rPr>
        <w:t xml:space="preserve">ests) </w:t>
      </w:r>
      <w:r w:rsidR="00AC67A3" w:rsidRPr="00405BBB">
        <w:rPr>
          <w:rFonts w:ascii="Arial" w:hAnsi="Arial" w:cs="Arial"/>
        </w:rPr>
        <w:t>(für B.)</w:t>
      </w:r>
    </w:p>
    <w:p w14:paraId="2433CC9D" w14:textId="77777777" w:rsidR="00AC67A3" w:rsidRPr="00AC67A3" w:rsidRDefault="00AC67A3" w:rsidP="00BD2433">
      <w:pPr>
        <w:pStyle w:val="Listenabsatz"/>
        <w:numPr>
          <w:ilvl w:val="0"/>
          <w:numId w:val="13"/>
        </w:numPr>
        <w:spacing w:line="276" w:lineRule="auto"/>
        <w:ind w:left="714" w:hanging="357"/>
        <w:rPr>
          <w:rFonts w:ascii="Arial" w:hAnsi="Arial" w:cs="Arial"/>
        </w:rPr>
      </w:pPr>
      <w:r w:rsidRPr="00AC67A3">
        <w:rPr>
          <w:rFonts w:ascii="Arial" w:hAnsi="Arial" w:cs="Arial"/>
        </w:rPr>
        <w:t>Integrationstest (für B.)</w:t>
      </w:r>
    </w:p>
    <w:p w14:paraId="723D68CA" w14:textId="77777777" w:rsidR="00EA35D4" w:rsidRPr="00405BBB" w:rsidRDefault="00EA35D4" w:rsidP="00EA35D4">
      <w:pPr>
        <w:pStyle w:val="berschrift4"/>
      </w:pPr>
      <w:r w:rsidRPr="00405BBB">
        <w:t>Bedingungen, wann das Q-Kriterium erfüllt ist</w:t>
      </w:r>
    </w:p>
    <w:p w14:paraId="38EA11B5" w14:textId="77777777" w:rsidR="00EA35D4" w:rsidRDefault="00EA35D4" w:rsidP="00EA35D4">
      <w:pPr>
        <w:ind w:left="2552" w:hanging="2552"/>
        <w:rPr>
          <w:rFonts w:cs="Arial"/>
        </w:rPr>
      </w:pPr>
      <w:r w:rsidRPr="00405BBB">
        <w:rPr>
          <w:rFonts w:cs="Arial"/>
        </w:rPr>
        <w:t xml:space="preserve">Existenz: </w:t>
      </w:r>
      <w:r w:rsidRPr="00405BBB">
        <w:rPr>
          <w:rFonts w:cs="Arial"/>
        </w:rPr>
        <w:tab/>
      </w:r>
      <w:r>
        <w:rPr>
          <w:rFonts w:cs="Arial"/>
        </w:rPr>
        <w:t>Die Software muss an den Schnittstellen einen Standard Request Header verwenden.</w:t>
      </w:r>
    </w:p>
    <w:p w14:paraId="06B61E34" w14:textId="77777777" w:rsidR="00EA35D4" w:rsidRDefault="00EA35D4" w:rsidP="00EA35D4">
      <w:pPr>
        <w:ind w:left="2552" w:hanging="2552"/>
        <w:rPr>
          <w:rFonts w:cs="Arial"/>
        </w:rPr>
      </w:pPr>
      <w:r>
        <w:rPr>
          <w:rFonts w:cs="Arial"/>
        </w:rPr>
        <w:t>Inhaltliche Korrektheit:</w:t>
      </w:r>
      <w:r>
        <w:rPr>
          <w:rFonts w:cs="Arial"/>
        </w:rPr>
        <w:tab/>
      </w:r>
      <w:r w:rsidRPr="00405BBB">
        <w:rPr>
          <w:rFonts w:cs="Arial"/>
        </w:rPr>
        <w:t>Wird die Funktion ohne oder mit inkorrektem Standard Request Header aufgerufen, muss die Rücklieferung der angeforderten Information verweigert werden.</w:t>
      </w:r>
    </w:p>
    <w:p w14:paraId="13B17561" w14:textId="2F1036B4" w:rsidR="00EA35D4" w:rsidRPr="00405BBB" w:rsidRDefault="00EA35D4" w:rsidP="00EA35D4">
      <w:pPr>
        <w:ind w:left="2552" w:hanging="2552"/>
        <w:rPr>
          <w:rFonts w:cs="Arial"/>
        </w:rPr>
      </w:pPr>
      <w:r>
        <w:rPr>
          <w:rFonts w:cs="Arial"/>
          <w:i/>
        </w:rPr>
        <w:t>Tailoring</w:t>
      </w:r>
      <w:r>
        <w:rPr>
          <w:rFonts w:cs="Arial"/>
        </w:rPr>
        <w:t>:</w:t>
      </w:r>
      <w:r>
        <w:rPr>
          <w:rFonts w:cs="Arial"/>
        </w:rPr>
        <w:tab/>
        <w:t xml:space="preserve">Die Verwendung von Standard Request Headern ist verpflichtend für die Neudefinition von Schnittstellen. </w:t>
      </w:r>
      <w:r>
        <w:rPr>
          <w:rFonts w:cs="Arial"/>
        </w:rPr>
        <w:br/>
        <w:t xml:space="preserve">Wird eine Schnittstelle verändert und besitzt noch keinen Standard Request Header, muss das Weiterbestehen der Ausnahme von der Verpflichtung der Verwendung dokumentiert und vom </w:t>
      </w:r>
      <w:r w:rsidR="006A4916">
        <w:rPr>
          <w:rFonts w:cs="Arial"/>
        </w:rPr>
        <w:t xml:space="preserve">Produktverantwortlichen </w:t>
      </w:r>
      <w:r>
        <w:rPr>
          <w:rFonts w:cs="Arial"/>
        </w:rPr>
        <w:t>und vom Qualitätsmanagement genehmigt werden.</w:t>
      </w:r>
    </w:p>
    <w:p w14:paraId="19F0BE77" w14:textId="77777777" w:rsidR="00EA35D4" w:rsidRPr="00405BBB" w:rsidRDefault="00EA35D4" w:rsidP="00EA35D4">
      <w:pPr>
        <w:pStyle w:val="berschrift4"/>
      </w:pPr>
      <w:r w:rsidRPr="00405BBB">
        <w:t xml:space="preserve">Guidance </w:t>
      </w:r>
    </w:p>
    <w:p w14:paraId="43C7A5DC" w14:textId="15521038" w:rsidR="00EA35D4" w:rsidRDefault="00EA35D4" w:rsidP="00EA35D4">
      <w:pPr>
        <w:rPr>
          <w:rFonts w:cs="Arial"/>
        </w:rPr>
      </w:pPr>
      <w:r w:rsidRPr="00405BBB">
        <w:rPr>
          <w:rFonts w:cs="Arial"/>
        </w:rPr>
        <w:t xml:space="preserve">Die Prüfung auf Existenz des Standard Request Header ist nur sinnvoll, wenn </w:t>
      </w:r>
      <w:r>
        <w:rPr>
          <w:rFonts w:cs="Arial"/>
        </w:rPr>
        <w:t xml:space="preserve">die inhaltliche Korrektheit für den </w:t>
      </w:r>
      <w:r w:rsidRPr="00405BBB">
        <w:rPr>
          <w:rFonts w:cs="Arial"/>
        </w:rPr>
        <w:t>Stand</w:t>
      </w:r>
      <w:r>
        <w:rPr>
          <w:rFonts w:cs="Arial"/>
        </w:rPr>
        <w:t>ard Request Header gegeben ist. Lediglich bei Vorbereitungsarbeiten zur Implementierung des Standard Request Headers an einer Schnittstelle kann die Existenz vorübergehend ein sinnvolles Q-Kriterium sein.</w:t>
      </w:r>
    </w:p>
    <w:p w14:paraId="0844ED85" w14:textId="2A464099" w:rsidR="00937659" w:rsidRDefault="00937659" w:rsidP="00EA35D4">
      <w:pPr>
        <w:rPr>
          <w:rFonts w:cs="Arial"/>
        </w:rPr>
      </w:pPr>
      <w:r>
        <w:rPr>
          <w:rFonts w:cs="Arial"/>
        </w:rPr>
        <w:t>Die Dokumentation der Standard Request Header müssen zentral verfügbar sein.</w:t>
      </w:r>
    </w:p>
    <w:p w14:paraId="5D32BF76" w14:textId="77777777" w:rsidR="00597531" w:rsidRDefault="00597531" w:rsidP="00597531">
      <w:pPr>
        <w:pStyle w:val="berschrift4"/>
      </w:pPr>
      <w:r>
        <w:t>Abhängigkeiten</w:t>
      </w:r>
    </w:p>
    <w:p w14:paraId="26DC3BCB" w14:textId="54C247AF" w:rsidR="00597531" w:rsidRPr="009A0BED" w:rsidRDefault="006A4916" w:rsidP="009A0BED">
      <w:pPr>
        <w:pStyle w:val="Listenabsatz"/>
        <w:numPr>
          <w:ilvl w:val="0"/>
          <w:numId w:val="13"/>
        </w:numPr>
        <w:spacing w:line="276" w:lineRule="auto"/>
        <w:ind w:left="714" w:hanging="357"/>
        <w:rPr>
          <w:rFonts w:ascii="Arial" w:hAnsi="Arial" w:cs="Arial"/>
        </w:rPr>
      </w:pPr>
      <w:r w:rsidRPr="009A0BED">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69EE988F" w14:textId="39C7922A" w:rsidR="00597531" w:rsidRPr="009A0BED" w:rsidRDefault="006A4916" w:rsidP="009A0BED">
      <w:pPr>
        <w:pStyle w:val="Listenabsatz"/>
        <w:numPr>
          <w:ilvl w:val="0"/>
          <w:numId w:val="13"/>
        </w:numPr>
        <w:spacing w:line="276" w:lineRule="auto"/>
        <w:ind w:left="714" w:hanging="357"/>
        <w:rPr>
          <w:rFonts w:ascii="Arial" w:hAnsi="Arial" w:cs="Arial"/>
        </w:rPr>
      </w:pPr>
      <w:r w:rsidRPr="009A0BED">
        <w:rPr>
          <w:rFonts w:ascii="Arial" w:hAnsi="Arial" w:cs="Arial"/>
        </w:rPr>
        <w:t>Integrationstest</w:t>
      </w:r>
      <w:r>
        <w:rPr>
          <w:rFonts w:ascii="Arial" w:hAnsi="Arial" w:cs="Arial"/>
        </w:rPr>
        <w:t xml:space="preserve"> (siehe </w:t>
      </w:r>
      <w:r>
        <w:rPr>
          <w:rFonts w:ascii="Arial" w:hAnsi="Arial" w:cs="Arial"/>
        </w:rPr>
        <w:fldChar w:fldCharType="begin"/>
      </w:r>
      <w:r>
        <w:rPr>
          <w:rFonts w:ascii="Arial" w:hAnsi="Arial" w:cs="Arial"/>
        </w:rPr>
        <w:instrText xml:space="preserve"> REF _Ref477160693 \r \h </w:instrText>
      </w:r>
      <w:r>
        <w:rPr>
          <w:rFonts w:ascii="Arial" w:hAnsi="Arial" w:cs="Arial"/>
        </w:rPr>
      </w:r>
      <w:r>
        <w:rPr>
          <w:rFonts w:ascii="Arial" w:hAnsi="Arial" w:cs="Arial"/>
        </w:rPr>
        <w:fldChar w:fldCharType="separate"/>
      </w:r>
      <w:r w:rsidR="00A52B64">
        <w:rPr>
          <w:rFonts w:ascii="Arial" w:hAnsi="Arial" w:cs="Arial"/>
        </w:rPr>
        <w:t>3.4.6</w:t>
      </w:r>
      <w:r>
        <w:rPr>
          <w:rFonts w:ascii="Arial" w:hAnsi="Arial" w:cs="Arial"/>
        </w:rPr>
        <w:fldChar w:fldCharType="end"/>
      </w:r>
      <w:r>
        <w:rPr>
          <w:rFonts w:ascii="Arial" w:hAnsi="Arial" w:cs="Arial"/>
        </w:rPr>
        <w:t>)</w:t>
      </w:r>
    </w:p>
    <w:p w14:paraId="015FA089" w14:textId="5878E10E" w:rsidR="00597531" w:rsidRPr="009A0BED" w:rsidRDefault="00D91F0D" w:rsidP="009A0BED">
      <w:pPr>
        <w:pStyle w:val="Listenabsatz"/>
        <w:numPr>
          <w:ilvl w:val="0"/>
          <w:numId w:val="13"/>
        </w:numPr>
        <w:spacing w:line="276" w:lineRule="auto"/>
        <w:ind w:left="714" w:hanging="357"/>
        <w:rPr>
          <w:rFonts w:ascii="Arial" w:hAnsi="Arial" w:cs="Arial"/>
        </w:rPr>
      </w:pPr>
      <w:r w:rsidRPr="009A0BED">
        <w:rPr>
          <w:rFonts w:ascii="Arial" w:hAnsi="Arial" w:cs="Arial"/>
        </w:rPr>
        <w:t>Code Review (als Teil des Unit</w:t>
      </w:r>
      <w:r w:rsidR="000173FA">
        <w:rPr>
          <w:rFonts w:ascii="Arial" w:hAnsi="Arial" w:cs="Arial"/>
        </w:rPr>
        <w:t xml:space="preserve"> T</w:t>
      </w:r>
      <w:r w:rsidRPr="009A0BED">
        <w:rPr>
          <w:rFonts w:ascii="Arial" w:hAnsi="Arial" w:cs="Arial"/>
        </w:rPr>
        <w:t>ests)</w:t>
      </w:r>
    </w:p>
    <w:p w14:paraId="7310C6B2" w14:textId="77777777" w:rsidR="00213020" w:rsidRPr="009A0BED" w:rsidRDefault="00213020" w:rsidP="009A0BED">
      <w:pPr>
        <w:pStyle w:val="berschrift3"/>
        <w:rPr>
          <w:lang w:val="de-AT"/>
        </w:rPr>
      </w:pPr>
      <w:r w:rsidRPr="009A0BED">
        <w:rPr>
          <w:lang w:val="de-AT"/>
        </w:rPr>
        <w:t>Benutzerdokumentation</w:t>
      </w:r>
    </w:p>
    <w:p w14:paraId="65A37E9E" w14:textId="77777777" w:rsidR="00213020" w:rsidRPr="00405BBB" w:rsidRDefault="00213020" w:rsidP="00213020">
      <w:pPr>
        <w:pStyle w:val="berschrift4"/>
      </w:pPr>
      <w:r w:rsidRPr="00405BBB">
        <w:t>Zweck und Nutzen des Themas/Artefakts/der Aktivität</w:t>
      </w:r>
    </w:p>
    <w:p w14:paraId="4C3D593A" w14:textId="77777777" w:rsidR="00213020" w:rsidRPr="00405BBB" w:rsidRDefault="00213020" w:rsidP="00213020">
      <w:pPr>
        <w:rPr>
          <w:rFonts w:cs="Arial"/>
        </w:rPr>
      </w:pPr>
      <w:r w:rsidRPr="00405BBB">
        <w:rPr>
          <w:rFonts w:cs="Arial"/>
        </w:rPr>
        <w:t>Benutzerdokumentation unterstützt essentiell die Verwendbarkeit von Applikation durch die Zielgruppen. Einfache Verfügbarkeit und leichte Auffindbarkeit von Informationen beschleunigen den Arbeits</w:t>
      </w:r>
      <w:r w:rsidRPr="00405BBB">
        <w:rPr>
          <w:rFonts w:cs="Arial"/>
        </w:rPr>
        <w:softHyphen/>
        <w:t>vorgang des Endbenutzers in Zweifelsfällen und entlasten Helpdesk und Key-User, indem Nachfragen reduziert werden.</w:t>
      </w:r>
    </w:p>
    <w:p w14:paraId="6894DA23" w14:textId="77777777" w:rsidR="00213020" w:rsidRDefault="00213020" w:rsidP="00213020">
      <w:pPr>
        <w:pStyle w:val="berschrift4"/>
      </w:pPr>
      <w:r>
        <w:lastRenderedPageBreak/>
        <w:t>Beschreibung des Themas/Artefakts/der Aktivität</w:t>
      </w:r>
    </w:p>
    <w:p w14:paraId="31816947" w14:textId="02D6B1FB" w:rsidR="00213020" w:rsidRDefault="00E602CB" w:rsidP="00213020">
      <w:r>
        <w:t xml:space="preserve">Das Artefakt </w:t>
      </w:r>
      <w:r w:rsidR="00213020">
        <w:t>Benutzerdokumentation ist die Dokumentation, die den unterschiedlichen Benutzergruppen für das Erlernen der Bedienung und als Referenz bei der Bedienung der Software bereitgestellt wird. Es wird unterschieden zwischen Anleitungsdokumenten (zum Erlernen oder Nachschlagen einzelner häufiger Abläufe) und Referenzdokumenten (zum Nachschlagen einzelner Funktionen).</w:t>
      </w:r>
    </w:p>
    <w:p w14:paraId="4CB0863C" w14:textId="77777777" w:rsidR="00213020" w:rsidRDefault="00213020" w:rsidP="00213020">
      <w:r>
        <w:t>Zielgruppen sind</w:t>
      </w:r>
    </w:p>
    <w:p w14:paraId="2B1A838A" w14:textId="0BBBCC15" w:rsidR="00213020" w:rsidRPr="008553A7" w:rsidRDefault="00213020" w:rsidP="00BD2433">
      <w:pPr>
        <w:pStyle w:val="Listenabsatz"/>
        <w:numPr>
          <w:ilvl w:val="0"/>
          <w:numId w:val="14"/>
        </w:numPr>
        <w:spacing w:line="276" w:lineRule="auto"/>
        <w:ind w:left="714" w:hanging="357"/>
        <w:rPr>
          <w:rFonts w:ascii="Arial" w:hAnsi="Arial" w:cs="Arial"/>
        </w:rPr>
      </w:pPr>
      <w:r>
        <w:rPr>
          <w:rFonts w:ascii="Arial" w:hAnsi="Arial" w:cs="Arial"/>
        </w:rPr>
        <w:t>Endbenutzer (SachbearbeiterInnen)</w:t>
      </w:r>
    </w:p>
    <w:p w14:paraId="33351382" w14:textId="5BBB8B99" w:rsidR="00213020" w:rsidRPr="008553A7" w:rsidRDefault="00213020" w:rsidP="00BD2433">
      <w:pPr>
        <w:pStyle w:val="Listenabsatz"/>
        <w:numPr>
          <w:ilvl w:val="0"/>
          <w:numId w:val="14"/>
        </w:numPr>
        <w:spacing w:line="276" w:lineRule="auto"/>
        <w:ind w:left="714" w:hanging="357"/>
        <w:rPr>
          <w:rFonts w:ascii="Arial" w:hAnsi="Arial" w:cs="Arial"/>
        </w:rPr>
      </w:pPr>
      <w:r>
        <w:rPr>
          <w:rFonts w:ascii="Arial" w:hAnsi="Arial" w:cs="Arial"/>
        </w:rPr>
        <w:t>Personal des Service Desks</w:t>
      </w:r>
    </w:p>
    <w:p w14:paraId="163A3BEB" w14:textId="77777777" w:rsidR="00213020" w:rsidRDefault="00213020" w:rsidP="00BD2433">
      <w:pPr>
        <w:pStyle w:val="Listenabsatz"/>
        <w:numPr>
          <w:ilvl w:val="0"/>
          <w:numId w:val="14"/>
        </w:numPr>
        <w:spacing w:line="276" w:lineRule="auto"/>
        <w:ind w:left="714" w:hanging="357"/>
        <w:rPr>
          <w:rFonts w:ascii="Arial" w:hAnsi="Arial" w:cs="Arial"/>
        </w:rPr>
      </w:pPr>
      <w:r>
        <w:rPr>
          <w:rFonts w:ascii="Arial" w:hAnsi="Arial" w:cs="Arial"/>
        </w:rPr>
        <w:t>Experten, welche die Möglichkeiten des Systems (für Erweiterungen) nutzen wollen</w:t>
      </w:r>
    </w:p>
    <w:p w14:paraId="53196A1B" w14:textId="77777777" w:rsidR="00213020" w:rsidRPr="008553A7" w:rsidRDefault="00213020" w:rsidP="00213020">
      <w:pPr>
        <w:pStyle w:val="Listenabsatz"/>
        <w:rPr>
          <w:rFonts w:ascii="Arial" w:hAnsi="Arial" w:cs="Arial"/>
        </w:rPr>
      </w:pPr>
    </w:p>
    <w:p w14:paraId="11086F71" w14:textId="5BF9F9C0" w:rsidR="00213020" w:rsidRDefault="00213020" w:rsidP="00213020">
      <w:pPr>
        <w:rPr>
          <w:rFonts w:cs="Arial"/>
        </w:rPr>
      </w:pPr>
      <w:r>
        <w:rPr>
          <w:rFonts w:cs="Arial"/>
        </w:rPr>
        <w:t>Benutzerdokumentation</w:t>
      </w:r>
      <w:r w:rsidR="008618F9">
        <w:rPr>
          <w:rFonts w:cs="Arial"/>
        </w:rPr>
        <w:t xml:space="preserve"> soll revisionssicher sein und</w:t>
      </w:r>
      <w:r>
        <w:rPr>
          <w:rFonts w:cs="Arial"/>
        </w:rPr>
        <w:t xml:space="preserve"> kann in folgenden Formen vorliegen: Ausdruckbare Form (</w:t>
      </w:r>
      <w:r w:rsidR="0022540F">
        <w:rPr>
          <w:rFonts w:cs="Arial"/>
        </w:rPr>
        <w:t>z. B.</w:t>
      </w:r>
      <w:r>
        <w:rPr>
          <w:rFonts w:cs="Arial"/>
        </w:rPr>
        <w:t xml:space="preserve"> PDF), Online-Hilfe, elektronische Form (</w:t>
      </w:r>
      <w:r w:rsidR="0022540F">
        <w:rPr>
          <w:rFonts w:cs="Arial"/>
        </w:rPr>
        <w:t>z. B.</w:t>
      </w:r>
      <w:r>
        <w:rPr>
          <w:rFonts w:cs="Arial"/>
        </w:rPr>
        <w:t xml:space="preserve"> WIKI, insbesondere für Administrationspersonal und Experten), visuelle Form (</w:t>
      </w:r>
      <w:r w:rsidR="0022540F">
        <w:rPr>
          <w:rFonts w:cs="Arial"/>
        </w:rPr>
        <w:t>z. B.</w:t>
      </w:r>
      <w:r>
        <w:rPr>
          <w:rFonts w:cs="Arial"/>
        </w:rPr>
        <w:t xml:space="preserve"> Video</w:t>
      </w:r>
      <w:r w:rsidR="008618F9">
        <w:rPr>
          <w:rFonts w:cs="Arial"/>
        </w:rPr>
        <w:t>-T</w:t>
      </w:r>
      <w:r>
        <w:rPr>
          <w:rFonts w:cs="Arial"/>
        </w:rPr>
        <w:t>utorials</w:t>
      </w:r>
      <w:r w:rsidR="006A4916">
        <w:rPr>
          <w:rFonts w:cs="Arial"/>
        </w:rPr>
        <w:t xml:space="preserve"> für die Schulung</w:t>
      </w:r>
      <w:r>
        <w:rPr>
          <w:rFonts w:cs="Arial"/>
        </w:rPr>
        <w:t>).</w:t>
      </w:r>
    </w:p>
    <w:p w14:paraId="0BA80F88" w14:textId="77777777" w:rsidR="00213020" w:rsidRPr="00405BBB" w:rsidRDefault="00213020" w:rsidP="00FA597B">
      <w:pPr>
        <w:pStyle w:val="berschrift4"/>
      </w:pPr>
      <w:r w:rsidRPr="00405BBB">
        <w:rPr>
          <w:lang w:val="de-AT"/>
        </w:rPr>
        <w:t>Beschreibung</w:t>
      </w:r>
      <w:r w:rsidRPr="00405BBB">
        <w:t xml:space="preserve"> des Q-Kriteriums</w:t>
      </w:r>
    </w:p>
    <w:p w14:paraId="496880D7" w14:textId="77777777" w:rsidR="00895036" w:rsidRPr="00405BBB" w:rsidRDefault="00895036" w:rsidP="00BD2433">
      <w:pPr>
        <w:pStyle w:val="Listenabsatz"/>
        <w:numPr>
          <w:ilvl w:val="0"/>
          <w:numId w:val="15"/>
        </w:numPr>
        <w:spacing w:line="276" w:lineRule="auto"/>
        <w:ind w:left="714" w:hanging="357"/>
        <w:rPr>
          <w:rFonts w:ascii="Arial" w:hAnsi="Arial" w:cs="Arial"/>
        </w:rPr>
      </w:pPr>
      <w:r w:rsidRPr="00405BBB">
        <w:rPr>
          <w:rFonts w:ascii="Arial" w:hAnsi="Arial" w:cs="Arial"/>
        </w:rPr>
        <w:t>Existenz</w:t>
      </w:r>
    </w:p>
    <w:p w14:paraId="492386EE" w14:textId="77777777" w:rsidR="00895036" w:rsidRPr="00405BBB" w:rsidRDefault="00895036" w:rsidP="00BD2433">
      <w:pPr>
        <w:pStyle w:val="Listenabsatz"/>
        <w:numPr>
          <w:ilvl w:val="0"/>
          <w:numId w:val="15"/>
        </w:numPr>
        <w:spacing w:line="276" w:lineRule="auto"/>
        <w:ind w:left="714" w:hanging="357"/>
        <w:rPr>
          <w:rFonts w:ascii="Arial" w:hAnsi="Arial" w:cs="Arial"/>
        </w:rPr>
      </w:pPr>
      <w:r w:rsidRPr="00405BBB">
        <w:rPr>
          <w:rFonts w:ascii="Arial" w:hAnsi="Arial" w:cs="Arial"/>
        </w:rPr>
        <w:t>Inhaltliche Korrektheit</w:t>
      </w:r>
    </w:p>
    <w:p w14:paraId="72FC3598" w14:textId="77777777" w:rsidR="00895036" w:rsidRPr="00405BBB" w:rsidRDefault="00895036" w:rsidP="00BD2433">
      <w:pPr>
        <w:pStyle w:val="Listenabsatz"/>
        <w:numPr>
          <w:ilvl w:val="0"/>
          <w:numId w:val="15"/>
        </w:numPr>
        <w:spacing w:line="276" w:lineRule="auto"/>
        <w:ind w:left="714" w:hanging="357"/>
        <w:rPr>
          <w:rFonts w:ascii="Arial" w:hAnsi="Arial" w:cs="Arial"/>
        </w:rPr>
      </w:pPr>
      <w:r w:rsidRPr="00405BBB">
        <w:rPr>
          <w:rFonts w:ascii="Arial" w:hAnsi="Arial" w:cs="Arial"/>
        </w:rPr>
        <w:t>Vollständigkeit</w:t>
      </w:r>
    </w:p>
    <w:p w14:paraId="50A0FFF4" w14:textId="77777777" w:rsidR="00213020" w:rsidRPr="00405BBB" w:rsidRDefault="00213020" w:rsidP="00FA597B">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213020" w:rsidRPr="00405BBB" w14:paraId="20C83295" w14:textId="77777777" w:rsidTr="002071C1">
        <w:tc>
          <w:tcPr>
            <w:tcW w:w="2470" w:type="dxa"/>
          </w:tcPr>
          <w:p w14:paraId="4B8817AB"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3F00E7C4"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0F244F28" w14:textId="77777777" w:rsidTr="002071C1">
        <w:tc>
          <w:tcPr>
            <w:tcW w:w="2470" w:type="dxa"/>
          </w:tcPr>
          <w:p w14:paraId="3B493294"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0226374E"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438A93A8" w14:textId="77777777" w:rsidTr="002071C1">
        <w:tc>
          <w:tcPr>
            <w:tcW w:w="2470" w:type="dxa"/>
          </w:tcPr>
          <w:p w14:paraId="7EFD5E43"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5916320A"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2FB700C3" w14:textId="77777777" w:rsidTr="002071C1">
        <w:tc>
          <w:tcPr>
            <w:tcW w:w="2470" w:type="dxa"/>
          </w:tcPr>
          <w:p w14:paraId="364F6EB2"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20567443"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628B506C" w14:textId="77777777" w:rsidTr="002071C1">
        <w:tc>
          <w:tcPr>
            <w:tcW w:w="2470" w:type="dxa"/>
          </w:tcPr>
          <w:p w14:paraId="1AA50B30"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48AAFBD1"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5A37E572" w14:textId="77777777" w:rsidTr="002071C1">
        <w:tc>
          <w:tcPr>
            <w:tcW w:w="2470" w:type="dxa"/>
          </w:tcPr>
          <w:p w14:paraId="159934BA"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31886FDB"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03D29013" w14:textId="77777777" w:rsidTr="002071C1">
        <w:tc>
          <w:tcPr>
            <w:tcW w:w="2470" w:type="dxa"/>
          </w:tcPr>
          <w:p w14:paraId="2D6A2BCB"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5D1EDB5E"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52FDCCC5" w14:textId="77777777" w:rsidTr="002071C1">
        <w:tc>
          <w:tcPr>
            <w:tcW w:w="2470" w:type="dxa"/>
          </w:tcPr>
          <w:p w14:paraId="3FEDE419"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24545997" w14:textId="77777777" w:rsidR="00213020" w:rsidRPr="00405BBB" w:rsidRDefault="00213020" w:rsidP="002071C1">
            <w:pPr>
              <w:pStyle w:val="Listennummer"/>
              <w:numPr>
                <w:ilvl w:val="0"/>
                <w:numId w:val="0"/>
              </w:numPr>
              <w:spacing w:after="0"/>
              <w:jc w:val="center"/>
              <w:rPr>
                <w:rFonts w:cs="Arial"/>
                <w:lang w:val="de-AT"/>
              </w:rPr>
            </w:pPr>
          </w:p>
        </w:tc>
      </w:tr>
      <w:tr w:rsidR="00213020" w:rsidRPr="00405BBB" w14:paraId="467B2252" w14:textId="77777777" w:rsidTr="002071C1">
        <w:tc>
          <w:tcPr>
            <w:tcW w:w="2470" w:type="dxa"/>
          </w:tcPr>
          <w:p w14:paraId="6DA59661" w14:textId="77777777" w:rsidR="00213020" w:rsidRPr="00405BBB" w:rsidRDefault="00213020"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0486E7E6" w14:textId="77777777" w:rsidR="00213020" w:rsidRPr="00405BBB" w:rsidRDefault="00213020" w:rsidP="002071C1">
            <w:pPr>
              <w:pStyle w:val="Listennummer"/>
              <w:numPr>
                <w:ilvl w:val="0"/>
                <w:numId w:val="0"/>
              </w:numPr>
              <w:spacing w:after="0"/>
              <w:jc w:val="center"/>
              <w:rPr>
                <w:rFonts w:cs="Arial"/>
                <w:lang w:val="de-AT"/>
              </w:rPr>
            </w:pPr>
            <w:r w:rsidRPr="00405BBB">
              <w:rPr>
                <w:rFonts w:cs="Arial"/>
                <w:lang w:val="de-AT"/>
              </w:rPr>
              <w:t>x</w:t>
            </w:r>
          </w:p>
        </w:tc>
      </w:tr>
    </w:tbl>
    <w:p w14:paraId="7CE06D5E" w14:textId="77777777" w:rsidR="00213020" w:rsidRPr="00405BBB" w:rsidRDefault="00213020" w:rsidP="00FA597B">
      <w:pPr>
        <w:pStyle w:val="berschrift4"/>
      </w:pPr>
      <w:r w:rsidRPr="00405BBB">
        <w:t>Arten der Überprüfung des Q-Kriteriums</w:t>
      </w:r>
    </w:p>
    <w:p w14:paraId="48D09739" w14:textId="77777777" w:rsidR="00213020" w:rsidRPr="00405BBB" w:rsidRDefault="00213020"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05464B17" w14:textId="77777777" w:rsidR="00213020" w:rsidRPr="00405BBB" w:rsidRDefault="00213020"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74BB5B9D" w14:textId="77777777" w:rsidR="00213020" w:rsidRPr="00405BBB" w:rsidRDefault="00213020"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Formales/inhaltliches Review (für C.)</w:t>
      </w:r>
    </w:p>
    <w:p w14:paraId="52B680F5" w14:textId="77777777" w:rsidR="00213020" w:rsidRPr="00405BBB" w:rsidRDefault="00213020" w:rsidP="00FA597B">
      <w:pPr>
        <w:pStyle w:val="berschrift4"/>
      </w:pPr>
      <w:r w:rsidRPr="00405BBB">
        <w:t>Bedingungen, wann das Q-Kriterium erfüllt ist</w:t>
      </w:r>
    </w:p>
    <w:p w14:paraId="3E7E18A3" w14:textId="77777777" w:rsidR="00213020" w:rsidRPr="00405BBB" w:rsidRDefault="00213020" w:rsidP="00213020">
      <w:pPr>
        <w:ind w:left="2552" w:hanging="2552"/>
        <w:rPr>
          <w:rFonts w:cs="Arial"/>
        </w:rPr>
      </w:pPr>
      <w:r w:rsidRPr="00405BBB">
        <w:rPr>
          <w:rFonts w:cs="Arial"/>
        </w:rPr>
        <w:t>Existenz:</w:t>
      </w:r>
      <w:r w:rsidRPr="00405BBB">
        <w:rPr>
          <w:rFonts w:cs="Arial"/>
        </w:rPr>
        <w:tab/>
        <w:t xml:space="preserve">Vorhandensein der </w:t>
      </w:r>
      <w:r>
        <w:rPr>
          <w:rFonts w:cs="Arial"/>
        </w:rPr>
        <w:t>Benutzerdokumentation in unveränderbarer Form</w:t>
      </w:r>
      <w:r w:rsidRPr="00405BBB">
        <w:rPr>
          <w:rFonts w:cs="Arial"/>
        </w:rPr>
        <w:t>, kann (teilweise) automatisiert werden</w:t>
      </w:r>
    </w:p>
    <w:p w14:paraId="0683F2B2" w14:textId="77777777" w:rsidR="00213020" w:rsidRPr="00405BBB" w:rsidRDefault="00213020" w:rsidP="00213020">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Korrektheit der beschriebenen Abläufe</w:t>
      </w:r>
    </w:p>
    <w:p w14:paraId="0F02431A" w14:textId="77777777" w:rsidR="00213020" w:rsidRPr="00405BBB" w:rsidRDefault="00213020" w:rsidP="00213020">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Abläufe beschrieben?</w:t>
      </w:r>
      <w:r w:rsidRPr="00405BBB">
        <w:rPr>
          <w:rFonts w:cs="Arial"/>
        </w:rPr>
        <w:br/>
      </w:r>
      <w:r w:rsidRPr="00405BBB">
        <w:rPr>
          <w:rFonts w:cs="Arial"/>
        </w:rPr>
        <w:lastRenderedPageBreak/>
        <w:t>- Ausrichtung der Beschreibungsstruktur auf die vorgesehene Nutzungsart</w:t>
      </w:r>
      <w:r w:rsidRPr="00405BBB">
        <w:rPr>
          <w:rFonts w:cs="Arial"/>
        </w:rPr>
        <w:br/>
        <w:t>- Zielgruppenorientierung der Beschreibung</w:t>
      </w:r>
    </w:p>
    <w:p w14:paraId="64D4E4E8" w14:textId="77777777" w:rsidR="00213020" w:rsidRPr="00405BBB" w:rsidRDefault="00213020" w:rsidP="00FA597B">
      <w:pPr>
        <w:pStyle w:val="berschrift4"/>
      </w:pPr>
      <w:r w:rsidRPr="00405BBB">
        <w:t xml:space="preserve">Guidance </w:t>
      </w:r>
    </w:p>
    <w:p w14:paraId="565E756B" w14:textId="3184E2E3" w:rsidR="00E22302" w:rsidRDefault="00E22302" w:rsidP="00597531">
      <w:pPr>
        <w:rPr>
          <w:rFonts w:cs="Arial"/>
        </w:rPr>
      </w:pPr>
      <w:r>
        <w:rPr>
          <w:rFonts w:cs="Arial"/>
        </w:rPr>
        <w:t xml:space="preserve">Der Umfang der Benutzerdokumentation wird im </w:t>
      </w:r>
      <w:r w:rsidR="003210F7">
        <w:rPr>
          <w:rFonts w:cs="Arial"/>
        </w:rPr>
        <w:t>Vorhabenskonzept</w:t>
      </w:r>
      <w:r>
        <w:rPr>
          <w:rFonts w:cs="Arial"/>
        </w:rPr>
        <w:t xml:space="preserve"> festgelegt. Soll keine Benutzerdokumentation erstellt werden, wäre es sinnvoll, dies zu begründen.</w:t>
      </w:r>
    </w:p>
    <w:p w14:paraId="00CB5B3F" w14:textId="77777777" w:rsidR="00E22302" w:rsidRDefault="00E22302" w:rsidP="00597531">
      <w:pPr>
        <w:rPr>
          <w:rFonts w:cs="Arial"/>
        </w:rPr>
      </w:pPr>
      <w:r>
        <w:rPr>
          <w:rFonts w:cs="Arial"/>
        </w:rPr>
        <w:t xml:space="preserve">Möglichkeiten der Benutzerdokumentation sind </w:t>
      </w:r>
    </w:p>
    <w:p w14:paraId="14783D68" w14:textId="77777777" w:rsidR="00E22302" w:rsidRPr="00E22302" w:rsidRDefault="00E22302" w:rsidP="00BD2433">
      <w:pPr>
        <w:pStyle w:val="Listenabsatz"/>
        <w:numPr>
          <w:ilvl w:val="0"/>
          <w:numId w:val="55"/>
        </w:numPr>
        <w:spacing w:line="276" w:lineRule="auto"/>
        <w:ind w:left="714" w:hanging="357"/>
        <w:rPr>
          <w:rFonts w:ascii="Arial" w:hAnsi="Arial" w:cs="Arial"/>
        </w:rPr>
      </w:pPr>
      <w:r w:rsidRPr="00E22302">
        <w:rPr>
          <w:rFonts w:ascii="Arial" w:hAnsi="Arial" w:cs="Arial"/>
        </w:rPr>
        <w:t>Handbuch aller Benutzerinteraktionen (Referenzdokument)</w:t>
      </w:r>
    </w:p>
    <w:p w14:paraId="63D87720" w14:textId="77777777" w:rsidR="00E22302" w:rsidRPr="00E22302" w:rsidRDefault="00E22302" w:rsidP="00BD2433">
      <w:pPr>
        <w:pStyle w:val="Listenabsatz"/>
        <w:numPr>
          <w:ilvl w:val="0"/>
          <w:numId w:val="55"/>
        </w:numPr>
        <w:spacing w:line="276" w:lineRule="auto"/>
        <w:ind w:left="714" w:hanging="357"/>
        <w:rPr>
          <w:rFonts w:ascii="Arial" w:hAnsi="Arial" w:cs="Arial"/>
        </w:rPr>
      </w:pPr>
      <w:r w:rsidRPr="00E22302">
        <w:rPr>
          <w:rFonts w:ascii="Arial" w:hAnsi="Arial" w:cs="Arial"/>
        </w:rPr>
        <w:t>Handbuch der vorgesehenen Anwendungsfälle (Anleitungsdokument)</w:t>
      </w:r>
    </w:p>
    <w:p w14:paraId="025F02BF" w14:textId="77777777" w:rsidR="00E22302" w:rsidRDefault="00E22302" w:rsidP="00BD2433">
      <w:pPr>
        <w:pStyle w:val="Listenabsatz"/>
        <w:numPr>
          <w:ilvl w:val="0"/>
          <w:numId w:val="55"/>
        </w:numPr>
        <w:spacing w:line="276" w:lineRule="auto"/>
        <w:ind w:left="714" w:hanging="357"/>
        <w:rPr>
          <w:rFonts w:cs="Arial"/>
        </w:rPr>
      </w:pPr>
      <w:r w:rsidRPr="00E22302">
        <w:rPr>
          <w:rFonts w:ascii="Arial" w:hAnsi="Arial" w:cs="Arial"/>
        </w:rPr>
        <w:t>Handbuch des betrieblichen Objektmodells (für Betrieb und Service Desk)</w:t>
      </w:r>
      <w:r w:rsidRPr="00E22302">
        <w:rPr>
          <w:rFonts w:ascii="Arial" w:hAnsi="Arial" w:cs="Arial"/>
        </w:rPr>
        <w:br/>
      </w:r>
    </w:p>
    <w:p w14:paraId="11F91BC7" w14:textId="7945DABA" w:rsidR="00213020" w:rsidRDefault="00213020" w:rsidP="00597531">
      <w:pPr>
        <w:rPr>
          <w:rFonts w:cs="Arial"/>
        </w:rPr>
      </w:pPr>
      <w:r w:rsidRPr="00405BBB">
        <w:rPr>
          <w:rFonts w:cs="Arial"/>
        </w:rPr>
        <w:t>Für Benutzerdokumentation muss zunächst die Zielgruppe identifiziert werden. Dazu ist es erforderlich die Kenntnisse der Zielgruppe zu kennen und die Beschreibungstiefe darauf anzupassen. Im zweiten Schritt muss entschieden werden, wie die Benutzerdokumentation genutzt werden soll – als Referenzwerk zum Nachsch</w:t>
      </w:r>
      <w:r w:rsidR="002B7EDB">
        <w:rPr>
          <w:rFonts w:cs="Arial"/>
        </w:rPr>
        <w:t>lag</w:t>
      </w:r>
      <w:r w:rsidRPr="00405BBB">
        <w:rPr>
          <w:rFonts w:cs="Arial"/>
        </w:rPr>
        <w:t>en von Funktionalitäten und Parametern oder als Einführungswerk in die Applikation. Im ersten Fall ist die Benutzerdokumentation sehr strukturiert aufgebaut, um gezielt Informationen zu finden. Im letzteren Fall ist die Benutzerdokumentation gemäß de</w:t>
      </w:r>
      <w:r>
        <w:rPr>
          <w:rFonts w:cs="Arial"/>
        </w:rPr>
        <w:t xml:space="preserve">n typischen </w:t>
      </w:r>
      <w:r w:rsidR="002B7EDB">
        <w:rPr>
          <w:rFonts w:cs="Arial"/>
        </w:rPr>
        <w:t xml:space="preserve">Anwendungsfällen </w:t>
      </w:r>
      <w:r>
        <w:rPr>
          <w:rFonts w:cs="Arial"/>
        </w:rPr>
        <w:t>aufgebaut.</w:t>
      </w:r>
    </w:p>
    <w:p w14:paraId="737E36A3" w14:textId="77777777" w:rsidR="00213020" w:rsidRDefault="00213020" w:rsidP="00213020">
      <w:pPr>
        <w:pStyle w:val="berschrift4"/>
      </w:pPr>
      <w:r>
        <w:t>Abhängigkeiten</w:t>
      </w:r>
    </w:p>
    <w:p w14:paraId="4C02F490" w14:textId="6721D03D" w:rsidR="00213020" w:rsidRDefault="003210F7" w:rsidP="00BD2433">
      <w:pPr>
        <w:pStyle w:val="Listenabsatz"/>
        <w:numPr>
          <w:ilvl w:val="0"/>
          <w:numId w:val="55"/>
        </w:numPr>
        <w:spacing w:line="276" w:lineRule="auto"/>
        <w:ind w:left="714" w:hanging="357"/>
        <w:rPr>
          <w:rFonts w:ascii="Arial" w:hAnsi="Arial" w:cs="Arial"/>
        </w:rPr>
      </w:pPr>
      <w:r>
        <w:rPr>
          <w:rFonts w:ascii="Arial" w:hAnsi="Arial" w:cs="Arial"/>
        </w:rPr>
        <w:t>Vorhabenskonzept</w:t>
      </w:r>
      <w:r w:rsidR="00E22302">
        <w:rPr>
          <w:rFonts w:ascii="Arial" w:hAnsi="Arial" w:cs="Arial"/>
        </w:rPr>
        <w:t xml:space="preserve"> (siehe </w:t>
      </w:r>
      <w:r w:rsidR="00087A8C">
        <w:rPr>
          <w:rFonts w:ascii="Arial" w:hAnsi="Arial" w:cs="Arial"/>
        </w:rPr>
        <w:fldChar w:fldCharType="begin"/>
      </w:r>
      <w:r w:rsidR="00087A8C">
        <w:rPr>
          <w:rFonts w:ascii="Arial" w:hAnsi="Arial" w:cs="Arial"/>
        </w:rPr>
        <w:instrText xml:space="preserve"> REF _Ref484696070 \r \h </w:instrText>
      </w:r>
      <w:r w:rsidR="00087A8C">
        <w:rPr>
          <w:rFonts w:ascii="Arial" w:hAnsi="Arial" w:cs="Arial"/>
        </w:rPr>
      </w:r>
      <w:r w:rsidR="00087A8C">
        <w:rPr>
          <w:rFonts w:ascii="Arial" w:hAnsi="Arial" w:cs="Arial"/>
        </w:rPr>
        <w:fldChar w:fldCharType="separate"/>
      </w:r>
      <w:r w:rsidR="00A52B64">
        <w:rPr>
          <w:rFonts w:ascii="Arial" w:hAnsi="Arial" w:cs="Arial"/>
        </w:rPr>
        <w:t>3.2.4</w:t>
      </w:r>
      <w:r w:rsidR="00087A8C">
        <w:rPr>
          <w:rFonts w:ascii="Arial" w:hAnsi="Arial" w:cs="Arial"/>
        </w:rPr>
        <w:fldChar w:fldCharType="end"/>
      </w:r>
      <w:r w:rsidR="00087A8C">
        <w:rPr>
          <w:rFonts w:ascii="Arial" w:hAnsi="Arial" w:cs="Arial"/>
        </w:rPr>
        <w:t>)</w:t>
      </w:r>
    </w:p>
    <w:p w14:paraId="286D2124" w14:textId="5B43E956" w:rsidR="00E22302" w:rsidRPr="00E22302" w:rsidRDefault="00E22302" w:rsidP="00BD2433">
      <w:pPr>
        <w:pStyle w:val="Listenabsatz"/>
        <w:numPr>
          <w:ilvl w:val="0"/>
          <w:numId w:val="55"/>
        </w:numPr>
        <w:spacing w:line="276" w:lineRule="auto"/>
        <w:ind w:left="714" w:hanging="357"/>
        <w:rPr>
          <w:rFonts w:ascii="Arial" w:hAnsi="Arial" w:cs="Arial"/>
        </w:rPr>
      </w:pPr>
      <w:r>
        <w:rPr>
          <w:rFonts w:ascii="Arial" w:hAnsi="Arial" w:cs="Arial"/>
        </w:rPr>
        <w:t>Betriebshandbuch (siehe</w:t>
      </w:r>
      <w:r w:rsidR="00087A8C">
        <w:rPr>
          <w:rFonts w:ascii="Arial" w:hAnsi="Arial" w:cs="Arial"/>
        </w:rPr>
        <w:t xml:space="preserve"> </w:t>
      </w:r>
      <w:r w:rsidR="00087A8C">
        <w:rPr>
          <w:rFonts w:ascii="Arial" w:hAnsi="Arial" w:cs="Arial"/>
        </w:rPr>
        <w:fldChar w:fldCharType="begin"/>
      </w:r>
      <w:r w:rsidR="00087A8C">
        <w:rPr>
          <w:rFonts w:ascii="Arial" w:hAnsi="Arial" w:cs="Arial"/>
        </w:rPr>
        <w:instrText xml:space="preserve"> REF _Ref485842609 \r \h </w:instrText>
      </w:r>
      <w:r w:rsidR="00087A8C">
        <w:rPr>
          <w:rFonts w:ascii="Arial" w:hAnsi="Arial" w:cs="Arial"/>
        </w:rPr>
      </w:r>
      <w:r w:rsidR="00087A8C">
        <w:rPr>
          <w:rFonts w:ascii="Arial" w:hAnsi="Arial" w:cs="Arial"/>
        </w:rPr>
        <w:fldChar w:fldCharType="separate"/>
      </w:r>
      <w:r w:rsidR="00A52B64">
        <w:rPr>
          <w:rFonts w:ascii="Arial" w:hAnsi="Arial" w:cs="Arial"/>
        </w:rPr>
        <w:t>3.6.2</w:t>
      </w:r>
      <w:r w:rsidR="00087A8C">
        <w:rPr>
          <w:rFonts w:ascii="Arial" w:hAnsi="Arial" w:cs="Arial"/>
        </w:rPr>
        <w:fldChar w:fldCharType="end"/>
      </w:r>
      <w:r>
        <w:rPr>
          <w:rFonts w:ascii="Arial" w:hAnsi="Arial" w:cs="Arial"/>
        </w:rPr>
        <w:t>)</w:t>
      </w:r>
    </w:p>
    <w:p w14:paraId="7D9D19F9" w14:textId="77777777" w:rsidR="008E0C74" w:rsidRPr="00405BBB" w:rsidRDefault="008E0C74" w:rsidP="008E0C74">
      <w:pPr>
        <w:pStyle w:val="berschrift3"/>
      </w:pPr>
      <w:bookmarkStart w:id="94" w:name="_Ref476926219"/>
      <w:r w:rsidRPr="00405BBB">
        <w:t>Release Notes</w:t>
      </w:r>
      <w:bookmarkEnd w:id="94"/>
    </w:p>
    <w:p w14:paraId="0EFA52A2" w14:textId="77777777" w:rsidR="008E0C74" w:rsidRPr="00405BBB" w:rsidRDefault="008E0C74" w:rsidP="008E0C74">
      <w:pPr>
        <w:pStyle w:val="berschrift4"/>
      </w:pPr>
      <w:r w:rsidRPr="00405BBB">
        <w:t>Zweck</w:t>
      </w:r>
      <w:r>
        <w:t xml:space="preserve"> </w:t>
      </w:r>
      <w:r w:rsidRPr="00405BBB">
        <w:t xml:space="preserve">und Nutzen des Themas/Artefakts/der Aktivität </w:t>
      </w:r>
    </w:p>
    <w:p w14:paraId="3440B6FE" w14:textId="77777777" w:rsidR="008E0C74" w:rsidRPr="00405BBB" w:rsidRDefault="008E0C74" w:rsidP="008E0C74">
      <w:pPr>
        <w:rPr>
          <w:rFonts w:cs="Arial"/>
        </w:rPr>
      </w:pPr>
      <w:r w:rsidRPr="00405BBB">
        <w:rPr>
          <w:rFonts w:cs="Arial"/>
        </w:rPr>
        <w:t xml:space="preserve">Release Notes sind ein zentraler Bestandteil des RDM-Prozesses in der ITSV GmbH. Sie dienen bei der Übergabe aus der </w:t>
      </w:r>
      <w:r w:rsidRPr="000B71FA">
        <w:rPr>
          <w:rFonts w:cs="Arial"/>
        </w:rPr>
        <w:t>Entwicklung an den Betrieb und in der Folge bei der Weiterentwicklung als zentrale Informationsbasis für</w:t>
      </w:r>
      <w:r>
        <w:rPr>
          <w:rFonts w:cs="Arial"/>
        </w:rPr>
        <w:t xml:space="preserve"> das</w:t>
      </w:r>
      <w:r w:rsidRPr="000B71FA">
        <w:rPr>
          <w:rFonts w:cs="Arial"/>
        </w:rPr>
        <w:t xml:space="preserve"> Applikationsmanagement</w:t>
      </w:r>
      <w:r w:rsidRPr="00405BBB">
        <w:rPr>
          <w:rFonts w:cs="Arial"/>
        </w:rPr>
        <w:t xml:space="preserve">, System Management und als Information zu den </w:t>
      </w:r>
      <w:r>
        <w:rPr>
          <w:rFonts w:cs="Arial"/>
        </w:rPr>
        <w:t>Kunden</w:t>
      </w:r>
      <w:r w:rsidRPr="00405BBB">
        <w:rPr>
          <w:rFonts w:cs="Arial"/>
        </w:rPr>
        <w:t>. Mit dem Q-Kriterium wird die Qualität der Informationsverteilung überwacht</w:t>
      </w:r>
      <w:r>
        <w:rPr>
          <w:rFonts w:cs="Arial"/>
        </w:rPr>
        <w:t>.</w:t>
      </w:r>
    </w:p>
    <w:p w14:paraId="31B8F335" w14:textId="77777777" w:rsidR="008E0C74" w:rsidRDefault="008E0C74" w:rsidP="008E0C74">
      <w:pPr>
        <w:pStyle w:val="berschrift4"/>
      </w:pPr>
      <w:r>
        <w:t>Beschreibung des Themas/Artefakts/der Aktivität</w:t>
      </w:r>
    </w:p>
    <w:p w14:paraId="1F57164B" w14:textId="245805DC" w:rsidR="008E0C74" w:rsidRDefault="00E602CB" w:rsidP="008E0C74">
      <w:r>
        <w:t xml:space="preserve">Das Artefakt </w:t>
      </w:r>
      <w:r w:rsidR="008E0C74">
        <w:t>Release Notes sind ein Dokument, das die Neuerungen, Bestandteile und Fehlerbehebungen einer Software-Release in Bezug auf die Vorgänger-Release auf Basis der priorisierten Anforderungen beschreibt. Dabei gibt es einen fachlichen Teil, der Bezug auf die funktionalen Änderungen und Neuerungen nimmt, und einen technischen/organisatorischen Teil, der darstellt, welche Bestandteile eine Release hat, welche Fehler behoben wurden, Auskunft über Kompatibilität gibt u. Ä.</w:t>
      </w:r>
    </w:p>
    <w:p w14:paraId="6AFEED25" w14:textId="77777777" w:rsidR="008E0C74" w:rsidRPr="008553A7" w:rsidRDefault="008E0C74" w:rsidP="008E0C74">
      <w:pPr>
        <w:rPr>
          <w:rFonts w:cs="Arial"/>
        </w:rPr>
      </w:pPr>
      <w:r w:rsidRPr="008553A7">
        <w:rPr>
          <w:rFonts w:cs="Arial"/>
        </w:rPr>
        <w:t xml:space="preserve">Zielgruppen sind </w:t>
      </w:r>
    </w:p>
    <w:p w14:paraId="50DCA398" w14:textId="77777777" w:rsidR="008E0C74" w:rsidRPr="008553A7" w:rsidRDefault="008E0C74" w:rsidP="00BD2433">
      <w:pPr>
        <w:pStyle w:val="Listenabsatz"/>
        <w:numPr>
          <w:ilvl w:val="0"/>
          <w:numId w:val="55"/>
        </w:numPr>
        <w:spacing w:line="276" w:lineRule="auto"/>
        <w:rPr>
          <w:rFonts w:ascii="Arial" w:hAnsi="Arial" w:cs="Arial"/>
        </w:rPr>
      </w:pPr>
      <w:r w:rsidRPr="008553A7">
        <w:rPr>
          <w:rFonts w:ascii="Arial" w:hAnsi="Arial" w:cs="Arial"/>
        </w:rPr>
        <w:t xml:space="preserve">Kunde, </w:t>
      </w:r>
    </w:p>
    <w:p w14:paraId="3B7CE180" w14:textId="77777777" w:rsidR="008E0C74" w:rsidRDefault="008E0C74" w:rsidP="00BD2433">
      <w:pPr>
        <w:pStyle w:val="Listenabsatz"/>
        <w:numPr>
          <w:ilvl w:val="0"/>
          <w:numId w:val="55"/>
        </w:numPr>
        <w:spacing w:line="276" w:lineRule="auto"/>
        <w:rPr>
          <w:rFonts w:ascii="Arial" w:hAnsi="Arial" w:cs="Arial"/>
        </w:rPr>
      </w:pPr>
      <w:bookmarkStart w:id="95" w:name="_Hlk482450393"/>
      <w:r>
        <w:rPr>
          <w:rFonts w:ascii="Arial" w:hAnsi="Arial" w:cs="Arial"/>
        </w:rPr>
        <w:t>Zentrale Release-Koordination</w:t>
      </w:r>
    </w:p>
    <w:bookmarkEnd w:id="95"/>
    <w:p w14:paraId="40E3B8D4" w14:textId="77777777" w:rsidR="008E0C74" w:rsidRPr="008553A7" w:rsidRDefault="008E0C74" w:rsidP="00BD2433">
      <w:pPr>
        <w:pStyle w:val="Listenabsatz"/>
        <w:numPr>
          <w:ilvl w:val="0"/>
          <w:numId w:val="55"/>
        </w:numPr>
        <w:spacing w:line="276" w:lineRule="auto"/>
        <w:rPr>
          <w:rFonts w:ascii="Arial" w:hAnsi="Arial" w:cs="Arial"/>
        </w:rPr>
      </w:pPr>
      <w:r w:rsidRPr="008553A7">
        <w:rPr>
          <w:rFonts w:ascii="Arial" w:hAnsi="Arial" w:cs="Arial"/>
        </w:rPr>
        <w:t>Betrieb</w:t>
      </w:r>
    </w:p>
    <w:p w14:paraId="7B3661DF" w14:textId="77777777" w:rsidR="008E0C74" w:rsidRDefault="008E0C74" w:rsidP="00BD2433">
      <w:pPr>
        <w:pStyle w:val="Listenabsatz"/>
        <w:numPr>
          <w:ilvl w:val="0"/>
          <w:numId w:val="55"/>
        </w:numPr>
        <w:spacing w:line="276" w:lineRule="auto"/>
        <w:rPr>
          <w:rFonts w:ascii="Arial" w:hAnsi="Arial" w:cs="Arial"/>
        </w:rPr>
      </w:pPr>
      <w:r w:rsidRPr="008553A7">
        <w:rPr>
          <w:rFonts w:ascii="Arial" w:hAnsi="Arial" w:cs="Arial"/>
        </w:rPr>
        <w:t>Personen, die Informationen zum aktuellen Stand einer Software benötigen.</w:t>
      </w:r>
    </w:p>
    <w:p w14:paraId="7055A570" w14:textId="77777777" w:rsidR="008E0C74" w:rsidRPr="008553A7" w:rsidRDefault="008E0C74" w:rsidP="008E0C74">
      <w:pPr>
        <w:pStyle w:val="Listenabsatz"/>
        <w:rPr>
          <w:rFonts w:ascii="Arial" w:hAnsi="Arial" w:cs="Arial"/>
        </w:rPr>
      </w:pPr>
    </w:p>
    <w:p w14:paraId="20B8BC97" w14:textId="77777777" w:rsidR="008E0C74" w:rsidRPr="008553A7" w:rsidRDefault="008E0C74" w:rsidP="008E0C74">
      <w:r w:rsidRPr="008553A7">
        <w:rPr>
          <w:rFonts w:cs="Arial"/>
        </w:rPr>
        <w:t>Release Notes liegen im</w:t>
      </w:r>
      <w:r>
        <w:t xml:space="preserve"> Allgemeinen in ausdruckbarer Form vor (z. B. PDF) um sicherzustellen, dass die Weitergabe an die Zielgruppen unabhängig von speziellen Werkzeugen möglich ist.</w:t>
      </w:r>
    </w:p>
    <w:p w14:paraId="6A27ACEB" w14:textId="77777777" w:rsidR="008E0C74" w:rsidRPr="00405BBB" w:rsidRDefault="008E0C74" w:rsidP="008E0C74">
      <w:pPr>
        <w:pStyle w:val="berschrift4"/>
      </w:pPr>
      <w:r w:rsidRPr="00405BBB">
        <w:t>Beschreibung des Q-Kriteriums</w:t>
      </w:r>
    </w:p>
    <w:p w14:paraId="0F2198D4" w14:textId="77777777" w:rsidR="008E0C74" w:rsidRPr="00405BBB" w:rsidRDefault="008E0C74" w:rsidP="00BD2433">
      <w:pPr>
        <w:pStyle w:val="Listenabsatz"/>
        <w:numPr>
          <w:ilvl w:val="0"/>
          <w:numId w:val="50"/>
        </w:numPr>
        <w:spacing w:line="276" w:lineRule="auto"/>
        <w:rPr>
          <w:rFonts w:ascii="Arial" w:hAnsi="Arial" w:cs="Arial"/>
        </w:rPr>
      </w:pPr>
      <w:r w:rsidRPr="00405BBB">
        <w:rPr>
          <w:rFonts w:ascii="Arial" w:hAnsi="Arial" w:cs="Arial"/>
        </w:rPr>
        <w:t>Existenz</w:t>
      </w:r>
    </w:p>
    <w:p w14:paraId="16F0AE3F" w14:textId="77777777" w:rsidR="008E0C74" w:rsidRPr="00405BBB" w:rsidRDefault="008E0C74" w:rsidP="00BD2433">
      <w:pPr>
        <w:pStyle w:val="Listenabsatz"/>
        <w:numPr>
          <w:ilvl w:val="0"/>
          <w:numId w:val="50"/>
        </w:numPr>
        <w:spacing w:line="276" w:lineRule="auto"/>
        <w:rPr>
          <w:rFonts w:ascii="Arial" w:hAnsi="Arial" w:cs="Arial"/>
        </w:rPr>
      </w:pPr>
      <w:r w:rsidRPr="00405BBB">
        <w:rPr>
          <w:rFonts w:ascii="Arial" w:hAnsi="Arial" w:cs="Arial"/>
        </w:rPr>
        <w:t xml:space="preserve">Existenz Mindestinhalt </w:t>
      </w:r>
    </w:p>
    <w:p w14:paraId="2A596754" w14:textId="77777777" w:rsidR="008E0C74" w:rsidRPr="00405BBB" w:rsidRDefault="008E0C74" w:rsidP="00BD2433">
      <w:pPr>
        <w:pStyle w:val="Listenabsatz"/>
        <w:numPr>
          <w:ilvl w:val="0"/>
          <w:numId w:val="50"/>
        </w:numPr>
        <w:spacing w:line="276" w:lineRule="auto"/>
        <w:rPr>
          <w:rFonts w:ascii="Arial" w:hAnsi="Arial" w:cs="Arial"/>
        </w:rPr>
      </w:pPr>
      <w:r w:rsidRPr="00405BBB">
        <w:rPr>
          <w:rFonts w:ascii="Arial" w:hAnsi="Arial" w:cs="Arial"/>
        </w:rPr>
        <w:t>Inhaltliche Korrektheit</w:t>
      </w:r>
    </w:p>
    <w:p w14:paraId="42DDBD15" w14:textId="77777777" w:rsidR="008E0C74" w:rsidRPr="00405BBB" w:rsidRDefault="008E0C74" w:rsidP="008E0C74">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8E0C74" w:rsidRPr="00405BBB" w14:paraId="53740A76" w14:textId="77777777" w:rsidTr="00DB7EB1">
        <w:tc>
          <w:tcPr>
            <w:tcW w:w="2470" w:type="dxa"/>
          </w:tcPr>
          <w:p w14:paraId="4FABB7FA"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Funktionale Eignung</w:t>
            </w:r>
          </w:p>
        </w:tc>
        <w:tc>
          <w:tcPr>
            <w:tcW w:w="567" w:type="dxa"/>
          </w:tcPr>
          <w:p w14:paraId="09BDDA80"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333F25BC" w14:textId="77777777" w:rsidTr="00DB7EB1">
        <w:tc>
          <w:tcPr>
            <w:tcW w:w="2470" w:type="dxa"/>
          </w:tcPr>
          <w:p w14:paraId="25C21FEB"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Effizienz</w:t>
            </w:r>
          </w:p>
        </w:tc>
        <w:tc>
          <w:tcPr>
            <w:tcW w:w="567" w:type="dxa"/>
          </w:tcPr>
          <w:p w14:paraId="234F460D"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2BFAC80C" w14:textId="77777777" w:rsidTr="00DB7EB1">
        <w:tc>
          <w:tcPr>
            <w:tcW w:w="2470" w:type="dxa"/>
          </w:tcPr>
          <w:p w14:paraId="18975BF1"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Kompatibilität</w:t>
            </w:r>
          </w:p>
        </w:tc>
        <w:tc>
          <w:tcPr>
            <w:tcW w:w="567" w:type="dxa"/>
          </w:tcPr>
          <w:p w14:paraId="01AEDA56"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144E8DAB" w14:textId="77777777" w:rsidTr="00DB7EB1">
        <w:tc>
          <w:tcPr>
            <w:tcW w:w="2470" w:type="dxa"/>
          </w:tcPr>
          <w:p w14:paraId="4ED92DAE"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Benutzbarkeit</w:t>
            </w:r>
          </w:p>
        </w:tc>
        <w:tc>
          <w:tcPr>
            <w:tcW w:w="567" w:type="dxa"/>
          </w:tcPr>
          <w:p w14:paraId="7CBA5B54"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1DB27AE4" w14:textId="77777777" w:rsidTr="00DB7EB1">
        <w:tc>
          <w:tcPr>
            <w:tcW w:w="2470" w:type="dxa"/>
          </w:tcPr>
          <w:p w14:paraId="249D9F2E"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Zuverlässigkeit</w:t>
            </w:r>
          </w:p>
        </w:tc>
        <w:tc>
          <w:tcPr>
            <w:tcW w:w="567" w:type="dxa"/>
          </w:tcPr>
          <w:p w14:paraId="4DF07B2E"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02864B73" w14:textId="77777777" w:rsidTr="00DB7EB1">
        <w:tc>
          <w:tcPr>
            <w:tcW w:w="2470" w:type="dxa"/>
          </w:tcPr>
          <w:p w14:paraId="632134DF"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Sicherheit</w:t>
            </w:r>
          </w:p>
        </w:tc>
        <w:tc>
          <w:tcPr>
            <w:tcW w:w="567" w:type="dxa"/>
          </w:tcPr>
          <w:p w14:paraId="0BF64A1F"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65F0FD96" w14:textId="77777777" w:rsidTr="00DB7EB1">
        <w:tc>
          <w:tcPr>
            <w:tcW w:w="2470" w:type="dxa"/>
          </w:tcPr>
          <w:p w14:paraId="7509397D"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Wartbarkeit</w:t>
            </w:r>
          </w:p>
        </w:tc>
        <w:tc>
          <w:tcPr>
            <w:tcW w:w="567" w:type="dxa"/>
          </w:tcPr>
          <w:p w14:paraId="7DEF71E3"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38039F7D" w14:textId="77777777" w:rsidTr="00DB7EB1">
        <w:tc>
          <w:tcPr>
            <w:tcW w:w="2470" w:type="dxa"/>
          </w:tcPr>
          <w:p w14:paraId="693D4186"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Portierbarkeit</w:t>
            </w:r>
          </w:p>
        </w:tc>
        <w:tc>
          <w:tcPr>
            <w:tcW w:w="567" w:type="dxa"/>
          </w:tcPr>
          <w:p w14:paraId="6E07B04E" w14:textId="77777777" w:rsidR="008E0C74" w:rsidRPr="00405BBB" w:rsidRDefault="008E0C74" w:rsidP="00DB7EB1">
            <w:pPr>
              <w:pStyle w:val="Listennummer"/>
              <w:numPr>
                <w:ilvl w:val="0"/>
                <w:numId w:val="0"/>
              </w:numPr>
              <w:spacing w:after="0"/>
              <w:jc w:val="center"/>
              <w:rPr>
                <w:rFonts w:cs="Arial"/>
                <w:lang w:val="de-AT"/>
              </w:rPr>
            </w:pPr>
          </w:p>
        </w:tc>
      </w:tr>
      <w:tr w:rsidR="008E0C74" w:rsidRPr="00405BBB" w14:paraId="4D833559" w14:textId="77777777" w:rsidTr="00DB7EB1">
        <w:tc>
          <w:tcPr>
            <w:tcW w:w="2470" w:type="dxa"/>
          </w:tcPr>
          <w:p w14:paraId="7E0A61B0" w14:textId="77777777" w:rsidR="008E0C74" w:rsidRPr="00405BBB" w:rsidRDefault="008E0C74" w:rsidP="00DB7EB1">
            <w:pPr>
              <w:pStyle w:val="Listennummer"/>
              <w:numPr>
                <w:ilvl w:val="0"/>
                <w:numId w:val="0"/>
              </w:numPr>
              <w:spacing w:after="0"/>
              <w:rPr>
                <w:rFonts w:cs="Arial"/>
                <w:lang w:val="de-AT"/>
              </w:rPr>
            </w:pPr>
            <w:r w:rsidRPr="00405BBB">
              <w:rPr>
                <w:rFonts w:cs="Arial"/>
                <w:lang w:val="de-AT"/>
              </w:rPr>
              <w:t>Sonstiges</w:t>
            </w:r>
          </w:p>
        </w:tc>
        <w:tc>
          <w:tcPr>
            <w:tcW w:w="567" w:type="dxa"/>
          </w:tcPr>
          <w:p w14:paraId="6F5290A0" w14:textId="77777777" w:rsidR="008E0C74" w:rsidRPr="00405BBB" w:rsidRDefault="008E0C74" w:rsidP="00DB7EB1">
            <w:pPr>
              <w:pStyle w:val="Listennummer"/>
              <w:numPr>
                <w:ilvl w:val="0"/>
                <w:numId w:val="0"/>
              </w:numPr>
              <w:spacing w:after="0"/>
              <w:jc w:val="center"/>
              <w:rPr>
                <w:rFonts w:cs="Arial"/>
                <w:lang w:val="de-AT"/>
              </w:rPr>
            </w:pPr>
            <w:r w:rsidRPr="00405BBB">
              <w:rPr>
                <w:rFonts w:cs="Arial"/>
                <w:lang w:val="de-AT"/>
              </w:rPr>
              <w:t>x</w:t>
            </w:r>
          </w:p>
        </w:tc>
      </w:tr>
    </w:tbl>
    <w:p w14:paraId="3DA26E79" w14:textId="77777777" w:rsidR="008E0C74" w:rsidRPr="00405BBB" w:rsidRDefault="008E0C74" w:rsidP="008E0C74">
      <w:pPr>
        <w:pStyle w:val="berschrift4"/>
      </w:pPr>
      <w:r w:rsidRPr="00405BBB">
        <w:t>Arten der Überprüfung des Q-Kriteriums</w:t>
      </w:r>
    </w:p>
    <w:p w14:paraId="1B74FB51" w14:textId="77777777" w:rsidR="008E0C74" w:rsidRPr="00405BBB" w:rsidRDefault="008E0C74"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14:paraId="71DA005B" w14:textId="77777777" w:rsidR="008E0C74" w:rsidRPr="00405BBB" w:rsidRDefault="008E0C74" w:rsidP="00BD2433">
      <w:pPr>
        <w:pStyle w:val="Listenabsatz"/>
        <w:numPr>
          <w:ilvl w:val="0"/>
          <w:numId w:val="55"/>
        </w:numPr>
        <w:spacing w:line="276" w:lineRule="auto"/>
        <w:rPr>
          <w:rFonts w:ascii="Arial" w:hAnsi="Arial" w:cs="Arial"/>
        </w:rPr>
      </w:pPr>
      <w:r w:rsidRPr="00405BBB">
        <w:rPr>
          <w:rFonts w:ascii="Arial" w:hAnsi="Arial" w:cs="Arial"/>
        </w:rPr>
        <w:t>Formales Review (für B.)</w:t>
      </w:r>
    </w:p>
    <w:p w14:paraId="534C8A29" w14:textId="77777777" w:rsidR="008E0C74" w:rsidRPr="00405BBB" w:rsidRDefault="008E0C74" w:rsidP="00BD2433">
      <w:pPr>
        <w:pStyle w:val="Listenabsatz"/>
        <w:numPr>
          <w:ilvl w:val="0"/>
          <w:numId w:val="55"/>
        </w:numPr>
        <w:spacing w:line="276" w:lineRule="auto"/>
        <w:rPr>
          <w:rFonts w:ascii="Arial" w:hAnsi="Arial" w:cs="Arial"/>
        </w:rPr>
      </w:pPr>
      <w:r w:rsidRPr="00405BBB">
        <w:rPr>
          <w:rFonts w:ascii="Arial" w:hAnsi="Arial" w:cs="Arial"/>
        </w:rPr>
        <w:t>Inhaltliches Review (für C.)</w:t>
      </w:r>
    </w:p>
    <w:p w14:paraId="3A5D1E56" w14:textId="77777777" w:rsidR="008E0C74" w:rsidRPr="00405BBB" w:rsidRDefault="008E0C74" w:rsidP="008E0C74">
      <w:pPr>
        <w:pStyle w:val="berschrift4"/>
      </w:pPr>
      <w:r w:rsidRPr="00405BBB">
        <w:t>Bedingungen, wann das Q-Kriterium erfüllt ist</w:t>
      </w:r>
    </w:p>
    <w:p w14:paraId="2161A21C" w14:textId="77777777" w:rsidR="008E0C74" w:rsidRPr="00405BBB" w:rsidRDefault="008E0C74" w:rsidP="008E0C74">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unveränderbaren Form, die von der Zielgruppe gelesen werden kann;</w:t>
      </w:r>
      <w:r w:rsidRPr="00405BBB">
        <w:rPr>
          <w:rFonts w:cs="Arial"/>
        </w:rPr>
        <w:t xml:space="preserve"> kann automatisiert werden</w:t>
      </w:r>
    </w:p>
    <w:p w14:paraId="3994CFFC" w14:textId="5C4783FF" w:rsidR="008E0C74" w:rsidRPr="00405BBB" w:rsidRDefault="008E0C74" w:rsidP="008E0C74">
      <w:pPr>
        <w:ind w:left="2552" w:hanging="2552"/>
        <w:rPr>
          <w:rFonts w:cs="Arial"/>
        </w:rPr>
      </w:pPr>
      <w:r w:rsidRPr="00405BBB">
        <w:rPr>
          <w:rFonts w:cs="Arial"/>
        </w:rPr>
        <w:t>Existenz Mindestinhalt:</w:t>
      </w:r>
      <w:r w:rsidRPr="00405BBB">
        <w:rPr>
          <w:rFonts w:cs="Arial"/>
        </w:rPr>
        <w:tab/>
        <w:t xml:space="preserve">Review der ausgefüllten Struktur gemäß Vorlage </w:t>
      </w:r>
    </w:p>
    <w:p w14:paraId="1CFBB8C9" w14:textId="2E854687" w:rsidR="008E0C74" w:rsidRDefault="008E0C74" w:rsidP="008E0C74">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Vollständigkeit gemäß den Vorgaben</w:t>
      </w:r>
      <w:r w:rsidRPr="00405BBB">
        <w:rPr>
          <w:rFonts w:cs="Arial"/>
        </w:rPr>
        <w:br/>
        <w:t>- Korrektheit auf Basis der verfügbaren Entwicklungsinformationen</w:t>
      </w:r>
      <w:r w:rsidRPr="00405BBB">
        <w:rPr>
          <w:rFonts w:cs="Arial"/>
        </w:rPr>
        <w:br/>
        <w:t>- Konsistenz mit Anforderungen an die Umsetzung</w:t>
      </w:r>
      <w:r w:rsidRPr="00405BBB">
        <w:rPr>
          <w:rFonts w:cs="Arial"/>
        </w:rPr>
        <w:br/>
        <w:t>- Konsistenz mit Fehlerdokumentation</w:t>
      </w:r>
      <w:r w:rsidRPr="00405BBB">
        <w:rPr>
          <w:rFonts w:cs="Arial"/>
        </w:rPr>
        <w:br/>
        <w:t>- Konsistenz mit Releaseplanung</w:t>
      </w:r>
    </w:p>
    <w:p w14:paraId="162BDB57" w14:textId="77777777" w:rsidR="00E47538" w:rsidRDefault="008E0C74" w:rsidP="009A0BED">
      <w:pPr>
        <w:ind w:left="2552" w:hanging="2552"/>
        <w:rPr>
          <w:rFonts w:cs="Arial"/>
        </w:rPr>
      </w:pPr>
      <w:r w:rsidRPr="009A0BED">
        <w:rPr>
          <w:rFonts w:cs="Arial"/>
          <w:i/>
        </w:rPr>
        <w:t>Tailoring</w:t>
      </w:r>
      <w:r>
        <w:rPr>
          <w:rFonts w:cs="Arial"/>
        </w:rPr>
        <w:t>:</w:t>
      </w:r>
      <w:r>
        <w:rPr>
          <w:rFonts w:cs="Arial"/>
        </w:rPr>
        <w:tab/>
        <w:t>Der technische Teil der Release Notes ist verpflichtend und unterliegt keiner Möglichkeit zum Tailoring.</w:t>
      </w:r>
      <w:r>
        <w:rPr>
          <w:rFonts w:cs="Arial"/>
        </w:rPr>
        <w:br/>
        <w:t>Der fachliche Teil der Release Notes ist verpflichtend</w:t>
      </w:r>
      <w:r w:rsidR="00FD05F8">
        <w:rPr>
          <w:rFonts w:cs="Arial"/>
        </w:rPr>
        <w:t>. Bei rein technischen Releases ist dieser fachliche Teil leer.</w:t>
      </w:r>
    </w:p>
    <w:p w14:paraId="389CF60C" w14:textId="77777777" w:rsidR="008E0C74" w:rsidRPr="00405BBB" w:rsidRDefault="008E0C74" w:rsidP="008E0C74">
      <w:pPr>
        <w:pStyle w:val="berschrift4"/>
      </w:pPr>
      <w:r w:rsidRPr="00405BBB">
        <w:t xml:space="preserve">Guidance </w:t>
      </w:r>
    </w:p>
    <w:p w14:paraId="7897F5CF" w14:textId="77777777" w:rsidR="008E0C74" w:rsidRPr="00405BBB" w:rsidRDefault="008E0C74" w:rsidP="008E0C74">
      <w:pPr>
        <w:rPr>
          <w:rFonts w:cs="Arial"/>
          <w:lang w:val="de-AT"/>
        </w:rPr>
      </w:pPr>
      <w:r w:rsidRPr="00405BBB">
        <w:rPr>
          <w:rFonts w:cs="Arial"/>
          <w:lang w:val="de-AT"/>
        </w:rPr>
        <w:t>Die Existenzprüfung der Release Notes ist nur dann ausreichend, wenn trotzdem stichproben</w:t>
      </w:r>
      <w:r w:rsidRPr="00405BBB">
        <w:rPr>
          <w:rFonts w:cs="Arial"/>
          <w:lang w:val="de-AT"/>
        </w:rPr>
        <w:softHyphen/>
        <w:t>weise die Inhalte geprüft werden. In der ITSV GmbH scheinen einzelne Release Notes über mehrere Jahre konstant zu bleiben, was die Idee der Release Notes ad absurdum führt.</w:t>
      </w:r>
    </w:p>
    <w:p w14:paraId="78BE0307" w14:textId="77777777" w:rsidR="008E0C74" w:rsidRPr="00405BBB" w:rsidRDefault="008E0C74" w:rsidP="008E0C74">
      <w:pPr>
        <w:rPr>
          <w:rFonts w:cs="Arial"/>
          <w:lang w:val="de-AT"/>
        </w:rPr>
      </w:pPr>
      <w:r w:rsidRPr="00405BBB">
        <w:rPr>
          <w:rFonts w:cs="Arial"/>
          <w:lang w:val="de-AT"/>
        </w:rPr>
        <w:lastRenderedPageBreak/>
        <w:t>Die Prüfung der Existenz des Mindestinhalts kann entweder im Rahmen der Prüfung auf inhaltliche Korrektheit erfolgen oder getrennt, indem die Struktur des Dokuments (Inhaltsverzeichnis) mit der vorgegebenen Struktur verglichen wird und in den Teilen, die ausgefüllt werden müssen, auch tat</w:t>
      </w:r>
      <w:r>
        <w:rPr>
          <w:rFonts w:cs="Arial"/>
          <w:lang w:val="de-AT"/>
        </w:rPr>
        <w:softHyphen/>
      </w:r>
      <w:r w:rsidRPr="00405BBB">
        <w:rPr>
          <w:rFonts w:cs="Arial"/>
          <w:lang w:val="de-AT"/>
        </w:rPr>
        <w:t>sächlich plausible Information enthalten ist.</w:t>
      </w:r>
    </w:p>
    <w:p w14:paraId="2C871510" w14:textId="551FF68B" w:rsidR="008E0C74" w:rsidRPr="00405BBB" w:rsidRDefault="008E0C74" w:rsidP="008E0C74">
      <w:pPr>
        <w:rPr>
          <w:rFonts w:cs="Arial"/>
          <w:lang w:val="de-AT"/>
        </w:rPr>
      </w:pPr>
      <w:r w:rsidRPr="00405BBB">
        <w:rPr>
          <w:rFonts w:cs="Arial"/>
          <w:lang w:val="de-AT"/>
        </w:rPr>
        <w:t>Die Prüfung auf inhaltliche Korrektheit ist der eigentlich wesentliche Punkt, da hier ein Übergang in einen anderen Verantwortungsbereich erfolgt. Das Review kann vom Applikationsmanagement, dem Produktmanage</w:t>
      </w:r>
      <w:r>
        <w:rPr>
          <w:rFonts w:cs="Arial"/>
          <w:lang w:val="de-AT"/>
        </w:rPr>
        <w:t xml:space="preserve">ment </w:t>
      </w:r>
      <w:r w:rsidR="00E47538">
        <w:rPr>
          <w:rFonts w:cs="Arial"/>
          <w:lang w:val="de-AT"/>
        </w:rPr>
        <w:t xml:space="preserve">(z.B. organisatorischer Produktkoordinator) </w:t>
      </w:r>
      <w:r>
        <w:rPr>
          <w:rFonts w:cs="Arial"/>
          <w:lang w:val="de-AT"/>
        </w:rPr>
        <w:t>und dem Service Management</w:t>
      </w:r>
      <w:r w:rsidRPr="00405BBB">
        <w:rPr>
          <w:rFonts w:cs="Arial"/>
          <w:lang w:val="de-AT"/>
        </w:rPr>
        <w:t xml:space="preserve"> gemeinsam durchgeführt werden. An dieser Stelle wird auch für den Kunden dokumentiert, welche der ursprünglich vereinbarten und geplanten Anforderungen und Fehler umgesetzt bzw. behoben wurden, um mit dieser Information </w:t>
      </w:r>
      <w:r>
        <w:rPr>
          <w:rFonts w:cs="Arial"/>
          <w:lang w:val="de-AT"/>
        </w:rPr>
        <w:t>spätere Nachfragen zu vermeiden.</w:t>
      </w:r>
    </w:p>
    <w:p w14:paraId="553FC17B" w14:textId="77777777" w:rsidR="008E0C74" w:rsidRDefault="008E0C74" w:rsidP="008E0C74">
      <w:pPr>
        <w:pStyle w:val="berschrift4"/>
      </w:pPr>
      <w:r>
        <w:t>Abhängigkeiten</w:t>
      </w:r>
    </w:p>
    <w:p w14:paraId="09EE6E25" w14:textId="69050355" w:rsidR="008E0C74" w:rsidRPr="008E0C74" w:rsidRDefault="008E0C74" w:rsidP="00BD2433">
      <w:pPr>
        <w:pStyle w:val="Listenabsatz"/>
        <w:numPr>
          <w:ilvl w:val="0"/>
          <w:numId w:val="55"/>
        </w:numPr>
        <w:spacing w:line="276" w:lineRule="auto"/>
        <w:rPr>
          <w:rFonts w:ascii="Arial" w:hAnsi="Arial" w:cs="Arial"/>
        </w:rPr>
      </w:pPr>
      <w:r w:rsidRPr="008E0C74">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1B04287B" w14:textId="271763E9" w:rsidR="008E0C74" w:rsidRPr="008E0C74" w:rsidRDefault="008E0C74" w:rsidP="00BD2433">
      <w:pPr>
        <w:pStyle w:val="Listenabsatz"/>
        <w:numPr>
          <w:ilvl w:val="0"/>
          <w:numId w:val="55"/>
        </w:numPr>
        <w:spacing w:line="276" w:lineRule="auto"/>
        <w:rPr>
          <w:rFonts w:ascii="Arial" w:hAnsi="Arial" w:cs="Arial"/>
        </w:rPr>
      </w:pPr>
      <w:r w:rsidRPr="008E0C74">
        <w:rPr>
          <w:rFonts w:ascii="Arial" w:hAnsi="Arial" w:cs="Arial"/>
        </w:rPr>
        <w:t>Systemarchitekturkonzept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0991C284" w14:textId="636776BA" w:rsidR="008E0C74" w:rsidRPr="008E0C74" w:rsidRDefault="008E0C74" w:rsidP="00BD2433">
      <w:pPr>
        <w:pStyle w:val="Listenabsatz"/>
        <w:numPr>
          <w:ilvl w:val="0"/>
          <w:numId w:val="55"/>
        </w:numPr>
        <w:spacing w:line="276" w:lineRule="auto"/>
        <w:rPr>
          <w:rFonts w:ascii="Arial" w:hAnsi="Arial" w:cs="Arial"/>
        </w:rPr>
      </w:pPr>
      <w:r>
        <w:rPr>
          <w:rFonts w:ascii="Arial" w:hAnsi="Arial" w:cs="Arial"/>
        </w:rPr>
        <w:t xml:space="preserve">Testprozess (siehe </w:t>
      </w:r>
      <w:r>
        <w:rPr>
          <w:rFonts w:ascii="Arial" w:hAnsi="Arial" w:cs="Arial"/>
        </w:rPr>
        <w:fldChar w:fldCharType="begin"/>
      </w:r>
      <w:r>
        <w:rPr>
          <w:rFonts w:ascii="Arial" w:hAnsi="Arial" w:cs="Arial"/>
        </w:rPr>
        <w:instrText xml:space="preserve"> REF _Ref482604549 \r \h </w:instrText>
      </w:r>
      <w:r>
        <w:rPr>
          <w:rFonts w:ascii="Arial" w:hAnsi="Arial" w:cs="Arial"/>
        </w:rPr>
      </w:r>
      <w:r>
        <w:rPr>
          <w:rFonts w:ascii="Arial" w:hAnsi="Arial" w:cs="Arial"/>
        </w:rPr>
        <w:fldChar w:fldCharType="separate"/>
      </w:r>
      <w:r w:rsidR="00A52B64">
        <w:rPr>
          <w:rFonts w:ascii="Arial" w:hAnsi="Arial" w:cs="Arial"/>
        </w:rPr>
        <w:t>3.4</w:t>
      </w:r>
      <w:r>
        <w:rPr>
          <w:rFonts w:ascii="Arial" w:hAnsi="Arial" w:cs="Arial"/>
        </w:rPr>
        <w:fldChar w:fldCharType="end"/>
      </w:r>
      <w:r>
        <w:rPr>
          <w:rFonts w:ascii="Arial" w:hAnsi="Arial" w:cs="Arial"/>
        </w:rPr>
        <w:t>)</w:t>
      </w:r>
    </w:p>
    <w:p w14:paraId="37DFEE89" w14:textId="3ABC190C" w:rsidR="00193061" w:rsidRDefault="00193061" w:rsidP="00DB3B00">
      <w:pPr>
        <w:pStyle w:val="berschrift2"/>
        <w:rPr>
          <w:lang w:val="de-AT"/>
        </w:rPr>
      </w:pPr>
      <w:bookmarkStart w:id="96" w:name="_Ref482604549"/>
      <w:bookmarkStart w:id="97" w:name="_Toc485844635"/>
      <w:r>
        <w:rPr>
          <w:lang w:val="de-AT"/>
        </w:rPr>
        <w:t>Testprozess</w:t>
      </w:r>
      <w:bookmarkEnd w:id="96"/>
      <w:bookmarkEnd w:id="97"/>
    </w:p>
    <w:p w14:paraId="24CEDA88" w14:textId="5D2E319D" w:rsidR="0015146A" w:rsidRPr="0015146A" w:rsidRDefault="0015146A" w:rsidP="0015146A">
      <w:pPr>
        <w:rPr>
          <w:lang w:val="de-AT"/>
        </w:rPr>
      </w:pPr>
      <w:r>
        <w:rPr>
          <w:lang w:val="de-AT"/>
        </w:rPr>
        <w:t>Details zum Testprozess und seiner Teststufen sind in den Unterlagen der ITSV GmbH beschrieben (</w:t>
      </w:r>
      <w:r w:rsidRPr="009A0BED">
        <w:rPr>
          <w:lang w:val="de-AT"/>
        </w:rPr>
        <w:t xml:space="preserve">siehe </w:t>
      </w:r>
      <w:r w:rsidR="00AC5942" w:rsidRPr="009A0BED">
        <w:rPr>
          <w:lang w:val="de-AT"/>
        </w:rPr>
        <w:t>EDV-HB QSK</w:t>
      </w:r>
      <w:r w:rsidRPr="009A0BED">
        <w:rPr>
          <w:lang w:val="de-AT"/>
        </w:rPr>
        <w:t>).</w:t>
      </w:r>
    </w:p>
    <w:p w14:paraId="2EA2684D" w14:textId="77777777" w:rsidR="00694987" w:rsidRPr="00405BBB" w:rsidRDefault="00694987" w:rsidP="00694987">
      <w:pPr>
        <w:pStyle w:val="berschrift3"/>
        <w:rPr>
          <w:lang w:val="de-AT"/>
        </w:rPr>
      </w:pPr>
      <w:bookmarkStart w:id="98" w:name="_Ref477109643"/>
      <w:bookmarkStart w:id="99" w:name="_Ref477161399"/>
      <w:r w:rsidRPr="00405BBB">
        <w:rPr>
          <w:lang w:val="de-AT"/>
        </w:rPr>
        <w:t>Testrahmenplan</w:t>
      </w:r>
      <w:bookmarkEnd w:id="98"/>
      <w:bookmarkEnd w:id="99"/>
    </w:p>
    <w:p w14:paraId="27882419" w14:textId="77777777" w:rsidR="00694987" w:rsidRDefault="00694987" w:rsidP="00694987">
      <w:pPr>
        <w:pStyle w:val="berschrift4"/>
      </w:pPr>
      <w:r>
        <w:t>Beschreibung des Themas/Artefakts/der Aktivität</w:t>
      </w:r>
    </w:p>
    <w:p w14:paraId="2CDD898E" w14:textId="50324E51" w:rsidR="00694987" w:rsidRDefault="00E602CB" w:rsidP="00694987">
      <w:pPr>
        <w:rPr>
          <w:rFonts w:cs="Arial"/>
        </w:rPr>
      </w:pPr>
      <w:r>
        <w:t xml:space="preserve">Das Artefakt </w:t>
      </w:r>
      <w:r w:rsidR="00694987">
        <w:t xml:space="preserve">Testrahmenplan definiert, welche Testaktivitäten für welche Art von Vorhaben durchgeführt werden. Er enthält die Beschreibung der konkreten Testumgebungen sowie die Rollen und Verantwortungen. </w:t>
      </w:r>
      <w:r w:rsidR="00694987">
        <w:rPr>
          <w:rFonts w:cs="Arial"/>
        </w:rPr>
        <w:t xml:space="preserve">Zielgruppen sind </w:t>
      </w:r>
    </w:p>
    <w:p w14:paraId="49F2E873"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06CC51C8"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676A1C80"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14:paraId="6D3493F8" w14:textId="1C46E26F" w:rsidR="009B0988" w:rsidRDefault="009B0988" w:rsidP="00BD2433">
      <w:pPr>
        <w:pStyle w:val="Listenabsatz"/>
        <w:numPr>
          <w:ilvl w:val="0"/>
          <w:numId w:val="55"/>
        </w:numPr>
        <w:spacing w:line="276" w:lineRule="auto"/>
        <w:ind w:left="714" w:hanging="357"/>
        <w:rPr>
          <w:rFonts w:ascii="Arial" w:hAnsi="Arial" w:cs="Arial"/>
        </w:rPr>
      </w:pPr>
      <w:r>
        <w:rPr>
          <w:rFonts w:ascii="Arial" w:hAnsi="Arial" w:cs="Arial"/>
        </w:rPr>
        <w:t>Testmanager</w:t>
      </w:r>
    </w:p>
    <w:p w14:paraId="6CD45934" w14:textId="5E047CCC"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296EFFA7"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2252628A"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4D9B1CCD" w14:textId="77777777" w:rsidR="00694987" w:rsidRDefault="00694987" w:rsidP="00694987">
      <w:pPr>
        <w:pStyle w:val="Listenabsatz"/>
        <w:rPr>
          <w:rFonts w:ascii="Arial" w:hAnsi="Arial" w:cs="Arial"/>
        </w:rPr>
      </w:pPr>
    </w:p>
    <w:p w14:paraId="52ACC80D" w14:textId="77777777" w:rsidR="00694987" w:rsidRDefault="00694987" w:rsidP="00694987">
      <w:pPr>
        <w:rPr>
          <w:rFonts w:cs="Arial"/>
        </w:rPr>
      </w:pPr>
      <w:r>
        <w:rPr>
          <w:rFonts w:cs="Arial"/>
        </w:rPr>
        <w:t>Der Testrahmenplan liegt üblicherweise in ausdruckbarer Form (</w:t>
      </w:r>
      <w:r w:rsidR="0022540F">
        <w:rPr>
          <w:rFonts w:cs="Arial"/>
        </w:rPr>
        <w:t>z. B.</w:t>
      </w:r>
      <w:r>
        <w:rPr>
          <w:rFonts w:cs="Arial"/>
        </w:rPr>
        <w:t xml:space="preserve"> PDF) vor.</w:t>
      </w:r>
    </w:p>
    <w:p w14:paraId="498383EC" w14:textId="77777777" w:rsidR="00694987" w:rsidRPr="00405BBB" w:rsidRDefault="00694987" w:rsidP="00694987">
      <w:pPr>
        <w:pStyle w:val="berschrift4"/>
      </w:pPr>
      <w:r w:rsidRPr="00405BBB">
        <w:rPr>
          <w:lang w:val="de-AT"/>
        </w:rPr>
        <w:t>Beschreibung</w:t>
      </w:r>
      <w:r w:rsidRPr="00405BBB">
        <w:t xml:space="preserve"> des Q-Kriteriums</w:t>
      </w:r>
    </w:p>
    <w:p w14:paraId="5568CF79" w14:textId="77777777"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Existenz</w:t>
      </w:r>
    </w:p>
    <w:p w14:paraId="30EC2D86" w14:textId="77777777"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 xml:space="preserve">Existenz Mindestinhalt </w:t>
      </w:r>
    </w:p>
    <w:p w14:paraId="6F9B3BFA" w14:textId="77777777"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Übereinstimmung mit Anforderungen und Erwartungen</w:t>
      </w:r>
    </w:p>
    <w:p w14:paraId="3158DEE8" w14:textId="77777777"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Vollständigkeit</w:t>
      </w:r>
    </w:p>
    <w:p w14:paraId="396C3223" w14:textId="77777777" w:rsidR="00694987" w:rsidRPr="00405BBB" w:rsidRDefault="00694987" w:rsidP="00694987">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94987" w:rsidRPr="00405BBB" w14:paraId="0C84978C" w14:textId="77777777" w:rsidTr="003979C7">
        <w:tc>
          <w:tcPr>
            <w:tcW w:w="2470" w:type="dxa"/>
          </w:tcPr>
          <w:p w14:paraId="06CC49FA"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663EA674"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7365BA33" w14:textId="77777777" w:rsidTr="003979C7">
        <w:tc>
          <w:tcPr>
            <w:tcW w:w="2470" w:type="dxa"/>
          </w:tcPr>
          <w:p w14:paraId="55B67C72"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54D11028"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4DF34DB7" w14:textId="77777777" w:rsidTr="003979C7">
        <w:tc>
          <w:tcPr>
            <w:tcW w:w="2470" w:type="dxa"/>
          </w:tcPr>
          <w:p w14:paraId="20A53768"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7D4B5470"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00C02212" w14:textId="77777777" w:rsidTr="003979C7">
        <w:tc>
          <w:tcPr>
            <w:tcW w:w="2470" w:type="dxa"/>
          </w:tcPr>
          <w:p w14:paraId="09F9373B"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lastRenderedPageBreak/>
              <w:t>Benutzbarkeit</w:t>
            </w:r>
          </w:p>
        </w:tc>
        <w:tc>
          <w:tcPr>
            <w:tcW w:w="567" w:type="dxa"/>
          </w:tcPr>
          <w:p w14:paraId="38C88C6E"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74339D7C" w14:textId="77777777" w:rsidTr="003979C7">
        <w:tc>
          <w:tcPr>
            <w:tcW w:w="2470" w:type="dxa"/>
          </w:tcPr>
          <w:p w14:paraId="65E7B24D"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04B022CC"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242B83AC" w14:textId="77777777" w:rsidTr="003979C7">
        <w:tc>
          <w:tcPr>
            <w:tcW w:w="2470" w:type="dxa"/>
          </w:tcPr>
          <w:p w14:paraId="7B2D92C8"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1E6502DC"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01BE7884" w14:textId="77777777" w:rsidTr="003979C7">
        <w:tc>
          <w:tcPr>
            <w:tcW w:w="2470" w:type="dxa"/>
          </w:tcPr>
          <w:p w14:paraId="3467177B"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71FC93C9"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2930249B" w14:textId="77777777" w:rsidTr="003979C7">
        <w:tc>
          <w:tcPr>
            <w:tcW w:w="2470" w:type="dxa"/>
          </w:tcPr>
          <w:p w14:paraId="0322020D"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4AB552A3"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47E64CEE" w14:textId="77777777" w:rsidTr="003979C7">
        <w:tc>
          <w:tcPr>
            <w:tcW w:w="2470" w:type="dxa"/>
          </w:tcPr>
          <w:p w14:paraId="36F92800"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0F804BBD" w14:textId="77777777" w:rsidR="00694987" w:rsidRPr="00405BBB" w:rsidRDefault="00694987" w:rsidP="003979C7">
            <w:pPr>
              <w:pStyle w:val="Listennummer"/>
              <w:numPr>
                <w:ilvl w:val="0"/>
                <w:numId w:val="0"/>
              </w:numPr>
              <w:spacing w:after="0"/>
              <w:jc w:val="center"/>
              <w:rPr>
                <w:rFonts w:cs="Arial"/>
                <w:lang w:val="de-AT"/>
              </w:rPr>
            </w:pPr>
            <w:r w:rsidRPr="00405BBB">
              <w:rPr>
                <w:rFonts w:cs="Arial"/>
                <w:lang w:val="de-AT"/>
              </w:rPr>
              <w:t>x</w:t>
            </w:r>
          </w:p>
        </w:tc>
      </w:tr>
    </w:tbl>
    <w:p w14:paraId="692213EF" w14:textId="77777777" w:rsidR="00174CD2" w:rsidRDefault="00694987" w:rsidP="00174CD2">
      <w:pPr>
        <w:pStyle w:val="berschrift4"/>
      </w:pPr>
      <w:r w:rsidRPr="00405BBB">
        <w:t>Zweck und Nutzen des Themas/Artefakts/der Aktivität</w:t>
      </w:r>
    </w:p>
    <w:p w14:paraId="5B63B0FB" w14:textId="77777777" w:rsidR="00174CD2" w:rsidRPr="00174CD2" w:rsidRDefault="00174CD2" w:rsidP="00174CD2">
      <w:r>
        <w:t xml:space="preserve">Der Testrahmenplan dient der Nachvollziehbarkeit der geplanten Testschritte und der (detaillierten) </w:t>
      </w:r>
      <w:r w:rsidR="00404859">
        <w:t xml:space="preserve">methodischen </w:t>
      </w:r>
      <w:r>
        <w:t xml:space="preserve">Planung des Tests. </w:t>
      </w:r>
    </w:p>
    <w:p w14:paraId="1A898260" w14:textId="77777777" w:rsidR="00B77F7D" w:rsidRDefault="00694987" w:rsidP="00B77F7D">
      <w:pPr>
        <w:pStyle w:val="berschrift4"/>
      </w:pPr>
      <w:r w:rsidRPr="00405BBB">
        <w:t>Arten der Überprüfung des Q-Kriteriums</w:t>
      </w:r>
    </w:p>
    <w:p w14:paraId="285B53A6" w14:textId="77777777" w:rsidR="00174CD2" w:rsidRPr="00405BBB" w:rsidRDefault="00174CD2"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52A4D8AD" w14:textId="77777777" w:rsidR="00174CD2" w:rsidRPr="00174CD2" w:rsidRDefault="00174CD2" w:rsidP="00BD2433">
      <w:pPr>
        <w:pStyle w:val="Listenabsatz"/>
        <w:numPr>
          <w:ilvl w:val="0"/>
          <w:numId w:val="14"/>
        </w:numPr>
        <w:spacing w:line="276" w:lineRule="auto"/>
        <w:ind w:left="714" w:hanging="357"/>
      </w:pPr>
      <w:r w:rsidRPr="00174CD2">
        <w:rPr>
          <w:rFonts w:ascii="Arial" w:hAnsi="Arial" w:cs="Arial"/>
        </w:rPr>
        <w:t>Inhaltliches Review (für B.)</w:t>
      </w:r>
    </w:p>
    <w:p w14:paraId="191948BB" w14:textId="77777777" w:rsidR="00174CD2" w:rsidRPr="00B77F7D" w:rsidRDefault="00174CD2" w:rsidP="00BD2433">
      <w:pPr>
        <w:pStyle w:val="Listenabsatz"/>
        <w:numPr>
          <w:ilvl w:val="0"/>
          <w:numId w:val="14"/>
        </w:numPr>
        <w:spacing w:line="276" w:lineRule="auto"/>
        <w:ind w:left="714" w:hanging="357"/>
      </w:pPr>
      <w:r w:rsidRPr="00174CD2">
        <w:rPr>
          <w:rFonts w:ascii="Arial" w:hAnsi="Arial" w:cs="Arial"/>
        </w:rPr>
        <w:t>Formales/inhaltliches Review (für C.)</w:t>
      </w:r>
    </w:p>
    <w:p w14:paraId="7A07E647" w14:textId="77777777" w:rsidR="00694987" w:rsidRDefault="00694987" w:rsidP="00694987">
      <w:pPr>
        <w:pStyle w:val="berschrift4"/>
      </w:pPr>
      <w:r w:rsidRPr="00405BBB">
        <w:t>Bedingungen, wann das Q-Kriterium erfüllt ist</w:t>
      </w:r>
    </w:p>
    <w:p w14:paraId="1C1A226A" w14:textId="77777777" w:rsidR="00174CD2" w:rsidRPr="00405BBB" w:rsidRDefault="00174CD2" w:rsidP="00174CD2">
      <w:pPr>
        <w:ind w:left="2552" w:hanging="2552"/>
        <w:rPr>
          <w:rFonts w:cs="Arial"/>
        </w:rPr>
      </w:pPr>
      <w:r w:rsidRPr="00405BBB">
        <w:rPr>
          <w:rFonts w:cs="Arial"/>
        </w:rPr>
        <w:t>Existenz:</w:t>
      </w:r>
      <w:r w:rsidRPr="00405BBB">
        <w:rPr>
          <w:rFonts w:cs="Arial"/>
        </w:rPr>
        <w:tab/>
        <w:t xml:space="preserve">Vorhandensein </w:t>
      </w:r>
      <w:r>
        <w:rPr>
          <w:rFonts w:cs="Arial"/>
        </w:rPr>
        <w:t>des Testra</w:t>
      </w:r>
      <w:r w:rsidR="00B852B2">
        <w:rPr>
          <w:rFonts w:cs="Arial"/>
        </w:rPr>
        <w:t>h</w:t>
      </w:r>
      <w:r>
        <w:rPr>
          <w:rFonts w:cs="Arial"/>
        </w:rPr>
        <w:t>menplans in unveränderbarer Form</w:t>
      </w:r>
      <w:r w:rsidRPr="00405BBB">
        <w:rPr>
          <w:rFonts w:cs="Arial"/>
        </w:rPr>
        <w:t>, kann (teilweise) automatisiert werden</w:t>
      </w:r>
    </w:p>
    <w:p w14:paraId="31A6F049" w14:textId="77777777" w:rsidR="00174CD2" w:rsidRPr="00405BBB" w:rsidRDefault="00174CD2" w:rsidP="00174CD2">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xml:space="preserve">- </w:t>
      </w:r>
      <w:r>
        <w:rPr>
          <w:rFonts w:cs="Arial"/>
        </w:rPr>
        <w:t>Angemessenheit der Tests für das Schutzbedürfnis</w:t>
      </w:r>
      <w:r>
        <w:rPr>
          <w:rFonts w:cs="Arial"/>
        </w:rPr>
        <w:br/>
      </w:r>
      <w:r w:rsidRPr="00405BBB">
        <w:rPr>
          <w:rFonts w:cs="Arial"/>
        </w:rPr>
        <w:t>- Korrektheit der beschriebenen Abläufe</w:t>
      </w:r>
      <w:r>
        <w:rPr>
          <w:rFonts w:cs="Arial"/>
        </w:rPr>
        <w:br/>
        <w:t xml:space="preserve">- Angemessenheit der Tests für die Anforderungen </w:t>
      </w:r>
    </w:p>
    <w:p w14:paraId="6C5CE7B3" w14:textId="77777777" w:rsidR="00174CD2" w:rsidRPr="00405BBB" w:rsidRDefault="00174CD2" w:rsidP="00174CD2">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Sind alle </w:t>
      </w:r>
      <w:r>
        <w:rPr>
          <w:rFonts w:cs="Arial"/>
        </w:rPr>
        <w:t>Tests</w:t>
      </w:r>
      <w:r w:rsidRPr="00405BBB">
        <w:rPr>
          <w:rFonts w:cs="Arial"/>
        </w:rPr>
        <w:t xml:space="preserve"> </w:t>
      </w:r>
      <w:r>
        <w:rPr>
          <w:rFonts w:cs="Arial"/>
        </w:rPr>
        <w:t xml:space="preserve">detailliert </w:t>
      </w:r>
      <w:r w:rsidRPr="00405BBB">
        <w:rPr>
          <w:rFonts w:cs="Arial"/>
        </w:rPr>
        <w:t>beschrieben?</w:t>
      </w:r>
    </w:p>
    <w:p w14:paraId="4331AD4C" w14:textId="77777777" w:rsidR="00694987" w:rsidRDefault="00694987" w:rsidP="00694987">
      <w:pPr>
        <w:pStyle w:val="berschrift4"/>
      </w:pPr>
      <w:r w:rsidRPr="00405BBB">
        <w:t xml:space="preserve">Guidance </w:t>
      </w:r>
    </w:p>
    <w:p w14:paraId="63D20C68" w14:textId="77777777" w:rsidR="00B77F7D" w:rsidRDefault="00174CD2" w:rsidP="00B77F7D">
      <w:r>
        <w:t>Der Testrahmenplan ist das zentrale Testplanungsdokument. Es legt die Vorgehensweise auf Basis der Anforderungen fest. Üblicherweise definiert dieses Dokument auch die Testendekriterien (wann der Test erfolgreich war), die Testumgebungen und vor allem die Testziele</w:t>
      </w:r>
      <w:r w:rsidR="00404859">
        <w:t xml:space="preserve">. </w:t>
      </w:r>
    </w:p>
    <w:p w14:paraId="0C32DCC8" w14:textId="34F3640D" w:rsidR="00404859" w:rsidRDefault="00404859" w:rsidP="00B77F7D">
      <w:r>
        <w:t xml:space="preserve">Der Testrahmenplan soll alle Teststufen und die Methoden ihrer Umsetzung beschreiben. Dies umfasst auch Vorgaben über die funktionale Abdeckung der Anforderungen durch Tests (z. B. mindestens ein Positiv- und ein Negativ-Testfall pro Anforderungen, „das Idealszenario der </w:t>
      </w:r>
      <w:r w:rsidR="00AC5942">
        <w:t>U</w:t>
      </w:r>
      <w:r>
        <w:t>ser Story muss mit einem Testfallabgedeckt sein“).</w:t>
      </w:r>
    </w:p>
    <w:p w14:paraId="375B0887" w14:textId="6726484D" w:rsidR="003968DE" w:rsidRDefault="003968DE" w:rsidP="00B77F7D">
      <w:r>
        <w:t>Der im Testrahmenplan definierte Testprozess mit den Teststufen, Methoden und der geforderten Testabdeckung (inkl. Testendekriterien) muss der Komplexität, der Kritikalität und den Anforderungen und Erwartungen der Kunden entsprechen.</w:t>
      </w:r>
    </w:p>
    <w:p w14:paraId="44690C20" w14:textId="7401EC10" w:rsidR="003968DE" w:rsidRPr="00B77F7D" w:rsidRDefault="003968DE" w:rsidP="00B77F7D">
      <w:r>
        <w:t>Für eine effiziente Nutzung eines Testrahmenplans und den Nachweis der geforderten Schritte ist eine Traceability von den Testfällen zu den Anforderungen erforderlich.</w:t>
      </w:r>
    </w:p>
    <w:p w14:paraId="164CA6D2" w14:textId="77777777" w:rsidR="00694987" w:rsidRDefault="00694987" w:rsidP="00694987">
      <w:pPr>
        <w:pStyle w:val="berschrift4"/>
      </w:pPr>
      <w:r>
        <w:t>Abhängigkeiten</w:t>
      </w:r>
    </w:p>
    <w:p w14:paraId="15A888AE" w14:textId="7EA012D4" w:rsidR="00174CD2" w:rsidRPr="00174CD2" w:rsidRDefault="00174CD2" w:rsidP="00BD2433">
      <w:pPr>
        <w:pStyle w:val="Listenabsatz"/>
        <w:numPr>
          <w:ilvl w:val="0"/>
          <w:numId w:val="14"/>
        </w:numPr>
        <w:spacing w:line="276" w:lineRule="auto"/>
        <w:ind w:left="714" w:hanging="357"/>
        <w:rPr>
          <w:rFonts w:ascii="Arial" w:hAnsi="Arial" w:cs="Arial"/>
        </w:rPr>
      </w:pPr>
      <w:r w:rsidRPr="00174CD2">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7D902C23" w14:textId="24FC7B33" w:rsidR="00174CD2" w:rsidRDefault="00174CD2" w:rsidP="00BD2433">
      <w:pPr>
        <w:pStyle w:val="Listenabsatz"/>
        <w:numPr>
          <w:ilvl w:val="0"/>
          <w:numId w:val="14"/>
        </w:numPr>
        <w:spacing w:line="276" w:lineRule="auto"/>
        <w:ind w:left="714" w:hanging="357"/>
        <w:rPr>
          <w:rFonts w:ascii="Arial" w:hAnsi="Arial" w:cs="Arial"/>
        </w:rPr>
      </w:pPr>
      <w:r w:rsidRPr="00174CD2">
        <w:rPr>
          <w:rFonts w:ascii="Arial" w:hAnsi="Arial" w:cs="Arial"/>
        </w:rPr>
        <w:t>Systemarchitekturkonzept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1EFA2C02" w14:textId="2DC01533" w:rsidR="00174CD2" w:rsidRDefault="00174CD2" w:rsidP="00BD2433">
      <w:pPr>
        <w:pStyle w:val="Listenabsatz"/>
        <w:numPr>
          <w:ilvl w:val="0"/>
          <w:numId w:val="14"/>
        </w:numPr>
        <w:spacing w:line="276" w:lineRule="auto"/>
        <w:ind w:left="714" w:hanging="357"/>
        <w:rPr>
          <w:rFonts w:ascii="Arial" w:hAnsi="Arial" w:cs="Arial"/>
        </w:rPr>
      </w:pPr>
      <w:r>
        <w:rPr>
          <w:rFonts w:ascii="Arial" w:hAnsi="Arial" w:cs="Arial"/>
        </w:rPr>
        <w:t xml:space="preserve">Software Design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52B64">
        <w:rPr>
          <w:rFonts w:ascii="Arial" w:hAnsi="Arial" w:cs="Arial"/>
        </w:rPr>
        <w:t>3.3.1</w:t>
      </w:r>
      <w:r>
        <w:rPr>
          <w:rFonts w:ascii="Arial" w:hAnsi="Arial" w:cs="Arial"/>
        </w:rPr>
        <w:fldChar w:fldCharType="end"/>
      </w:r>
      <w:r>
        <w:rPr>
          <w:rFonts w:ascii="Arial" w:hAnsi="Arial" w:cs="Arial"/>
        </w:rPr>
        <w:t>)</w:t>
      </w:r>
    </w:p>
    <w:p w14:paraId="7E7714C6" w14:textId="5FA9AC50" w:rsidR="00174CD2" w:rsidRPr="00174CD2" w:rsidRDefault="00174CD2" w:rsidP="00BD2433">
      <w:pPr>
        <w:pStyle w:val="Listenabsatz"/>
        <w:numPr>
          <w:ilvl w:val="0"/>
          <w:numId w:val="14"/>
        </w:numPr>
        <w:spacing w:line="276" w:lineRule="auto"/>
        <w:ind w:left="714" w:hanging="357"/>
        <w:rPr>
          <w:rFonts w:ascii="Arial" w:hAnsi="Arial" w:cs="Arial"/>
        </w:rPr>
      </w:pPr>
      <w:r>
        <w:rPr>
          <w:rFonts w:ascii="Arial" w:hAnsi="Arial" w:cs="Arial"/>
        </w:rPr>
        <w:lastRenderedPageBreak/>
        <w:t xml:space="preserve">Design for Testability (siehe </w:t>
      </w:r>
      <w:r>
        <w:rPr>
          <w:rFonts w:ascii="Arial" w:hAnsi="Arial" w:cs="Arial"/>
        </w:rPr>
        <w:fldChar w:fldCharType="begin"/>
      </w:r>
      <w:r>
        <w:rPr>
          <w:rFonts w:ascii="Arial" w:hAnsi="Arial" w:cs="Arial"/>
        </w:rPr>
        <w:instrText xml:space="preserve"> REF _Ref482553184 \r \h </w:instrText>
      </w:r>
      <w:r>
        <w:rPr>
          <w:rFonts w:ascii="Arial" w:hAnsi="Arial" w:cs="Arial"/>
        </w:rPr>
      </w:r>
      <w:r>
        <w:rPr>
          <w:rFonts w:ascii="Arial" w:hAnsi="Arial" w:cs="Arial"/>
        </w:rPr>
        <w:fldChar w:fldCharType="separate"/>
      </w:r>
      <w:r w:rsidR="00A52B64">
        <w:rPr>
          <w:rFonts w:ascii="Arial" w:hAnsi="Arial" w:cs="Arial"/>
        </w:rPr>
        <w:t>3.2.6</w:t>
      </w:r>
      <w:r>
        <w:rPr>
          <w:rFonts w:ascii="Arial" w:hAnsi="Arial" w:cs="Arial"/>
        </w:rPr>
        <w:fldChar w:fldCharType="end"/>
      </w:r>
      <w:r>
        <w:rPr>
          <w:rFonts w:ascii="Arial" w:hAnsi="Arial" w:cs="Arial"/>
        </w:rPr>
        <w:t>)</w:t>
      </w:r>
    </w:p>
    <w:p w14:paraId="3964FE25" w14:textId="77777777" w:rsidR="002071C1" w:rsidRPr="00405BBB" w:rsidRDefault="002071C1" w:rsidP="0077442E">
      <w:pPr>
        <w:pStyle w:val="berschrift3"/>
        <w:rPr>
          <w:lang w:val="de-AT"/>
        </w:rPr>
      </w:pPr>
      <w:bookmarkStart w:id="100" w:name="_Ref477109690"/>
      <w:bookmarkStart w:id="101" w:name="_Ref477157902"/>
      <w:bookmarkStart w:id="102" w:name="_Ref477157903"/>
      <w:bookmarkStart w:id="103" w:name="_Ref477161405"/>
      <w:r w:rsidRPr="00405BBB">
        <w:rPr>
          <w:lang w:val="de-AT"/>
        </w:rPr>
        <w:t>Testplan</w:t>
      </w:r>
      <w:bookmarkEnd w:id="100"/>
      <w:bookmarkEnd w:id="101"/>
      <w:bookmarkEnd w:id="102"/>
      <w:bookmarkEnd w:id="103"/>
    </w:p>
    <w:p w14:paraId="7276A1FD" w14:textId="77777777" w:rsidR="002071C1" w:rsidRDefault="002071C1" w:rsidP="002071C1">
      <w:pPr>
        <w:pStyle w:val="berschrift4"/>
      </w:pPr>
      <w:r w:rsidRPr="00405BBB">
        <w:t>Zweck und Nutzen des Themas/Artefakts/der Aktivität</w:t>
      </w:r>
    </w:p>
    <w:p w14:paraId="4C314ADD" w14:textId="77777777" w:rsidR="008618F9" w:rsidRPr="008618F9" w:rsidRDefault="008618F9" w:rsidP="008618F9">
      <w:r>
        <w:t>Mit dem Testplan wird der Bereich „Test“ einer Entwicklung gemäß Projektmanagementvorgehen geplant und in der Folge gesteuert. Mit einem Testplan ist einerseits die inhaltliche Verbindung zum Testrahmenplan, andererseits die planerische Verbindung zu den Aktivitäten der Umsetzung gewährleistet und nachvollziehbar.</w:t>
      </w:r>
    </w:p>
    <w:p w14:paraId="1A11E61E" w14:textId="77777777" w:rsidR="002071C1" w:rsidRDefault="002071C1" w:rsidP="002071C1">
      <w:pPr>
        <w:pStyle w:val="berschrift4"/>
      </w:pPr>
      <w:r>
        <w:t>Beschreibung des Themas/Artefakts/der Aktivität</w:t>
      </w:r>
    </w:p>
    <w:p w14:paraId="3BB5BA9B" w14:textId="78520C67" w:rsidR="002071C1" w:rsidRDefault="00E602CB" w:rsidP="002071C1">
      <w:pPr>
        <w:rPr>
          <w:rFonts w:cs="Arial"/>
        </w:rPr>
      </w:pPr>
      <w:r>
        <w:t xml:space="preserve">Das </w:t>
      </w:r>
      <w:r w:rsidR="002071C1">
        <w:t xml:space="preserve">Artefakt </w:t>
      </w:r>
      <w:r>
        <w:t xml:space="preserve">Testplan </w:t>
      </w:r>
      <w:r w:rsidR="002071C1">
        <w:t xml:space="preserve">ist der Zeitplan, in welchem die im </w:t>
      </w:r>
      <w:r w:rsidR="00EA1AD3">
        <w:t>Testrahmenplan</w:t>
      </w:r>
      <w:r w:rsidR="002071C1">
        <w:t xml:space="preserve"> definierten Tests ablaufen. Er ist ein Artefakt des klassischen Projektmanagements und enthält neben dem zeitlichen Ablauf die Aktivitäten und Verantwortliche</w:t>
      </w:r>
      <w:r w:rsidR="00EA1AD3">
        <w:t>n</w:t>
      </w:r>
      <w:r w:rsidR="002071C1">
        <w:t xml:space="preserve"> sowie die </w:t>
      </w:r>
      <w:r w:rsidR="00EA1AD3">
        <w:t xml:space="preserve">erwarteten </w:t>
      </w:r>
      <w:r w:rsidR="002071C1">
        <w:t xml:space="preserve">Ergebnisse. </w:t>
      </w:r>
      <w:r w:rsidR="002071C1">
        <w:rPr>
          <w:rFonts w:cs="Arial"/>
        </w:rPr>
        <w:t xml:space="preserve">Zielgruppen sind </w:t>
      </w:r>
    </w:p>
    <w:p w14:paraId="45C49E81" w14:textId="77777777"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23019EAB" w14:textId="77777777"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1030DDDE" w14:textId="77777777"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14:paraId="091E7F3D" w14:textId="612CF710" w:rsidR="00214D3D" w:rsidRDefault="00214D3D" w:rsidP="00BD2433">
      <w:pPr>
        <w:pStyle w:val="Listenabsatz"/>
        <w:numPr>
          <w:ilvl w:val="0"/>
          <w:numId w:val="55"/>
        </w:numPr>
        <w:spacing w:line="276" w:lineRule="auto"/>
        <w:ind w:left="714" w:hanging="357"/>
        <w:rPr>
          <w:rFonts w:ascii="Arial" w:hAnsi="Arial" w:cs="Arial"/>
        </w:rPr>
      </w:pPr>
      <w:r>
        <w:rPr>
          <w:rFonts w:ascii="Arial" w:hAnsi="Arial" w:cs="Arial"/>
        </w:rPr>
        <w:t>Testmanager</w:t>
      </w:r>
    </w:p>
    <w:p w14:paraId="3DBC35A9" w14:textId="72C84C28"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78636E15" w14:textId="77777777"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198305BB" w14:textId="77777777" w:rsidR="002071C1" w:rsidRDefault="002071C1" w:rsidP="002071C1">
      <w:pPr>
        <w:pStyle w:val="Listenabsatz"/>
        <w:rPr>
          <w:rFonts w:ascii="Arial" w:hAnsi="Arial" w:cs="Arial"/>
        </w:rPr>
      </w:pPr>
    </w:p>
    <w:p w14:paraId="527F9233" w14:textId="77777777" w:rsidR="002071C1" w:rsidRPr="00076A94" w:rsidRDefault="002071C1" w:rsidP="002071C1">
      <w:pPr>
        <w:rPr>
          <w:rFonts w:cs="Arial"/>
        </w:rPr>
      </w:pPr>
      <w:r>
        <w:rPr>
          <w:rFonts w:cs="Arial"/>
        </w:rPr>
        <w:t>Der Testplan liegt üblicherweise in elektronischer Form (</w:t>
      </w:r>
      <w:r w:rsidR="0022540F">
        <w:rPr>
          <w:rFonts w:cs="Arial"/>
        </w:rPr>
        <w:t>z. B.</w:t>
      </w:r>
      <w:r>
        <w:rPr>
          <w:rFonts w:cs="Arial"/>
        </w:rPr>
        <w:t xml:space="preserve"> MS Project, EXCEL) </w:t>
      </w:r>
      <w:r w:rsidR="00EA1AD3">
        <w:rPr>
          <w:rFonts w:cs="Arial"/>
        </w:rPr>
        <w:t>oder in einem Tool (</w:t>
      </w:r>
      <w:r w:rsidR="0022540F">
        <w:rPr>
          <w:rFonts w:cs="Arial"/>
        </w:rPr>
        <w:t>z. B.</w:t>
      </w:r>
      <w:r w:rsidR="00EA1AD3">
        <w:rPr>
          <w:rFonts w:cs="Arial"/>
        </w:rPr>
        <w:t xml:space="preserve"> Polarion) </w:t>
      </w:r>
      <w:r>
        <w:rPr>
          <w:rFonts w:cs="Arial"/>
        </w:rPr>
        <w:t>vor.</w:t>
      </w:r>
    </w:p>
    <w:p w14:paraId="0318A25F" w14:textId="77777777" w:rsidR="002071C1" w:rsidRPr="00405BBB" w:rsidRDefault="002071C1" w:rsidP="002071C1">
      <w:pPr>
        <w:pStyle w:val="berschrift4"/>
      </w:pPr>
      <w:r w:rsidRPr="00405BBB">
        <w:rPr>
          <w:lang w:val="de-AT"/>
        </w:rPr>
        <w:t>Beschreibung</w:t>
      </w:r>
      <w:r w:rsidRPr="00405BBB">
        <w:t xml:space="preserve"> des Q-Kriteriums</w:t>
      </w:r>
    </w:p>
    <w:p w14:paraId="6319C2F1" w14:textId="77777777" w:rsidR="002071C1" w:rsidRPr="00405BBB" w:rsidRDefault="002071C1" w:rsidP="00BD2433">
      <w:pPr>
        <w:pStyle w:val="Listenabsatz"/>
        <w:numPr>
          <w:ilvl w:val="0"/>
          <w:numId w:val="31"/>
        </w:numPr>
        <w:spacing w:line="276" w:lineRule="auto"/>
        <w:ind w:left="714" w:hanging="357"/>
        <w:rPr>
          <w:rFonts w:ascii="Arial" w:hAnsi="Arial" w:cs="Arial"/>
        </w:rPr>
      </w:pPr>
      <w:r w:rsidRPr="00405BBB">
        <w:rPr>
          <w:rFonts w:ascii="Arial" w:hAnsi="Arial" w:cs="Arial"/>
        </w:rPr>
        <w:t>Existenz</w:t>
      </w:r>
    </w:p>
    <w:p w14:paraId="6E588CBD" w14:textId="77777777" w:rsidR="002071C1" w:rsidRPr="00405BBB" w:rsidRDefault="002071C1" w:rsidP="00BD2433">
      <w:pPr>
        <w:pStyle w:val="Listenabsatz"/>
        <w:numPr>
          <w:ilvl w:val="0"/>
          <w:numId w:val="31"/>
        </w:numPr>
        <w:spacing w:line="276" w:lineRule="auto"/>
        <w:ind w:left="714" w:hanging="357"/>
        <w:rPr>
          <w:rFonts w:ascii="Arial" w:hAnsi="Arial" w:cs="Arial"/>
        </w:rPr>
      </w:pPr>
      <w:r w:rsidRPr="00405BBB">
        <w:rPr>
          <w:rFonts w:ascii="Arial" w:hAnsi="Arial" w:cs="Arial"/>
        </w:rPr>
        <w:t xml:space="preserve">Existenz Mindestinhalt </w:t>
      </w:r>
    </w:p>
    <w:p w14:paraId="561C22CC" w14:textId="77777777" w:rsidR="002071C1" w:rsidRPr="00405BBB" w:rsidRDefault="002071C1" w:rsidP="00BD2433">
      <w:pPr>
        <w:pStyle w:val="Listenabsatz"/>
        <w:numPr>
          <w:ilvl w:val="0"/>
          <w:numId w:val="31"/>
        </w:numPr>
        <w:spacing w:line="276" w:lineRule="auto"/>
        <w:ind w:left="714" w:hanging="357"/>
        <w:rPr>
          <w:rFonts w:ascii="Arial" w:hAnsi="Arial" w:cs="Arial"/>
        </w:rPr>
      </w:pPr>
      <w:r w:rsidRPr="00405BBB">
        <w:rPr>
          <w:rFonts w:ascii="Arial" w:hAnsi="Arial" w:cs="Arial"/>
        </w:rPr>
        <w:t>Vollständigkeit</w:t>
      </w:r>
    </w:p>
    <w:p w14:paraId="106FDAEE" w14:textId="77777777" w:rsidR="002071C1" w:rsidRPr="00405BBB" w:rsidRDefault="002071C1" w:rsidP="002071C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2071C1" w:rsidRPr="00405BBB" w14:paraId="21C2AA1F" w14:textId="77777777" w:rsidTr="002071C1">
        <w:tc>
          <w:tcPr>
            <w:tcW w:w="2470" w:type="dxa"/>
          </w:tcPr>
          <w:p w14:paraId="2E2EA8BD"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4F0C310D"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3183F83A" w14:textId="77777777" w:rsidTr="002071C1">
        <w:tc>
          <w:tcPr>
            <w:tcW w:w="2470" w:type="dxa"/>
          </w:tcPr>
          <w:p w14:paraId="44053E67"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1837D8C7"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5D52E971" w14:textId="77777777" w:rsidTr="002071C1">
        <w:tc>
          <w:tcPr>
            <w:tcW w:w="2470" w:type="dxa"/>
          </w:tcPr>
          <w:p w14:paraId="2ED689CF"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7771A1A3"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5BCD28D5" w14:textId="77777777" w:rsidTr="002071C1">
        <w:tc>
          <w:tcPr>
            <w:tcW w:w="2470" w:type="dxa"/>
          </w:tcPr>
          <w:p w14:paraId="50D27E60"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3646F90D"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05B8A081" w14:textId="77777777" w:rsidTr="002071C1">
        <w:tc>
          <w:tcPr>
            <w:tcW w:w="2470" w:type="dxa"/>
          </w:tcPr>
          <w:p w14:paraId="68A46DA9"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070FD705"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0F33BC57" w14:textId="77777777" w:rsidTr="002071C1">
        <w:tc>
          <w:tcPr>
            <w:tcW w:w="2470" w:type="dxa"/>
          </w:tcPr>
          <w:p w14:paraId="16F2257F"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62952831"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341F431B" w14:textId="77777777" w:rsidTr="002071C1">
        <w:tc>
          <w:tcPr>
            <w:tcW w:w="2470" w:type="dxa"/>
          </w:tcPr>
          <w:p w14:paraId="4ECD1598"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2CC246B4"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1FD46ED3" w14:textId="77777777" w:rsidTr="002071C1">
        <w:tc>
          <w:tcPr>
            <w:tcW w:w="2470" w:type="dxa"/>
          </w:tcPr>
          <w:p w14:paraId="2E5E22E0"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6C6CAA76" w14:textId="77777777" w:rsidR="002071C1" w:rsidRPr="00405BBB" w:rsidRDefault="002071C1" w:rsidP="002071C1">
            <w:pPr>
              <w:pStyle w:val="Listennummer"/>
              <w:numPr>
                <w:ilvl w:val="0"/>
                <w:numId w:val="0"/>
              </w:numPr>
              <w:spacing w:after="0"/>
              <w:jc w:val="center"/>
              <w:rPr>
                <w:rFonts w:cs="Arial"/>
                <w:lang w:val="de-AT"/>
              </w:rPr>
            </w:pPr>
          </w:p>
        </w:tc>
      </w:tr>
      <w:tr w:rsidR="002071C1" w:rsidRPr="00405BBB" w14:paraId="02D484C3" w14:textId="77777777" w:rsidTr="002071C1">
        <w:tc>
          <w:tcPr>
            <w:tcW w:w="2470" w:type="dxa"/>
          </w:tcPr>
          <w:p w14:paraId="33AC552B" w14:textId="77777777" w:rsidR="002071C1" w:rsidRPr="00405BBB" w:rsidRDefault="002071C1"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754C1528" w14:textId="77777777" w:rsidR="002071C1" w:rsidRPr="00405BBB" w:rsidRDefault="002071C1" w:rsidP="002071C1">
            <w:pPr>
              <w:pStyle w:val="Listennummer"/>
              <w:numPr>
                <w:ilvl w:val="0"/>
                <w:numId w:val="0"/>
              </w:numPr>
              <w:spacing w:after="0"/>
              <w:jc w:val="center"/>
              <w:rPr>
                <w:rFonts w:cs="Arial"/>
                <w:lang w:val="de-AT"/>
              </w:rPr>
            </w:pPr>
            <w:r w:rsidRPr="00405BBB">
              <w:rPr>
                <w:rFonts w:cs="Arial"/>
                <w:lang w:val="de-AT"/>
              </w:rPr>
              <w:t>x</w:t>
            </w:r>
          </w:p>
        </w:tc>
      </w:tr>
    </w:tbl>
    <w:p w14:paraId="2DF5EF9A" w14:textId="77777777" w:rsidR="002071C1" w:rsidRDefault="002071C1" w:rsidP="002071C1">
      <w:pPr>
        <w:pStyle w:val="berschrift4"/>
      </w:pPr>
      <w:r w:rsidRPr="00405BBB">
        <w:t>Arten der Überprüfung des Q-Kriteriums</w:t>
      </w:r>
    </w:p>
    <w:p w14:paraId="4EF5BAB8" w14:textId="77777777" w:rsidR="00EA1AD3" w:rsidRPr="00405BBB" w:rsidRDefault="00EA1AD3"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4408F22B" w14:textId="77777777" w:rsidR="00EA1AD3" w:rsidRPr="00405BBB" w:rsidRDefault="00EA1AD3"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263F46D8" w14:textId="77777777" w:rsidR="00EA1AD3" w:rsidRPr="00405BBB" w:rsidRDefault="00EA1AD3"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14:paraId="648DA389" w14:textId="77777777" w:rsidR="002071C1" w:rsidRDefault="002071C1" w:rsidP="002071C1">
      <w:pPr>
        <w:pStyle w:val="berschrift4"/>
      </w:pPr>
      <w:r w:rsidRPr="00405BBB">
        <w:lastRenderedPageBreak/>
        <w:t>Bedingungen, wann das Q-Kriterium erfüllt ist</w:t>
      </w:r>
    </w:p>
    <w:p w14:paraId="28C79B28" w14:textId="77777777" w:rsidR="00EA1AD3" w:rsidRPr="00405BBB" w:rsidRDefault="00EA1AD3" w:rsidP="00EA1AD3">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revisionssicheren Form, kann automatisiert werden.</w:t>
      </w:r>
    </w:p>
    <w:p w14:paraId="0C9825F3" w14:textId="77777777" w:rsidR="00EA1AD3" w:rsidRPr="00405BBB" w:rsidRDefault="00EA1AD3" w:rsidP="00EA1AD3">
      <w:pPr>
        <w:ind w:left="2552" w:hanging="2552"/>
        <w:rPr>
          <w:rFonts w:cs="Arial"/>
        </w:rPr>
      </w:pPr>
      <w:r w:rsidRPr="00405BBB">
        <w:rPr>
          <w:rFonts w:cs="Arial"/>
        </w:rPr>
        <w:t>Existenz Mindestinhalt:</w:t>
      </w:r>
      <w:r w:rsidRPr="00405BBB">
        <w:rPr>
          <w:rFonts w:cs="Arial"/>
        </w:rPr>
        <w:tab/>
        <w:t xml:space="preserve">Review der ausgefüllten Struktur gemäß </w:t>
      </w:r>
      <w:r>
        <w:rPr>
          <w:rFonts w:cs="Arial"/>
        </w:rPr>
        <w:t>den im Testrahmenplan definierten Aktivitäten, kann automatisiert werden.</w:t>
      </w:r>
    </w:p>
    <w:p w14:paraId="43F49BA4" w14:textId="77777777" w:rsidR="00EA1AD3" w:rsidRDefault="00EA1AD3" w:rsidP="00EA1AD3">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xml:space="preserve">- Vollständigkeit </w:t>
      </w:r>
      <w:r>
        <w:rPr>
          <w:rFonts w:cs="Arial"/>
        </w:rPr>
        <w:t>der Aktivitäten</w:t>
      </w:r>
      <w:r w:rsidRPr="00405BBB">
        <w:rPr>
          <w:rFonts w:cs="Arial"/>
        </w:rPr>
        <w:br/>
        <w:t xml:space="preserve">- </w:t>
      </w:r>
      <w:r>
        <w:rPr>
          <w:rFonts w:cs="Arial"/>
        </w:rPr>
        <w:t>Plausibilität der Durchlaufzeiten</w:t>
      </w:r>
      <w:r w:rsidRPr="00405BBB">
        <w:rPr>
          <w:rFonts w:cs="Arial"/>
        </w:rPr>
        <w:br/>
        <w:t xml:space="preserve">- Konsistenz mit </w:t>
      </w:r>
      <w:r>
        <w:rPr>
          <w:rFonts w:cs="Arial"/>
        </w:rPr>
        <w:t>Gesamtplanung</w:t>
      </w:r>
      <w:r w:rsidRPr="00405BBB">
        <w:rPr>
          <w:rFonts w:cs="Arial"/>
        </w:rPr>
        <w:br/>
        <w:t>- Konsistenz mit Releaseplanung</w:t>
      </w:r>
      <w:r>
        <w:rPr>
          <w:rFonts w:cs="Arial"/>
        </w:rPr>
        <w:br/>
        <w:t>- Konsistenz mit verlautbarten Terminen</w:t>
      </w:r>
      <w:r>
        <w:rPr>
          <w:rFonts w:cs="Arial"/>
        </w:rPr>
        <w:br/>
        <w:t>Kann bei geeigneter Dokumentenplanung und Toolnutzung automatisiert werden.</w:t>
      </w:r>
    </w:p>
    <w:p w14:paraId="1A03BD8B" w14:textId="77777777" w:rsidR="00EA1AD3" w:rsidRPr="00EA1AD3" w:rsidRDefault="00EA1AD3" w:rsidP="00EA1AD3">
      <w:pPr>
        <w:ind w:left="2552" w:hanging="2552"/>
        <w:rPr>
          <w:rFonts w:cs="Arial"/>
        </w:rPr>
      </w:pPr>
      <w:r>
        <w:rPr>
          <w:rFonts w:cs="Arial"/>
          <w:i/>
        </w:rPr>
        <w:t>Tailoring</w:t>
      </w:r>
      <w:r>
        <w:rPr>
          <w:rFonts w:cs="Arial"/>
        </w:rPr>
        <w:t>:</w:t>
      </w:r>
      <w:r>
        <w:rPr>
          <w:rFonts w:cs="Arial"/>
        </w:rPr>
        <w:tab/>
        <w:t>Der Testplan ist verpflichtend und unterliegt keiner Möglichkeit zum Tailoring.</w:t>
      </w:r>
    </w:p>
    <w:p w14:paraId="1C8B449B" w14:textId="77777777" w:rsidR="002071C1" w:rsidRDefault="002071C1" w:rsidP="002071C1">
      <w:pPr>
        <w:pStyle w:val="berschrift4"/>
      </w:pPr>
      <w:r w:rsidRPr="00405BBB">
        <w:t xml:space="preserve">Guidance </w:t>
      </w:r>
    </w:p>
    <w:p w14:paraId="25D3B03F" w14:textId="7EB2C8C5" w:rsidR="00EA1AD3" w:rsidRPr="00EA1AD3" w:rsidRDefault="00EA1AD3" w:rsidP="00EA1AD3">
      <w:r>
        <w:t>Der Testplan ist die Detaillierung des Testrahmenplans und definiert den Projektplan für das Teilprojekt „Test“. Üblicherweise werden – abhängig von der Verantwortung für die einzelnen Teststufen – Integrationstests, Systemtests</w:t>
      </w:r>
      <w:r w:rsidR="007823F0">
        <w:t>, Systemintegrationstests</w:t>
      </w:r>
      <w:r>
        <w:t xml:space="preserve"> und Abnahmetests sowie Last- und Performancetests und </w:t>
      </w:r>
      <w:r w:rsidR="007823F0">
        <w:t xml:space="preserve">Sicherheitstests </w:t>
      </w:r>
      <w:r>
        <w:t>im Testplan erfasst. Die erfolgt unter der Annahme, dass Unit Test in der Verantwortung der Entwicklung liegen und nicht von einer unabhängigen Gruppe durchgeführt werden.</w:t>
      </w:r>
    </w:p>
    <w:p w14:paraId="451D34BB" w14:textId="77777777" w:rsidR="002D02C2" w:rsidRDefault="002071C1" w:rsidP="002071C1">
      <w:pPr>
        <w:pStyle w:val="berschrift4"/>
        <w:rPr>
          <w:lang w:val="de-AT"/>
        </w:rPr>
      </w:pPr>
      <w:r>
        <w:rPr>
          <w:lang w:val="de-AT"/>
        </w:rPr>
        <w:t>Abhängigkeiten</w:t>
      </w:r>
    </w:p>
    <w:p w14:paraId="0C7CCD97" w14:textId="5BD623EB" w:rsidR="00B852B2" w:rsidRDefault="00B852B2" w:rsidP="00BD2433">
      <w:pPr>
        <w:pStyle w:val="Listenabsatz"/>
        <w:numPr>
          <w:ilvl w:val="0"/>
          <w:numId w:val="55"/>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2AE7E3A9" w14:textId="77777777" w:rsidR="00A60A62" w:rsidRPr="00405BBB" w:rsidRDefault="00A60A62" w:rsidP="00A60A62">
      <w:pPr>
        <w:pStyle w:val="berschrift3"/>
        <w:rPr>
          <w:lang w:val="de-AT"/>
        </w:rPr>
      </w:pPr>
      <w:bookmarkStart w:id="104" w:name="_Ref476928970"/>
      <w:bookmarkStart w:id="105" w:name="_Ref477157935"/>
      <w:bookmarkStart w:id="106" w:name="_Ref477094715"/>
      <w:bookmarkStart w:id="107" w:name="_Ref477160671"/>
      <w:r w:rsidRPr="00405BBB">
        <w:rPr>
          <w:lang w:val="de-AT"/>
        </w:rPr>
        <w:t>Testnachweise</w:t>
      </w:r>
      <w:bookmarkEnd w:id="104"/>
      <w:bookmarkEnd w:id="105"/>
      <w:r w:rsidR="00B852B2">
        <w:rPr>
          <w:lang w:val="de-AT"/>
        </w:rPr>
        <w:t xml:space="preserve"> (Testprotokolle)</w:t>
      </w:r>
    </w:p>
    <w:p w14:paraId="1D15A104" w14:textId="77777777" w:rsidR="00A60A62" w:rsidRPr="00405BBB" w:rsidRDefault="00A60A62" w:rsidP="00A60A62">
      <w:pPr>
        <w:pStyle w:val="berschrift4"/>
      </w:pPr>
      <w:r w:rsidRPr="00405BBB">
        <w:t>Zweck und Nutzen des Themas/Artefakts/der Aktivität</w:t>
      </w:r>
    </w:p>
    <w:p w14:paraId="61CEC907" w14:textId="2BCD296D" w:rsidR="00A60A62" w:rsidRPr="00405BBB" w:rsidRDefault="00A60A62" w:rsidP="00A60A62">
      <w:pPr>
        <w:rPr>
          <w:rFonts w:cs="Arial"/>
        </w:rPr>
      </w:pPr>
      <w:r w:rsidRPr="00405BBB">
        <w:rPr>
          <w:rFonts w:cs="Arial"/>
        </w:rPr>
        <w:t xml:space="preserve">Mit dem Nachweis von Tests kann die Einhaltung der Sorgfaltspflicht belegt werden. Tests werden auf unterschiedlichen Ebenen gefordert: </w:t>
      </w:r>
      <w:r w:rsidR="002E6A71">
        <w:rPr>
          <w:rFonts w:cs="Arial"/>
        </w:rPr>
        <w:t xml:space="preserve">z. B. </w:t>
      </w:r>
      <w:r w:rsidRPr="00405BBB">
        <w:rPr>
          <w:rFonts w:cs="Arial"/>
        </w:rPr>
        <w:t xml:space="preserve">ISO 27001, Produkthaftungsgesetz, Vorgaben des Hauptverbandes der österreichischen Sozialversicherung. Die produktive Verwendung von Software ohne </w:t>
      </w:r>
      <w:r w:rsidRPr="00A60A62">
        <w:rPr>
          <w:rFonts w:cs="Arial"/>
          <w:i/>
        </w:rPr>
        <w:t>nachweisliche</w:t>
      </w:r>
      <w:r w:rsidRPr="00405BBB">
        <w:rPr>
          <w:rFonts w:cs="Arial"/>
        </w:rPr>
        <w:t xml:space="preserve"> Tests kann daher im Schadensfall sogar einen Gesetzesverstoß darstellen (Compliance). </w:t>
      </w:r>
    </w:p>
    <w:p w14:paraId="550302AF" w14:textId="77777777" w:rsidR="00A60A62" w:rsidRPr="00405BBB" w:rsidRDefault="00A60A62" w:rsidP="00A60A62">
      <w:pPr>
        <w:rPr>
          <w:rFonts w:cs="Arial"/>
        </w:rPr>
      </w:pPr>
      <w:r w:rsidRPr="00405BBB">
        <w:rPr>
          <w:rFonts w:cs="Arial"/>
        </w:rPr>
        <w:t>Der Grad der Abdeckung der Tests ist ein maßgeblicher Input für die Risikoabschätzung im laufenden Betrieb.</w:t>
      </w:r>
    </w:p>
    <w:p w14:paraId="6F8AD80D" w14:textId="77777777" w:rsidR="00A60A62" w:rsidRDefault="00A60A62" w:rsidP="00A60A62">
      <w:pPr>
        <w:pStyle w:val="berschrift4"/>
      </w:pPr>
      <w:r>
        <w:t>Beschreibung des Themas/Artefakts/der Aktivität</w:t>
      </w:r>
    </w:p>
    <w:p w14:paraId="3C8F5AD1" w14:textId="78BAF7D0" w:rsidR="00A60A62" w:rsidRDefault="00E602CB" w:rsidP="00A60A62">
      <w:r>
        <w:t xml:space="preserve">Das Thema </w:t>
      </w:r>
      <w:r w:rsidR="00A60A62">
        <w:t xml:space="preserve">Testnachweise </w:t>
      </w:r>
      <w:r>
        <w:t xml:space="preserve">umfasst </w:t>
      </w:r>
      <w:r w:rsidR="00A60A62">
        <w:t>die Aufzeichnungen und Dokumentation der Test</w:t>
      </w:r>
      <w:r w:rsidR="00A175B3">
        <w:t>s</w:t>
      </w:r>
      <w:r w:rsidR="00A60A62">
        <w:t xml:space="preserve"> im Lebenszyklus. Testnachweise bestehen aus</w:t>
      </w:r>
    </w:p>
    <w:p w14:paraId="629BD393" w14:textId="70625642"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0F108B77" w14:textId="5646CF2F"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für jede Teststufe (siehe </w:t>
      </w:r>
      <w:r>
        <w:rPr>
          <w:rFonts w:ascii="Arial" w:hAnsi="Arial" w:cs="Arial"/>
        </w:rPr>
        <w:fldChar w:fldCharType="begin"/>
      </w:r>
      <w:r>
        <w:rPr>
          <w:rFonts w:ascii="Arial" w:hAnsi="Arial" w:cs="Arial"/>
        </w:rPr>
        <w:instrText xml:space="preserve"> REF _Ref477109690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p>
    <w:p w14:paraId="08C31EA3" w14:textId="37C1CFC3"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 xml:space="preserve">Definition der Testfälle </w:t>
      </w:r>
    </w:p>
    <w:p w14:paraId="407B14DA" w14:textId="77777777"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lastRenderedPageBreak/>
        <w:t>Definition der Testdaten</w:t>
      </w:r>
    </w:p>
    <w:p w14:paraId="4CDBCD88" w14:textId="69E83A77"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Protokollierung der Testdurchführung mit Ergebnis, Datum und durchführender Person</w:t>
      </w:r>
      <w:r w:rsidR="002E6A71">
        <w:rPr>
          <w:rFonts w:ascii="Arial" w:hAnsi="Arial" w:cs="Arial"/>
        </w:rPr>
        <w:t xml:space="preserve"> (kann bei Verwendung geeigneter Tools automatisiert werden)</w:t>
      </w:r>
    </w:p>
    <w:p w14:paraId="2768A82F" w14:textId="77777777" w:rsidR="00A60A62" w:rsidRDefault="00A60A62" w:rsidP="00A60A62">
      <w:pPr>
        <w:pStyle w:val="Listenabsatz"/>
        <w:rPr>
          <w:rFonts w:ascii="Arial" w:hAnsi="Arial" w:cs="Arial"/>
        </w:rPr>
      </w:pPr>
    </w:p>
    <w:p w14:paraId="7508DB61" w14:textId="77777777" w:rsidR="00A60A62" w:rsidRDefault="00A60A62" w:rsidP="00A60A62">
      <w:r>
        <w:t>Zielgruppen sind</w:t>
      </w:r>
    </w:p>
    <w:p w14:paraId="6FD4FCF0" w14:textId="77777777"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14:paraId="58F8882F" w14:textId="77777777"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Applikationsmanagement</w:t>
      </w:r>
    </w:p>
    <w:p w14:paraId="518D5CCC" w14:textId="77777777"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372DE343" w14:textId="77777777"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2D9A0639" w14:textId="6AEE6BC0" w:rsidR="00A175B3" w:rsidRPr="00A175B3" w:rsidRDefault="00A60A62" w:rsidP="00A175B3">
      <w:pPr>
        <w:pStyle w:val="Listenabsatz"/>
        <w:numPr>
          <w:ilvl w:val="0"/>
          <w:numId w:val="55"/>
        </w:numPr>
        <w:spacing w:line="276" w:lineRule="auto"/>
        <w:ind w:left="714" w:hanging="357"/>
        <w:rPr>
          <w:rFonts w:ascii="Arial" w:hAnsi="Arial" w:cs="Arial"/>
        </w:rPr>
      </w:pPr>
      <w:r>
        <w:rPr>
          <w:rFonts w:ascii="Arial" w:hAnsi="Arial" w:cs="Arial"/>
        </w:rPr>
        <w:t>Auditoren</w:t>
      </w:r>
    </w:p>
    <w:p w14:paraId="0E1499F8" w14:textId="77777777" w:rsidR="00A60A62" w:rsidRPr="009B5626" w:rsidRDefault="00A60A62" w:rsidP="00A60A62">
      <w:pPr>
        <w:rPr>
          <w:rFonts w:cs="Arial"/>
        </w:rPr>
      </w:pPr>
      <w:r>
        <w:rPr>
          <w:rFonts w:cs="Arial"/>
        </w:rPr>
        <w:t>Die Testnachweise liegen im Allgemeinen in ausdruckbarer Form (</w:t>
      </w:r>
      <w:r w:rsidR="0022540F">
        <w:rPr>
          <w:rFonts w:cs="Arial"/>
        </w:rPr>
        <w:t>z. B.</w:t>
      </w:r>
      <w:r>
        <w:rPr>
          <w:rFonts w:cs="Arial"/>
        </w:rPr>
        <w:t xml:space="preserve"> PDF) bei Planungsdokumenten und elektronischer Form (</w:t>
      </w:r>
      <w:r w:rsidR="0022540F">
        <w:rPr>
          <w:rFonts w:cs="Arial"/>
        </w:rPr>
        <w:t>z. B.</w:t>
      </w:r>
      <w:r>
        <w:rPr>
          <w:rFonts w:cs="Arial"/>
        </w:rPr>
        <w:t xml:space="preserve"> in einem Tool) für die Testfälle, Testdaten und Testergebnisse vor.</w:t>
      </w:r>
    </w:p>
    <w:p w14:paraId="476369CE" w14:textId="77777777" w:rsidR="00A60A62" w:rsidRPr="00405BBB" w:rsidRDefault="00A60A62" w:rsidP="00A60A62">
      <w:pPr>
        <w:pStyle w:val="berschrift4"/>
      </w:pPr>
      <w:r w:rsidRPr="00405BBB">
        <w:rPr>
          <w:lang w:val="de-AT"/>
        </w:rPr>
        <w:t>Beschreibung</w:t>
      </w:r>
      <w:r w:rsidRPr="00405BBB">
        <w:t xml:space="preserve"> des Q-Kriteriums</w:t>
      </w:r>
    </w:p>
    <w:p w14:paraId="4BDECBD7" w14:textId="77777777" w:rsidR="00A60A62" w:rsidRPr="00405BBB" w:rsidRDefault="00A60A62" w:rsidP="00BD2433">
      <w:pPr>
        <w:pStyle w:val="Listenabsatz"/>
        <w:numPr>
          <w:ilvl w:val="0"/>
          <w:numId w:val="20"/>
        </w:numPr>
        <w:spacing w:line="276" w:lineRule="auto"/>
        <w:ind w:left="714" w:hanging="357"/>
        <w:rPr>
          <w:rFonts w:ascii="Arial" w:hAnsi="Arial" w:cs="Arial"/>
        </w:rPr>
      </w:pPr>
      <w:r w:rsidRPr="00405BBB">
        <w:rPr>
          <w:rFonts w:ascii="Arial" w:hAnsi="Arial" w:cs="Arial"/>
        </w:rPr>
        <w:t>Existenz</w:t>
      </w:r>
    </w:p>
    <w:p w14:paraId="3D3EE64D" w14:textId="2724B825" w:rsidR="00A60A62" w:rsidRDefault="00A60A62" w:rsidP="00BD2433">
      <w:pPr>
        <w:pStyle w:val="Listenabsatz"/>
        <w:numPr>
          <w:ilvl w:val="0"/>
          <w:numId w:val="20"/>
        </w:numPr>
        <w:spacing w:line="276" w:lineRule="auto"/>
        <w:ind w:left="714" w:hanging="357"/>
        <w:rPr>
          <w:rFonts w:ascii="Arial" w:hAnsi="Arial" w:cs="Arial"/>
        </w:rPr>
      </w:pPr>
      <w:r w:rsidRPr="00405BBB">
        <w:rPr>
          <w:rFonts w:ascii="Arial" w:hAnsi="Arial" w:cs="Arial"/>
        </w:rPr>
        <w:t>Grad der Testabdeckung</w:t>
      </w:r>
    </w:p>
    <w:p w14:paraId="46B9205C" w14:textId="2E9EC9B8" w:rsidR="009B0988" w:rsidRPr="00C97205" w:rsidRDefault="009B0988" w:rsidP="00BD2433">
      <w:pPr>
        <w:pStyle w:val="Listenabsatz"/>
        <w:numPr>
          <w:ilvl w:val="0"/>
          <w:numId w:val="20"/>
        </w:numPr>
        <w:spacing w:line="276" w:lineRule="auto"/>
        <w:ind w:left="714" w:hanging="357"/>
        <w:rPr>
          <w:rFonts w:ascii="Arial" w:hAnsi="Arial" w:cs="Arial"/>
        </w:rPr>
      </w:pPr>
      <w:r>
        <w:rPr>
          <w:rFonts w:ascii="Arial" w:hAnsi="Arial" w:cs="Arial"/>
        </w:rPr>
        <w:t>Traceability</w:t>
      </w:r>
    </w:p>
    <w:p w14:paraId="3115E0BB" w14:textId="77777777" w:rsidR="00A60A62" w:rsidRPr="00405BBB" w:rsidRDefault="00A60A62" w:rsidP="00A60A62">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60A62" w:rsidRPr="00405BBB" w14:paraId="0EFE066F" w14:textId="77777777" w:rsidTr="00F21493">
        <w:tc>
          <w:tcPr>
            <w:tcW w:w="2470" w:type="dxa"/>
          </w:tcPr>
          <w:p w14:paraId="2F5B27B9"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14:paraId="570FAA1D"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0E058258" w14:textId="77777777" w:rsidTr="00F21493">
        <w:tc>
          <w:tcPr>
            <w:tcW w:w="2470" w:type="dxa"/>
          </w:tcPr>
          <w:p w14:paraId="42499961"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Effizienz</w:t>
            </w:r>
          </w:p>
        </w:tc>
        <w:tc>
          <w:tcPr>
            <w:tcW w:w="567" w:type="dxa"/>
          </w:tcPr>
          <w:p w14:paraId="1C8DFBE7"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4D96CAD8" w14:textId="77777777" w:rsidTr="00F21493">
        <w:tc>
          <w:tcPr>
            <w:tcW w:w="2470" w:type="dxa"/>
          </w:tcPr>
          <w:p w14:paraId="04663101"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14:paraId="5F72AE55"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33432620" w14:textId="77777777" w:rsidTr="00F21493">
        <w:tc>
          <w:tcPr>
            <w:tcW w:w="2470" w:type="dxa"/>
          </w:tcPr>
          <w:p w14:paraId="2CF0A3C0"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Benutzbarkeit</w:t>
            </w:r>
          </w:p>
        </w:tc>
        <w:tc>
          <w:tcPr>
            <w:tcW w:w="567" w:type="dxa"/>
          </w:tcPr>
          <w:p w14:paraId="26C6CA14"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3C73C25A" w14:textId="77777777" w:rsidTr="00F21493">
        <w:tc>
          <w:tcPr>
            <w:tcW w:w="2470" w:type="dxa"/>
          </w:tcPr>
          <w:p w14:paraId="321A70B1"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14:paraId="3B6212B0"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67BE92A2" w14:textId="77777777" w:rsidTr="00F21493">
        <w:tc>
          <w:tcPr>
            <w:tcW w:w="2470" w:type="dxa"/>
          </w:tcPr>
          <w:p w14:paraId="3FF3DD6C"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Sicherheit</w:t>
            </w:r>
          </w:p>
        </w:tc>
        <w:tc>
          <w:tcPr>
            <w:tcW w:w="567" w:type="dxa"/>
          </w:tcPr>
          <w:p w14:paraId="09825333"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4A0B93BF" w14:textId="77777777" w:rsidTr="00F21493">
        <w:tc>
          <w:tcPr>
            <w:tcW w:w="2470" w:type="dxa"/>
          </w:tcPr>
          <w:p w14:paraId="150C3928"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Wartbarkeit</w:t>
            </w:r>
          </w:p>
        </w:tc>
        <w:tc>
          <w:tcPr>
            <w:tcW w:w="567" w:type="dxa"/>
          </w:tcPr>
          <w:p w14:paraId="10F96104"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535FE7CF" w14:textId="77777777" w:rsidTr="00F21493">
        <w:tc>
          <w:tcPr>
            <w:tcW w:w="2470" w:type="dxa"/>
          </w:tcPr>
          <w:p w14:paraId="392FD031"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14:paraId="7A52BE6A" w14:textId="77777777" w:rsidR="00A60A62" w:rsidRPr="00405BBB" w:rsidRDefault="00A60A62" w:rsidP="00F21493">
            <w:pPr>
              <w:pStyle w:val="Listennummer"/>
              <w:numPr>
                <w:ilvl w:val="0"/>
                <w:numId w:val="0"/>
              </w:numPr>
              <w:spacing w:after="0"/>
              <w:jc w:val="center"/>
              <w:rPr>
                <w:rFonts w:cs="Arial"/>
                <w:lang w:val="de-AT"/>
              </w:rPr>
            </w:pPr>
          </w:p>
        </w:tc>
      </w:tr>
      <w:tr w:rsidR="00A60A62" w:rsidRPr="00405BBB" w14:paraId="018F9E9E" w14:textId="77777777" w:rsidTr="00F21493">
        <w:tc>
          <w:tcPr>
            <w:tcW w:w="2470" w:type="dxa"/>
          </w:tcPr>
          <w:p w14:paraId="214CE16B" w14:textId="77777777" w:rsidR="00A60A62" w:rsidRPr="00405BBB" w:rsidRDefault="00A60A62" w:rsidP="00F21493">
            <w:pPr>
              <w:pStyle w:val="Listennummer"/>
              <w:numPr>
                <w:ilvl w:val="0"/>
                <w:numId w:val="0"/>
              </w:numPr>
              <w:spacing w:after="0"/>
              <w:rPr>
                <w:rFonts w:cs="Arial"/>
                <w:lang w:val="de-AT"/>
              </w:rPr>
            </w:pPr>
            <w:r w:rsidRPr="00405BBB">
              <w:rPr>
                <w:rFonts w:cs="Arial"/>
                <w:lang w:val="de-AT"/>
              </w:rPr>
              <w:t>Sonstiges</w:t>
            </w:r>
          </w:p>
        </w:tc>
        <w:tc>
          <w:tcPr>
            <w:tcW w:w="567" w:type="dxa"/>
          </w:tcPr>
          <w:p w14:paraId="1D708AF5" w14:textId="77777777" w:rsidR="00A60A62" w:rsidRPr="00405BBB" w:rsidRDefault="00A60A62" w:rsidP="00F21493">
            <w:pPr>
              <w:pStyle w:val="Listennummer"/>
              <w:numPr>
                <w:ilvl w:val="0"/>
                <w:numId w:val="0"/>
              </w:numPr>
              <w:spacing w:after="0"/>
              <w:jc w:val="center"/>
              <w:rPr>
                <w:rFonts w:cs="Arial"/>
                <w:lang w:val="de-AT"/>
              </w:rPr>
            </w:pPr>
            <w:r w:rsidRPr="00405BBB">
              <w:rPr>
                <w:rFonts w:cs="Arial"/>
                <w:lang w:val="de-AT"/>
              </w:rPr>
              <w:t>x</w:t>
            </w:r>
          </w:p>
        </w:tc>
      </w:tr>
    </w:tbl>
    <w:p w14:paraId="7DC4BD0E" w14:textId="77777777" w:rsidR="00A60A62" w:rsidRPr="00405BBB" w:rsidRDefault="00A60A62" w:rsidP="00A60A62">
      <w:pPr>
        <w:pStyle w:val="berschrift4"/>
      </w:pPr>
      <w:r w:rsidRPr="00405BBB">
        <w:t>Arten der Überprüfung des Q-Kriteriums</w:t>
      </w:r>
    </w:p>
    <w:p w14:paraId="7F95C1FC" w14:textId="77777777" w:rsidR="00A60A62" w:rsidRPr="00405BBB" w:rsidRDefault="00A60A62"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2F3FEEB0" w14:textId="77777777" w:rsidR="00A60A62" w:rsidRPr="00405BBB" w:rsidRDefault="00A60A62"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42B49F71" w14:textId="77777777" w:rsidR="00A60A62" w:rsidRPr="00405BBB" w:rsidRDefault="00A60A62" w:rsidP="00A60A62">
      <w:pPr>
        <w:pStyle w:val="berschrift4"/>
      </w:pPr>
      <w:r w:rsidRPr="00405BBB">
        <w:t>Bedingungen, wann das Q-Kriterium erfüllt ist</w:t>
      </w:r>
    </w:p>
    <w:p w14:paraId="26559329" w14:textId="77777777" w:rsidR="00A60A62" w:rsidRPr="00405BBB" w:rsidRDefault="00A60A62" w:rsidP="00A60A62">
      <w:pPr>
        <w:ind w:left="2552" w:hanging="2552"/>
        <w:rPr>
          <w:rFonts w:cs="Arial"/>
        </w:rPr>
      </w:pPr>
      <w:r w:rsidRPr="00405BBB">
        <w:rPr>
          <w:rFonts w:cs="Arial"/>
        </w:rPr>
        <w:t>Existenz:</w:t>
      </w:r>
      <w:r w:rsidRPr="00405BBB">
        <w:rPr>
          <w:rFonts w:cs="Arial"/>
        </w:rPr>
        <w:tab/>
        <w:t>Vorhandensein der Testnachweise (kann automatisiert werden)</w:t>
      </w:r>
    </w:p>
    <w:p w14:paraId="3BFB4EF5" w14:textId="77777777" w:rsidR="00A60A62" w:rsidRDefault="00A60A62" w:rsidP="00A60A62">
      <w:pPr>
        <w:ind w:left="2552" w:hanging="2552"/>
        <w:rPr>
          <w:rFonts w:cs="Arial"/>
        </w:rPr>
      </w:pPr>
      <w:r w:rsidRPr="00405BBB">
        <w:rPr>
          <w:rFonts w:cs="Arial"/>
        </w:rPr>
        <w:t>Grad der Testabdeckung:</w:t>
      </w:r>
      <w:r w:rsidRPr="00405BBB">
        <w:rPr>
          <w:rFonts w:cs="Arial"/>
        </w:rPr>
        <w:tab/>
        <w:t>Review der Testnachweise mit den Kriterien</w:t>
      </w:r>
      <w:r w:rsidRPr="00405BBB">
        <w:rPr>
          <w:rFonts w:cs="Arial"/>
        </w:rPr>
        <w:br/>
        <w:t>- Wie viele der Anforderungen wurden durch Tests auf Korrektheit geprüft?</w:t>
      </w:r>
    </w:p>
    <w:p w14:paraId="3310D649" w14:textId="77777777" w:rsidR="00A60A62" w:rsidRPr="00405BBB" w:rsidRDefault="00A60A62" w:rsidP="00A60A62">
      <w:pPr>
        <w:ind w:left="2552" w:hanging="2552"/>
        <w:rPr>
          <w:rFonts w:cs="Arial"/>
        </w:rPr>
      </w:pPr>
      <w:r>
        <w:rPr>
          <w:rFonts w:cs="Arial"/>
          <w:i/>
        </w:rPr>
        <w:t>Tailoring</w:t>
      </w:r>
      <w:r>
        <w:rPr>
          <w:rFonts w:cs="Arial"/>
        </w:rPr>
        <w:t>:</w:t>
      </w:r>
      <w:r>
        <w:rPr>
          <w:rFonts w:cs="Arial"/>
        </w:rPr>
        <w:tab/>
        <w:t xml:space="preserve">Testnachweise sind verpflichtend. Ob Tests überhaupt und in welcher Tiefe sie dokumentiert werden müssen, wird im Testrahmenplan festgelegt. </w:t>
      </w:r>
    </w:p>
    <w:p w14:paraId="27F97AB9" w14:textId="77777777" w:rsidR="00A60A62" w:rsidRPr="00405BBB" w:rsidRDefault="00A60A62" w:rsidP="00A60A62">
      <w:pPr>
        <w:pStyle w:val="berschrift4"/>
      </w:pPr>
      <w:r w:rsidRPr="00405BBB">
        <w:lastRenderedPageBreak/>
        <w:t xml:space="preserve">Guidance </w:t>
      </w:r>
    </w:p>
    <w:p w14:paraId="28E5DAA2" w14:textId="77777777" w:rsidR="00A60A62" w:rsidRPr="00405BBB" w:rsidRDefault="00A60A62" w:rsidP="00A60A62">
      <w:pPr>
        <w:rPr>
          <w:rFonts w:cs="Arial"/>
        </w:rPr>
      </w:pPr>
      <w:r w:rsidRPr="00405BBB">
        <w:rPr>
          <w:rFonts w:cs="Arial"/>
        </w:rPr>
        <w:t>Um Tests nachweisen zu können, müssen die Anforderungen und Erwartungen an das Testobjekt geklärt sein. Üblicher Weise sind Tests für die Funktionalität unbedingt erforderlich, ebenso Tests für Informationssicherheit, sofern personenbezogene Daten verarbeitet werden.</w:t>
      </w:r>
    </w:p>
    <w:p w14:paraId="15014103" w14:textId="77777777" w:rsidR="00A60A62" w:rsidRPr="00405BBB" w:rsidRDefault="00A60A62" w:rsidP="00A60A62">
      <w:pPr>
        <w:rPr>
          <w:rFonts w:cs="Arial"/>
        </w:rPr>
      </w:pPr>
      <w:r w:rsidRPr="00405BBB">
        <w:rPr>
          <w:rFonts w:cs="Arial"/>
        </w:rPr>
        <w:t xml:space="preserve">Der Nachweis der Tests kann in unterschiedlicher Form erfolgen: In einem Tool, in dem die Tests durchgeführt werden (Grad der Abdeckung ist hier auch zumindest intuitiv nachweisbar), auf Papier in einem Testprotokoll, das unterschrieben und datiert ist und die Testergebnisse festhält, auf Papier für jeden einzelnen Test (unterschrieben und datiert mit Ergebnis). </w:t>
      </w:r>
    </w:p>
    <w:p w14:paraId="6C27C07E" w14:textId="77777777" w:rsidR="00A60A62" w:rsidRPr="00405BBB" w:rsidRDefault="00A60A62" w:rsidP="00A60A62">
      <w:pPr>
        <w:rPr>
          <w:rFonts w:cs="Arial"/>
        </w:rPr>
      </w:pPr>
      <w:r w:rsidRPr="00405BBB">
        <w:rPr>
          <w:rFonts w:cs="Arial"/>
        </w:rPr>
        <w:t>Die Unterschrift bestätigt die Testdurchführung und dokumentiert damit die übernommene Verantwortung der testenden Person.</w:t>
      </w:r>
    </w:p>
    <w:p w14:paraId="4C1088A6" w14:textId="77777777" w:rsidR="00A60A62" w:rsidRDefault="00A60A62" w:rsidP="00A60A62">
      <w:pPr>
        <w:rPr>
          <w:rFonts w:cs="Arial"/>
        </w:rPr>
      </w:pPr>
      <w:r w:rsidRPr="00405BBB">
        <w:rPr>
          <w:rFonts w:cs="Arial"/>
        </w:rPr>
        <w:t>Tests, die nicht erfolgreich waren, müssen bewertet werden (Risiko).</w:t>
      </w:r>
    </w:p>
    <w:p w14:paraId="31573148" w14:textId="77777777" w:rsidR="004E5C25" w:rsidRDefault="004E5C25" w:rsidP="00A60A62">
      <w:pPr>
        <w:rPr>
          <w:rFonts w:cs="Arial"/>
        </w:rPr>
      </w:pPr>
      <w:r>
        <w:rPr>
          <w:rFonts w:cs="Arial"/>
        </w:rPr>
        <w:t>Die Testnachweise umfassen den Stand (Konfiguration) der Testumgebung, auf welcher getestet wird, inkl. Versionsnummer der Software, Build-Nummer, verwendete Server usw.</w:t>
      </w:r>
    </w:p>
    <w:p w14:paraId="790A5CFC" w14:textId="77777777" w:rsidR="00B852B2" w:rsidRDefault="00B852B2" w:rsidP="00A60A62">
      <w:pPr>
        <w:rPr>
          <w:rFonts w:cs="Arial"/>
        </w:rPr>
      </w:pPr>
      <w:r>
        <w:rPr>
          <w:rFonts w:cs="Arial"/>
        </w:rPr>
        <w:t>Testnachweise sind die wesentlichen Grundlagen für Quality Gates.</w:t>
      </w:r>
    </w:p>
    <w:p w14:paraId="1D9E3AD7" w14:textId="77777777" w:rsidR="00A60A62" w:rsidRDefault="00A60A62" w:rsidP="00A60A62">
      <w:pPr>
        <w:pStyle w:val="berschrift4"/>
      </w:pPr>
      <w:r>
        <w:t>Abhängigkeiten</w:t>
      </w:r>
    </w:p>
    <w:p w14:paraId="5A44175B" w14:textId="59966A39" w:rsidR="00B852B2" w:rsidRDefault="00B852B2" w:rsidP="00BD2433">
      <w:pPr>
        <w:pStyle w:val="Listenabsatz"/>
        <w:numPr>
          <w:ilvl w:val="0"/>
          <w:numId w:val="55"/>
        </w:numPr>
        <w:spacing w:line="276" w:lineRule="auto"/>
        <w:ind w:left="714" w:hanging="357"/>
        <w:rPr>
          <w:rFonts w:ascii="Arial" w:hAnsi="Arial" w:cs="Arial"/>
        </w:rPr>
      </w:pPr>
      <w:bookmarkStart w:id="108" w:name="_Ref477160388"/>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0140E251" w14:textId="1A75FF60" w:rsidR="00B852B2" w:rsidRDefault="00B852B2"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_Ref477109690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p>
    <w:p w14:paraId="3136F240" w14:textId="77777777" w:rsidR="00AD52AE" w:rsidRPr="00405BBB" w:rsidRDefault="00AD52AE" w:rsidP="00AD52AE">
      <w:pPr>
        <w:pStyle w:val="berschrift3"/>
        <w:rPr>
          <w:lang w:val="de-AT"/>
        </w:rPr>
      </w:pPr>
      <w:bookmarkStart w:id="109" w:name="_Ref482602784"/>
      <w:r w:rsidRPr="00405BBB">
        <w:rPr>
          <w:lang w:val="de-AT"/>
        </w:rPr>
        <w:t>Testautomatisierung</w:t>
      </w:r>
      <w:bookmarkEnd w:id="108"/>
      <w:bookmarkEnd w:id="109"/>
    </w:p>
    <w:p w14:paraId="23F85D44" w14:textId="77777777" w:rsidR="00AD52AE" w:rsidRDefault="00AD52AE" w:rsidP="00AD52AE">
      <w:pPr>
        <w:pStyle w:val="berschrift4"/>
      </w:pPr>
      <w:r w:rsidRPr="00405BBB">
        <w:t>Zweck und Nutzen des Themas/Artefakts/der Aktivität</w:t>
      </w:r>
    </w:p>
    <w:p w14:paraId="0A1EBAC8" w14:textId="77777777" w:rsidR="00A72BDC" w:rsidRPr="00A72BDC" w:rsidRDefault="003E7CC7" w:rsidP="00A72BDC">
      <w:r>
        <w:t xml:space="preserve">Der </w:t>
      </w:r>
      <w:r w:rsidR="00A72BDC">
        <w:t xml:space="preserve">Nutzen der Testautomatisierung </w:t>
      </w:r>
      <w:r>
        <w:t>liegt in der einfachen Wiederholbarkeit von definierten Test ohne manuelle Interaktion. Mit der Testautomatisierung werden Aufwände insbesondere für Regressionstests reduziert.</w:t>
      </w:r>
    </w:p>
    <w:p w14:paraId="57F047E9" w14:textId="77777777" w:rsidR="00AD52AE" w:rsidRDefault="00AD52AE" w:rsidP="00AD52AE">
      <w:pPr>
        <w:pStyle w:val="berschrift4"/>
      </w:pPr>
      <w:r>
        <w:t>Beschreibung des Themas/Artefakts/der Aktivität</w:t>
      </w:r>
    </w:p>
    <w:p w14:paraId="38038F26" w14:textId="214C4695" w:rsidR="00AD52AE" w:rsidRDefault="00E602CB" w:rsidP="00AD52AE">
      <w:r>
        <w:t xml:space="preserve">Die </w:t>
      </w:r>
      <w:r w:rsidR="00AD52AE">
        <w:t xml:space="preserve">Aktivität </w:t>
      </w:r>
      <w:r>
        <w:t xml:space="preserve">Testautomatisierung </w:t>
      </w:r>
      <w:r w:rsidR="00AD52AE">
        <w:t xml:space="preserve">automatisiert ausgewählte Testfälle und bereitet Testdaten für die automatische Ausführung dieser Testfälle auf. Sie basiert auf den klassischen </w:t>
      </w:r>
      <w:r w:rsidR="0022540F">
        <w:t xml:space="preserve">Schritten des Testmanagements. </w:t>
      </w:r>
      <w:r w:rsidR="00AD52AE">
        <w:t>Artefakte sind</w:t>
      </w:r>
    </w:p>
    <w:p w14:paraId="7B976A56" w14:textId="2095E6EB" w:rsidR="00AD52AE" w:rsidRDefault="003E7CC7" w:rsidP="00BD2433">
      <w:pPr>
        <w:pStyle w:val="Listenabsatz"/>
        <w:numPr>
          <w:ilvl w:val="0"/>
          <w:numId w:val="55"/>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7AD754A8" w14:textId="74DC16F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r w:rsidR="00F43CCF">
        <w:rPr>
          <w:rFonts w:ascii="Arial" w:hAnsi="Arial" w:cs="Arial"/>
        </w:rPr>
        <w:t xml:space="preserve"> </w:t>
      </w:r>
    </w:p>
    <w:p w14:paraId="31D7B522" w14:textId="7777777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Testfälle</w:t>
      </w:r>
    </w:p>
    <w:p w14:paraId="3B4C95D2" w14:textId="7777777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Testdaten</w:t>
      </w:r>
    </w:p>
    <w:p w14:paraId="041C632C" w14:textId="0C9D24D2"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50154635" w14:textId="77777777" w:rsidR="00AD52AE" w:rsidRDefault="00AD52AE" w:rsidP="00AD52AE">
      <w:pPr>
        <w:pStyle w:val="Listenabsatz"/>
        <w:rPr>
          <w:rFonts w:ascii="Arial" w:hAnsi="Arial" w:cs="Arial"/>
        </w:rPr>
      </w:pPr>
    </w:p>
    <w:p w14:paraId="5B333412" w14:textId="77777777" w:rsidR="00AD52AE" w:rsidRDefault="00AD52AE" w:rsidP="00AD52AE">
      <w:pPr>
        <w:rPr>
          <w:rFonts w:cs="Arial"/>
        </w:rPr>
      </w:pPr>
      <w:r>
        <w:rPr>
          <w:rFonts w:cs="Arial"/>
        </w:rPr>
        <w:t xml:space="preserve">Zielgruppen sind </w:t>
      </w:r>
    </w:p>
    <w:p w14:paraId="5661880E" w14:textId="7777777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76AD620A" w14:textId="7777777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74971B7B" w14:textId="7777777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640635A4" w14:textId="77777777"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5D44CD70" w14:textId="77777777" w:rsidR="00AD52AE" w:rsidRDefault="00AD52AE" w:rsidP="00AD52AE">
      <w:pPr>
        <w:pStyle w:val="Listenabsatz"/>
        <w:rPr>
          <w:rFonts w:ascii="Arial" w:hAnsi="Arial" w:cs="Arial"/>
        </w:rPr>
      </w:pPr>
    </w:p>
    <w:p w14:paraId="338A1B01" w14:textId="77777777" w:rsidR="00AD52AE" w:rsidRPr="00AE3992" w:rsidRDefault="00AD52AE" w:rsidP="00AD52AE">
      <w:pPr>
        <w:rPr>
          <w:rFonts w:cs="Arial"/>
        </w:rPr>
      </w:pPr>
      <w:r>
        <w:rPr>
          <w:rFonts w:cs="Arial"/>
        </w:rPr>
        <w:t>Zum Vorliegen der einzelnen Artefakte siehe die jeweiligen Beschreibungen.</w:t>
      </w:r>
    </w:p>
    <w:p w14:paraId="543ABC9F" w14:textId="77777777" w:rsidR="00AD52AE" w:rsidRPr="00405BBB" w:rsidRDefault="00AD52AE" w:rsidP="00AD52AE">
      <w:pPr>
        <w:pStyle w:val="berschrift4"/>
      </w:pPr>
      <w:r w:rsidRPr="00405BBB">
        <w:rPr>
          <w:lang w:val="de-AT"/>
        </w:rPr>
        <w:lastRenderedPageBreak/>
        <w:t>Beschreibung</w:t>
      </w:r>
      <w:r w:rsidRPr="00405BBB">
        <w:t xml:space="preserve"> des Q-Kriteriums</w:t>
      </w:r>
    </w:p>
    <w:p w14:paraId="6C62EFA2" w14:textId="77777777" w:rsidR="00AD52AE" w:rsidRPr="00405BBB" w:rsidRDefault="00AD52AE" w:rsidP="00BD2433">
      <w:pPr>
        <w:pStyle w:val="Listenabsatz"/>
        <w:numPr>
          <w:ilvl w:val="0"/>
          <w:numId w:val="30"/>
        </w:numPr>
        <w:spacing w:line="276" w:lineRule="auto"/>
        <w:ind w:left="714" w:hanging="357"/>
        <w:rPr>
          <w:rFonts w:ascii="Arial" w:hAnsi="Arial" w:cs="Arial"/>
        </w:rPr>
      </w:pPr>
      <w:r w:rsidRPr="00405BBB">
        <w:rPr>
          <w:rFonts w:ascii="Arial" w:hAnsi="Arial" w:cs="Arial"/>
        </w:rPr>
        <w:t>Existenz</w:t>
      </w:r>
    </w:p>
    <w:p w14:paraId="2A900BD2" w14:textId="77777777" w:rsidR="00AD52AE" w:rsidRPr="00405BBB" w:rsidRDefault="00AD52AE" w:rsidP="00BD2433">
      <w:pPr>
        <w:pStyle w:val="Listenabsatz"/>
        <w:numPr>
          <w:ilvl w:val="0"/>
          <w:numId w:val="30"/>
        </w:numPr>
        <w:spacing w:line="276" w:lineRule="auto"/>
        <w:ind w:left="714" w:hanging="357"/>
        <w:rPr>
          <w:rFonts w:ascii="Arial" w:hAnsi="Arial" w:cs="Arial"/>
        </w:rPr>
      </w:pPr>
      <w:r w:rsidRPr="00405BBB">
        <w:rPr>
          <w:rFonts w:ascii="Arial" w:hAnsi="Arial" w:cs="Arial"/>
        </w:rPr>
        <w:t>Grad der Testabdeckung</w:t>
      </w:r>
    </w:p>
    <w:p w14:paraId="73223567" w14:textId="77777777" w:rsidR="00AD52AE" w:rsidRPr="00405BBB" w:rsidRDefault="00AD52AE" w:rsidP="00AD52AE">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D52AE" w:rsidRPr="00405BBB" w14:paraId="0B21AE3A" w14:textId="77777777" w:rsidTr="00493C86">
        <w:tc>
          <w:tcPr>
            <w:tcW w:w="2470" w:type="dxa"/>
          </w:tcPr>
          <w:p w14:paraId="0267A084"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14:paraId="5C85913D"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18B007C1" w14:textId="77777777" w:rsidTr="00493C86">
        <w:tc>
          <w:tcPr>
            <w:tcW w:w="2470" w:type="dxa"/>
          </w:tcPr>
          <w:p w14:paraId="2625A21E"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Effizienz</w:t>
            </w:r>
          </w:p>
        </w:tc>
        <w:tc>
          <w:tcPr>
            <w:tcW w:w="567" w:type="dxa"/>
          </w:tcPr>
          <w:p w14:paraId="0CC91179"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732B3E29" w14:textId="77777777" w:rsidTr="00493C86">
        <w:tc>
          <w:tcPr>
            <w:tcW w:w="2470" w:type="dxa"/>
          </w:tcPr>
          <w:p w14:paraId="342644D1"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14:paraId="3B2AC744"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716F7FCA" w14:textId="77777777" w:rsidTr="00493C86">
        <w:tc>
          <w:tcPr>
            <w:tcW w:w="2470" w:type="dxa"/>
          </w:tcPr>
          <w:p w14:paraId="5CFCAF84"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Benutzbarkeit</w:t>
            </w:r>
          </w:p>
        </w:tc>
        <w:tc>
          <w:tcPr>
            <w:tcW w:w="567" w:type="dxa"/>
          </w:tcPr>
          <w:p w14:paraId="64E64846"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61C0B13C" w14:textId="77777777" w:rsidTr="00493C86">
        <w:tc>
          <w:tcPr>
            <w:tcW w:w="2470" w:type="dxa"/>
          </w:tcPr>
          <w:p w14:paraId="5D866AD5"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14:paraId="08BD505D"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56299E6F" w14:textId="77777777" w:rsidTr="00493C86">
        <w:tc>
          <w:tcPr>
            <w:tcW w:w="2470" w:type="dxa"/>
          </w:tcPr>
          <w:p w14:paraId="385C4681"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Sicherheit</w:t>
            </w:r>
          </w:p>
        </w:tc>
        <w:tc>
          <w:tcPr>
            <w:tcW w:w="567" w:type="dxa"/>
          </w:tcPr>
          <w:p w14:paraId="4709986E"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53E9B59E" w14:textId="77777777" w:rsidTr="00493C86">
        <w:tc>
          <w:tcPr>
            <w:tcW w:w="2470" w:type="dxa"/>
          </w:tcPr>
          <w:p w14:paraId="15AFE670"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Wartbarkeit</w:t>
            </w:r>
          </w:p>
        </w:tc>
        <w:tc>
          <w:tcPr>
            <w:tcW w:w="567" w:type="dxa"/>
          </w:tcPr>
          <w:p w14:paraId="18280F90"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1C98138F" w14:textId="77777777" w:rsidTr="00493C86">
        <w:tc>
          <w:tcPr>
            <w:tcW w:w="2470" w:type="dxa"/>
          </w:tcPr>
          <w:p w14:paraId="47E951FA"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14:paraId="5CFACD05" w14:textId="77777777" w:rsidR="00AD52AE" w:rsidRPr="00405BBB" w:rsidRDefault="00AD52AE" w:rsidP="00493C86">
            <w:pPr>
              <w:pStyle w:val="Listennummer"/>
              <w:numPr>
                <w:ilvl w:val="0"/>
                <w:numId w:val="0"/>
              </w:numPr>
              <w:spacing w:after="0"/>
              <w:jc w:val="center"/>
              <w:rPr>
                <w:rFonts w:cs="Arial"/>
                <w:lang w:val="de-AT"/>
              </w:rPr>
            </w:pPr>
          </w:p>
        </w:tc>
      </w:tr>
      <w:tr w:rsidR="00AD52AE" w:rsidRPr="00405BBB" w14:paraId="1BC49B51" w14:textId="77777777" w:rsidTr="00493C86">
        <w:tc>
          <w:tcPr>
            <w:tcW w:w="2470" w:type="dxa"/>
          </w:tcPr>
          <w:p w14:paraId="11330728" w14:textId="77777777" w:rsidR="00AD52AE" w:rsidRPr="00405BBB" w:rsidRDefault="00AD52AE" w:rsidP="00493C86">
            <w:pPr>
              <w:pStyle w:val="Listennummer"/>
              <w:numPr>
                <w:ilvl w:val="0"/>
                <w:numId w:val="0"/>
              </w:numPr>
              <w:spacing w:after="0"/>
              <w:rPr>
                <w:rFonts w:cs="Arial"/>
                <w:lang w:val="de-AT"/>
              </w:rPr>
            </w:pPr>
            <w:r w:rsidRPr="00405BBB">
              <w:rPr>
                <w:rFonts w:cs="Arial"/>
                <w:lang w:val="de-AT"/>
              </w:rPr>
              <w:t>Sonstiges</w:t>
            </w:r>
          </w:p>
        </w:tc>
        <w:tc>
          <w:tcPr>
            <w:tcW w:w="567" w:type="dxa"/>
          </w:tcPr>
          <w:p w14:paraId="6DA63177" w14:textId="77777777" w:rsidR="00AD52AE" w:rsidRPr="00405BBB" w:rsidRDefault="00AD52AE" w:rsidP="00493C86">
            <w:pPr>
              <w:pStyle w:val="Listennummer"/>
              <w:numPr>
                <w:ilvl w:val="0"/>
                <w:numId w:val="0"/>
              </w:numPr>
              <w:spacing w:after="0"/>
              <w:jc w:val="center"/>
              <w:rPr>
                <w:rFonts w:cs="Arial"/>
                <w:lang w:val="de-AT"/>
              </w:rPr>
            </w:pPr>
            <w:r w:rsidRPr="00405BBB">
              <w:rPr>
                <w:rFonts w:cs="Arial"/>
                <w:lang w:val="de-AT"/>
              </w:rPr>
              <w:t>x</w:t>
            </w:r>
          </w:p>
        </w:tc>
      </w:tr>
    </w:tbl>
    <w:p w14:paraId="60873A48" w14:textId="77777777" w:rsidR="00AD52AE" w:rsidRDefault="00AD52AE" w:rsidP="00AD52AE">
      <w:pPr>
        <w:pStyle w:val="berschrift4"/>
      </w:pPr>
      <w:r w:rsidRPr="00405BBB">
        <w:t>Arten der Überprüfung des Q-Kriteriums</w:t>
      </w:r>
    </w:p>
    <w:p w14:paraId="3ED3BD6A" w14:textId="77777777" w:rsidR="002D5664" w:rsidRPr="00405BBB" w:rsidRDefault="002D5664" w:rsidP="00BD2433">
      <w:pPr>
        <w:pStyle w:val="Listenabsatz"/>
        <w:numPr>
          <w:ilvl w:val="0"/>
          <w:numId w:val="55"/>
        </w:numPr>
        <w:spacing w:line="276" w:lineRule="auto"/>
        <w:ind w:left="714" w:hanging="357"/>
        <w:rPr>
          <w:rFonts w:ascii="Arial" w:hAnsi="Arial" w:cs="Arial"/>
        </w:rPr>
      </w:pPr>
      <w:r w:rsidRPr="00405BBB">
        <w:rPr>
          <w:rFonts w:ascii="Arial" w:hAnsi="Arial" w:cs="Arial"/>
        </w:rPr>
        <w:t>Existenzprüfung (Sichtkontrolle) (für A.)</w:t>
      </w:r>
    </w:p>
    <w:p w14:paraId="5C165C81" w14:textId="77777777" w:rsidR="002D5664" w:rsidRPr="00405BBB" w:rsidRDefault="002D5664" w:rsidP="00BD2433">
      <w:pPr>
        <w:pStyle w:val="Listenabsatz"/>
        <w:numPr>
          <w:ilvl w:val="0"/>
          <w:numId w:val="55"/>
        </w:numPr>
        <w:spacing w:line="276" w:lineRule="auto"/>
        <w:ind w:left="714" w:hanging="357"/>
        <w:rPr>
          <w:rFonts w:ascii="Arial" w:hAnsi="Arial" w:cs="Arial"/>
        </w:rPr>
      </w:pPr>
      <w:r>
        <w:rPr>
          <w:rFonts w:ascii="Arial" w:hAnsi="Arial" w:cs="Arial"/>
        </w:rPr>
        <w:t>Vergleich der geplanten automatisierten Testfälle mit den tatsächlich aktuell und funktionieren umgesetzten Testfällen (für B.)</w:t>
      </w:r>
    </w:p>
    <w:p w14:paraId="60E7A843" w14:textId="77777777" w:rsidR="00AD52AE" w:rsidRDefault="00AD52AE" w:rsidP="00AD52AE">
      <w:pPr>
        <w:pStyle w:val="berschrift4"/>
      </w:pPr>
      <w:r w:rsidRPr="00405BBB">
        <w:t>Bedingungen, wann das Q-Kriterium erfüllt ist</w:t>
      </w:r>
    </w:p>
    <w:p w14:paraId="322F05A8" w14:textId="77777777" w:rsidR="002D5664" w:rsidRDefault="002D5664" w:rsidP="002D5664">
      <w:pPr>
        <w:ind w:left="2552" w:hanging="2552"/>
        <w:rPr>
          <w:rFonts w:cs="Arial"/>
        </w:rPr>
      </w:pPr>
      <w:r w:rsidRPr="00405BBB">
        <w:rPr>
          <w:rFonts w:cs="Arial"/>
        </w:rPr>
        <w:t xml:space="preserve">Existenz: </w:t>
      </w:r>
      <w:r w:rsidRPr="00405BBB">
        <w:rPr>
          <w:rFonts w:cs="Arial"/>
        </w:rPr>
        <w:tab/>
        <w:t>Vorhandensein</w:t>
      </w:r>
      <w:r>
        <w:rPr>
          <w:rFonts w:cs="Arial"/>
        </w:rPr>
        <w:t xml:space="preserve"> der Planung der Testautomatisierung für ein Produkt gemäß definierter Vorgaben, kann teilweise automatisiert werden.</w:t>
      </w:r>
    </w:p>
    <w:p w14:paraId="50F8C669" w14:textId="77777777" w:rsidR="002D5664" w:rsidRDefault="002D5664" w:rsidP="002D5664">
      <w:pPr>
        <w:ind w:left="2552" w:hanging="2552"/>
        <w:rPr>
          <w:rFonts w:cs="Arial"/>
        </w:rPr>
      </w:pPr>
      <w:r>
        <w:rPr>
          <w:rFonts w:cs="Arial"/>
        </w:rPr>
        <w:t>Grad der Automatisier.</w:t>
      </w:r>
      <w:r w:rsidRPr="00405BBB">
        <w:rPr>
          <w:rFonts w:cs="Arial"/>
        </w:rPr>
        <w:t>:</w:t>
      </w:r>
      <w:r w:rsidRPr="00405BBB">
        <w:rPr>
          <w:rFonts w:cs="Arial"/>
        </w:rPr>
        <w:tab/>
        <w:t xml:space="preserve">Review </w:t>
      </w:r>
      <w:r>
        <w:rPr>
          <w:rFonts w:cs="Arial"/>
        </w:rPr>
        <w:t>der automatisierten Testfälle in Bezug auf den vorgegebenen Grad der Abdeckung durch Testautomatisierung.</w:t>
      </w:r>
    </w:p>
    <w:p w14:paraId="72E095D0" w14:textId="77777777" w:rsidR="002D5664" w:rsidRPr="002D5664" w:rsidRDefault="002D5664" w:rsidP="002D5664">
      <w:pPr>
        <w:ind w:left="2552" w:hanging="2552"/>
      </w:pPr>
      <w:r>
        <w:rPr>
          <w:rFonts w:cs="Arial"/>
          <w:i/>
        </w:rPr>
        <w:t>Tailoring</w:t>
      </w:r>
      <w:r>
        <w:rPr>
          <w:rFonts w:cs="Arial"/>
        </w:rPr>
        <w:t>:</w:t>
      </w:r>
      <w:r>
        <w:rPr>
          <w:rFonts w:cs="Arial"/>
        </w:rPr>
        <w:tab/>
        <w:t>Eine Entscheidung über den Grad der Testautomatisierung muss in jedem Fall getroffen werden.</w:t>
      </w:r>
    </w:p>
    <w:p w14:paraId="2CE04D71" w14:textId="77777777" w:rsidR="00AD52AE" w:rsidRDefault="00AD52AE" w:rsidP="00AD52AE">
      <w:pPr>
        <w:pStyle w:val="berschrift4"/>
      </w:pPr>
      <w:r w:rsidRPr="00405BBB">
        <w:t xml:space="preserve">Guidance </w:t>
      </w:r>
    </w:p>
    <w:p w14:paraId="3407ABB6" w14:textId="77777777" w:rsidR="002D5664" w:rsidRDefault="002D5664" w:rsidP="002D5664">
      <w:r>
        <w:t>Testautomatisierung ist sinnvoll, wenn Testfälle innerhalb eines einigermaßen stabilen Systems wiederholt (mehr als 5 bis 7 Mal) ausgeführt werden müssen. Bei der Erstellung der Testfälle muss auf die Automatisierbarkeit geachtet werden, ebenso müssen die Testdaten definiert werden. Für die Ausführung ist ein definierter Zustand der Testumgebung erforderlich (Testvoraussetzungen).</w:t>
      </w:r>
    </w:p>
    <w:p w14:paraId="25533FC8" w14:textId="77777777" w:rsidR="002D5664" w:rsidRPr="002D5664" w:rsidRDefault="002D5664" w:rsidP="002D5664">
      <w:r>
        <w:t>Testautomatisierung erfordert nach der Erstellung auch Wartungsaufwand, um die Testfälle an Änderungen und ggf. auch an Änderungen der Infrastruktur anzupassen.</w:t>
      </w:r>
    </w:p>
    <w:p w14:paraId="05C2AD42" w14:textId="77777777" w:rsidR="00AD52AE" w:rsidRDefault="00AD52AE" w:rsidP="00AD52AE">
      <w:pPr>
        <w:pStyle w:val="berschrift4"/>
      </w:pPr>
      <w:r>
        <w:t>Abhängigkeiten</w:t>
      </w:r>
    </w:p>
    <w:p w14:paraId="187D690A" w14:textId="502B2CC3" w:rsidR="002D5664" w:rsidRPr="007B5B84" w:rsidRDefault="002D5664" w:rsidP="00BD2433">
      <w:pPr>
        <w:pStyle w:val="Listenabsatz"/>
        <w:numPr>
          <w:ilvl w:val="0"/>
          <w:numId w:val="55"/>
        </w:numPr>
        <w:spacing w:line="276" w:lineRule="auto"/>
        <w:ind w:left="714" w:hanging="357"/>
        <w:rPr>
          <w:rFonts w:ascii="Arial" w:hAnsi="Arial" w:cs="Arial"/>
        </w:rPr>
      </w:pPr>
      <w:r w:rsidRPr="007B5B84">
        <w:rPr>
          <w:rFonts w:ascii="Arial" w:hAnsi="Arial" w:cs="Arial"/>
        </w:rPr>
        <w:t>Testrahmenplan</w:t>
      </w:r>
      <w:r w:rsidR="007B5B84">
        <w:rPr>
          <w:rFonts w:ascii="Arial" w:hAnsi="Arial" w:cs="Arial"/>
        </w:rPr>
        <w:t xml:space="preserve"> (siehe </w:t>
      </w:r>
      <w:r w:rsidR="007B5B84">
        <w:rPr>
          <w:rFonts w:ascii="Arial" w:hAnsi="Arial" w:cs="Arial"/>
        </w:rPr>
        <w:fldChar w:fldCharType="begin"/>
      </w:r>
      <w:r w:rsidR="007B5B84">
        <w:rPr>
          <w:rFonts w:ascii="Arial" w:hAnsi="Arial" w:cs="Arial"/>
        </w:rPr>
        <w:instrText xml:space="preserve"> REF _Ref477109643 \r \h </w:instrText>
      </w:r>
      <w:r w:rsidR="007B5B84">
        <w:rPr>
          <w:rFonts w:ascii="Arial" w:hAnsi="Arial" w:cs="Arial"/>
        </w:rPr>
      </w:r>
      <w:r w:rsidR="007B5B84">
        <w:rPr>
          <w:rFonts w:ascii="Arial" w:hAnsi="Arial" w:cs="Arial"/>
        </w:rPr>
        <w:fldChar w:fldCharType="separate"/>
      </w:r>
      <w:r w:rsidR="00A52B64">
        <w:rPr>
          <w:rFonts w:ascii="Arial" w:hAnsi="Arial" w:cs="Arial"/>
        </w:rPr>
        <w:t>3.4.1</w:t>
      </w:r>
      <w:r w:rsidR="007B5B84">
        <w:rPr>
          <w:rFonts w:ascii="Arial" w:hAnsi="Arial" w:cs="Arial"/>
        </w:rPr>
        <w:fldChar w:fldCharType="end"/>
      </w:r>
      <w:r w:rsidR="007B5B84">
        <w:rPr>
          <w:rFonts w:ascii="Arial" w:hAnsi="Arial" w:cs="Arial"/>
        </w:rPr>
        <w:t>)</w:t>
      </w:r>
    </w:p>
    <w:p w14:paraId="1E33509E" w14:textId="5DF2D594" w:rsidR="002D5664" w:rsidRDefault="002D5664" w:rsidP="00BD2433">
      <w:pPr>
        <w:pStyle w:val="Listenabsatz"/>
        <w:numPr>
          <w:ilvl w:val="0"/>
          <w:numId w:val="55"/>
        </w:numPr>
        <w:spacing w:line="276" w:lineRule="auto"/>
        <w:ind w:left="714" w:hanging="357"/>
        <w:rPr>
          <w:rFonts w:ascii="Arial" w:hAnsi="Arial" w:cs="Arial"/>
        </w:rPr>
      </w:pPr>
      <w:r w:rsidRPr="007B5B84">
        <w:rPr>
          <w:rFonts w:ascii="Arial" w:hAnsi="Arial" w:cs="Arial"/>
        </w:rPr>
        <w:t>Anforderungsspezifikation</w:t>
      </w:r>
      <w:r w:rsidR="007B5B84">
        <w:rPr>
          <w:rFonts w:ascii="Arial" w:hAnsi="Arial" w:cs="Arial"/>
        </w:rPr>
        <w:t xml:space="preserve"> (siehe </w:t>
      </w:r>
      <w:r w:rsidR="007B5B84">
        <w:rPr>
          <w:rFonts w:ascii="Arial" w:hAnsi="Arial" w:cs="Arial"/>
        </w:rPr>
        <w:fldChar w:fldCharType="begin"/>
      </w:r>
      <w:r w:rsidR="007B5B84">
        <w:rPr>
          <w:rFonts w:ascii="Arial" w:hAnsi="Arial" w:cs="Arial"/>
        </w:rPr>
        <w:instrText xml:space="preserve"> REF _Ref477094209 \r \h </w:instrText>
      </w:r>
      <w:r w:rsidR="007B5B84">
        <w:rPr>
          <w:rFonts w:ascii="Arial" w:hAnsi="Arial" w:cs="Arial"/>
        </w:rPr>
      </w:r>
      <w:r w:rsidR="007B5B84">
        <w:rPr>
          <w:rFonts w:ascii="Arial" w:hAnsi="Arial" w:cs="Arial"/>
        </w:rPr>
        <w:fldChar w:fldCharType="separate"/>
      </w:r>
      <w:r w:rsidR="00A52B64">
        <w:rPr>
          <w:rFonts w:ascii="Arial" w:hAnsi="Arial" w:cs="Arial"/>
        </w:rPr>
        <w:t>3.2.1</w:t>
      </w:r>
      <w:r w:rsidR="007B5B84">
        <w:rPr>
          <w:rFonts w:ascii="Arial" w:hAnsi="Arial" w:cs="Arial"/>
        </w:rPr>
        <w:fldChar w:fldCharType="end"/>
      </w:r>
      <w:r w:rsidR="007B5B84">
        <w:rPr>
          <w:rFonts w:ascii="Arial" w:hAnsi="Arial" w:cs="Arial"/>
        </w:rPr>
        <w:t>)</w:t>
      </w:r>
    </w:p>
    <w:p w14:paraId="31A888C7" w14:textId="232D4D50" w:rsidR="007B5B84" w:rsidRPr="007B5B84" w:rsidRDefault="003210F7" w:rsidP="00BD2433">
      <w:pPr>
        <w:pStyle w:val="Listenabsatz"/>
        <w:numPr>
          <w:ilvl w:val="0"/>
          <w:numId w:val="55"/>
        </w:numPr>
        <w:spacing w:line="276" w:lineRule="auto"/>
        <w:ind w:left="714" w:hanging="357"/>
        <w:rPr>
          <w:rFonts w:ascii="Arial" w:hAnsi="Arial" w:cs="Arial"/>
        </w:rPr>
      </w:pPr>
      <w:r>
        <w:rPr>
          <w:rFonts w:ascii="Arial" w:hAnsi="Arial" w:cs="Arial"/>
        </w:rPr>
        <w:t>Vorhabenskonzept</w:t>
      </w:r>
      <w:r w:rsidR="007B5B84">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299409CB" w14:textId="7C63C2F3" w:rsidR="007B3B65" w:rsidRPr="00405BBB" w:rsidRDefault="007B3B65" w:rsidP="007B3B65">
      <w:pPr>
        <w:pStyle w:val="berschrift3"/>
        <w:rPr>
          <w:lang w:val="de-AT"/>
        </w:rPr>
      </w:pPr>
      <w:bookmarkStart w:id="110" w:name="_Ref482546477"/>
      <w:r w:rsidRPr="00405BBB">
        <w:rPr>
          <w:lang w:val="de-AT"/>
        </w:rPr>
        <w:lastRenderedPageBreak/>
        <w:t>Unit Test</w:t>
      </w:r>
      <w:bookmarkEnd w:id="106"/>
      <w:bookmarkEnd w:id="107"/>
      <w:bookmarkEnd w:id="110"/>
    </w:p>
    <w:p w14:paraId="2F487FDF" w14:textId="77777777" w:rsidR="007B3B65" w:rsidRDefault="007B3B65" w:rsidP="007B3B65">
      <w:pPr>
        <w:pStyle w:val="berschrift4"/>
      </w:pPr>
      <w:r w:rsidRPr="00405BBB">
        <w:t>Zweck und Nutzen des Themas/Artefakts/der Aktivität</w:t>
      </w:r>
    </w:p>
    <w:p w14:paraId="0B5E60A9" w14:textId="77777777" w:rsidR="00E56570" w:rsidRPr="00E56570" w:rsidRDefault="00E56570" w:rsidP="00E56570">
      <w:r>
        <w:t>Die Aktivität Unit Test ist für die Implementierung von Software die erste Teststufe. Sie soll sicherstellen, dass die einzelnen Units</w:t>
      </w:r>
      <w:r w:rsidR="007D7556">
        <w:t xml:space="preserve"> einerseits funktional korrekt arbeiten (Black Box Sicht), andererseits strukturell die definierten Anforderungen erfüllen (</w:t>
      </w:r>
      <w:r w:rsidR="0022540F">
        <w:t>z. B.</w:t>
      </w:r>
      <w:r w:rsidR="007D7556">
        <w:t xml:space="preserve"> Coding </w:t>
      </w:r>
      <w:r w:rsidR="00FD5AB3">
        <w:t>Rules</w:t>
      </w:r>
      <w:r w:rsidR="007D7556">
        <w:t>) (White Box Sicht). Erfolgreiche umfassende Unit Test können die Integration erleichtern und die spätere Fehlersuche im integrierten System reduzieren.</w:t>
      </w:r>
    </w:p>
    <w:p w14:paraId="3EAEF448" w14:textId="77777777" w:rsidR="007B3B65" w:rsidRDefault="007B3B65" w:rsidP="007B3B65">
      <w:pPr>
        <w:pStyle w:val="berschrift4"/>
      </w:pPr>
      <w:r>
        <w:t>Beschreibung des Themas/Artefakts/der Aktivität</w:t>
      </w:r>
    </w:p>
    <w:p w14:paraId="58DE5388" w14:textId="726245A6" w:rsidR="007B3B65" w:rsidRPr="00FA3708" w:rsidRDefault="00E602CB" w:rsidP="007B3B65">
      <w:pPr>
        <w:rPr>
          <w:rFonts w:cs="Arial"/>
        </w:rPr>
      </w:pPr>
      <w:r>
        <w:t xml:space="preserve">Die </w:t>
      </w:r>
      <w:r w:rsidR="007B3B65">
        <w:t xml:space="preserve">Aktivität </w:t>
      </w:r>
      <w:r>
        <w:t xml:space="preserve">Unit Test </w:t>
      </w:r>
      <w:r w:rsidR="007B3B65">
        <w:t>überprüft Funktionalität und nichtfunktionale Eigenschaften einzelner Units (</w:t>
      </w:r>
      <w:r w:rsidR="0022540F">
        <w:t>z. B.</w:t>
      </w:r>
      <w:r w:rsidR="007B3B65">
        <w:t xml:space="preserve"> Software-Module). Unit Tests können dynamisch und statisch sein und dienen im Wesentlichen der </w:t>
      </w:r>
      <w:r w:rsidR="007B3B65" w:rsidRPr="00FA3708">
        <w:rPr>
          <w:rFonts w:cs="Arial"/>
        </w:rPr>
        <w:t>Verifikation der Anforderungen.</w:t>
      </w:r>
    </w:p>
    <w:p w14:paraId="64377F64" w14:textId="77777777" w:rsidR="007B3B65" w:rsidRPr="00FA3708" w:rsidRDefault="007B3B65" w:rsidP="007B3B65">
      <w:pPr>
        <w:rPr>
          <w:rFonts w:cs="Arial"/>
        </w:rPr>
      </w:pPr>
      <w:r w:rsidRPr="00FA3708">
        <w:rPr>
          <w:rFonts w:cs="Arial"/>
        </w:rPr>
        <w:t xml:space="preserve">Unit Test </w:t>
      </w:r>
      <w:r w:rsidR="009D0656">
        <w:rPr>
          <w:rFonts w:cs="Arial"/>
        </w:rPr>
        <w:t>umfassen folgende Methoden:</w:t>
      </w:r>
    </w:p>
    <w:p w14:paraId="401F0A40" w14:textId="77777777" w:rsidR="007B3B65" w:rsidRPr="00FA3708" w:rsidRDefault="007B3B65" w:rsidP="00BD2433">
      <w:pPr>
        <w:pStyle w:val="Listenabsatz"/>
        <w:numPr>
          <w:ilvl w:val="0"/>
          <w:numId w:val="14"/>
        </w:numPr>
        <w:spacing w:line="276" w:lineRule="auto"/>
        <w:ind w:left="714" w:hanging="357"/>
        <w:rPr>
          <w:rFonts w:ascii="Arial" w:hAnsi="Arial" w:cs="Arial"/>
        </w:rPr>
      </w:pPr>
      <w:r w:rsidRPr="00FA3708">
        <w:rPr>
          <w:rFonts w:ascii="Arial" w:hAnsi="Arial" w:cs="Arial"/>
        </w:rPr>
        <w:t>Statische Analyse</w:t>
      </w:r>
      <w:r w:rsidR="009D0656">
        <w:rPr>
          <w:rFonts w:ascii="Arial" w:hAnsi="Arial" w:cs="Arial"/>
        </w:rPr>
        <w:t xml:space="preserve"> </w:t>
      </w:r>
    </w:p>
    <w:p w14:paraId="01D91AD0" w14:textId="6D19871C" w:rsidR="007B3B65" w:rsidRDefault="009D0656" w:rsidP="00BD2433">
      <w:pPr>
        <w:pStyle w:val="Listenabsatz"/>
        <w:numPr>
          <w:ilvl w:val="0"/>
          <w:numId w:val="14"/>
        </w:numPr>
        <w:spacing w:line="276" w:lineRule="auto"/>
        <w:ind w:left="714" w:hanging="357"/>
        <w:rPr>
          <w:rFonts w:ascii="Arial" w:hAnsi="Arial" w:cs="Arial"/>
        </w:rPr>
      </w:pPr>
      <w:r>
        <w:rPr>
          <w:rFonts w:ascii="Arial" w:hAnsi="Arial" w:cs="Arial"/>
        </w:rPr>
        <w:t>Code Review</w:t>
      </w:r>
    </w:p>
    <w:p w14:paraId="00E63DB6" w14:textId="77777777" w:rsidR="007B3B65" w:rsidRDefault="007B3B65" w:rsidP="00BD2433">
      <w:pPr>
        <w:pStyle w:val="Listenabsatz"/>
        <w:numPr>
          <w:ilvl w:val="0"/>
          <w:numId w:val="14"/>
        </w:numPr>
        <w:spacing w:line="276" w:lineRule="auto"/>
        <w:ind w:left="714" w:hanging="357"/>
        <w:rPr>
          <w:rFonts w:ascii="Arial" w:hAnsi="Arial" w:cs="Arial"/>
          <w:lang w:val="en-GB"/>
        </w:rPr>
      </w:pPr>
      <w:r w:rsidRPr="00FA3708">
        <w:rPr>
          <w:rFonts w:ascii="Arial" w:hAnsi="Arial" w:cs="Arial"/>
          <w:lang w:val="en-GB"/>
        </w:rPr>
        <w:t>Tests (dynamische White Box Tests)</w:t>
      </w:r>
    </w:p>
    <w:p w14:paraId="1BDA1FAD" w14:textId="77777777" w:rsidR="007B3B65" w:rsidRDefault="007B3B65" w:rsidP="007B3B65">
      <w:pPr>
        <w:pStyle w:val="Listenabsatz"/>
        <w:rPr>
          <w:rFonts w:ascii="Arial" w:hAnsi="Arial" w:cs="Arial"/>
          <w:lang w:val="en-GB"/>
        </w:rPr>
      </w:pPr>
    </w:p>
    <w:p w14:paraId="19FDEEEF" w14:textId="25A30B42" w:rsidR="007B3B65" w:rsidRPr="00FA3708" w:rsidRDefault="007B3B65" w:rsidP="007B3B65">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52B64">
        <w:rPr>
          <w:rFonts w:cs="Arial"/>
        </w:rPr>
        <w:t>3.4.3</w:t>
      </w:r>
      <w:r w:rsidRPr="00FA3708">
        <w:rPr>
          <w:rFonts w:cs="Arial"/>
        </w:rPr>
        <w:fldChar w:fldCharType="end"/>
      </w:r>
      <w:r w:rsidR="008618F9">
        <w:rPr>
          <w:rFonts w:cs="Arial"/>
        </w:rPr>
        <w:t>.</w:t>
      </w:r>
    </w:p>
    <w:p w14:paraId="3DC40B46" w14:textId="77777777" w:rsidR="007B3B65" w:rsidRPr="00FA3708" w:rsidRDefault="007B3B65" w:rsidP="007B3B65">
      <w:pPr>
        <w:pStyle w:val="berschrift4"/>
      </w:pPr>
      <w:r w:rsidRPr="00FA3708">
        <w:rPr>
          <w:lang w:val="de-AT"/>
        </w:rPr>
        <w:t>Beschreibung</w:t>
      </w:r>
      <w:r w:rsidRPr="00FA3708">
        <w:t xml:space="preserve"> des Q-Kriteriums</w:t>
      </w:r>
    </w:p>
    <w:p w14:paraId="24F1405B" w14:textId="77777777" w:rsidR="007B3B65" w:rsidRPr="00FA3708" w:rsidRDefault="007B3B65" w:rsidP="00BD2433">
      <w:pPr>
        <w:pStyle w:val="Listenabsatz"/>
        <w:numPr>
          <w:ilvl w:val="0"/>
          <w:numId w:val="48"/>
        </w:numPr>
        <w:spacing w:line="276" w:lineRule="auto"/>
        <w:ind w:left="714" w:hanging="357"/>
        <w:rPr>
          <w:rFonts w:ascii="Arial" w:hAnsi="Arial" w:cs="Arial"/>
        </w:rPr>
      </w:pPr>
      <w:r w:rsidRPr="00FA3708">
        <w:rPr>
          <w:rFonts w:ascii="Arial" w:hAnsi="Arial" w:cs="Arial"/>
        </w:rPr>
        <w:t>Existenz</w:t>
      </w:r>
    </w:p>
    <w:p w14:paraId="563E9C9A" w14:textId="77777777" w:rsidR="007B3B65" w:rsidRPr="007D7556" w:rsidRDefault="007B3B65" w:rsidP="00BD2433">
      <w:pPr>
        <w:pStyle w:val="Listenabsatz"/>
        <w:numPr>
          <w:ilvl w:val="0"/>
          <w:numId w:val="48"/>
        </w:numPr>
        <w:spacing w:line="276" w:lineRule="auto"/>
        <w:ind w:left="714" w:hanging="357"/>
        <w:rPr>
          <w:rFonts w:ascii="Arial" w:hAnsi="Arial" w:cs="Arial"/>
        </w:rPr>
      </w:pPr>
      <w:r w:rsidRPr="00405BBB">
        <w:rPr>
          <w:rFonts w:ascii="Arial" w:hAnsi="Arial" w:cs="Arial"/>
        </w:rPr>
        <w:t>Grad der Testabdeckung</w:t>
      </w:r>
    </w:p>
    <w:p w14:paraId="3B0AACF7" w14:textId="77777777" w:rsidR="007B3B65" w:rsidRPr="00405BBB" w:rsidRDefault="007B3B65" w:rsidP="007B3B6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7B3B65" w:rsidRPr="00405BBB" w14:paraId="3E82786F" w14:textId="77777777" w:rsidTr="002071C1">
        <w:tc>
          <w:tcPr>
            <w:tcW w:w="2470" w:type="dxa"/>
          </w:tcPr>
          <w:p w14:paraId="239A6496"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751194B2" w14:textId="77777777"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14:paraId="32FC846B" w14:textId="77777777" w:rsidTr="002071C1">
        <w:tc>
          <w:tcPr>
            <w:tcW w:w="2470" w:type="dxa"/>
          </w:tcPr>
          <w:p w14:paraId="2E531943"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44FCD823"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5CCA3D86" w14:textId="77777777" w:rsidTr="002071C1">
        <w:tc>
          <w:tcPr>
            <w:tcW w:w="2470" w:type="dxa"/>
          </w:tcPr>
          <w:p w14:paraId="1C70BE36"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2C3DE015"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3A94ED17" w14:textId="77777777" w:rsidTr="002071C1">
        <w:tc>
          <w:tcPr>
            <w:tcW w:w="2470" w:type="dxa"/>
          </w:tcPr>
          <w:p w14:paraId="55A72AD9"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0923B9A0"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16C7D513" w14:textId="77777777" w:rsidTr="002071C1">
        <w:tc>
          <w:tcPr>
            <w:tcW w:w="2470" w:type="dxa"/>
          </w:tcPr>
          <w:p w14:paraId="7E586D82"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216E127C"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2121AF1D" w14:textId="77777777" w:rsidTr="002071C1">
        <w:tc>
          <w:tcPr>
            <w:tcW w:w="2470" w:type="dxa"/>
          </w:tcPr>
          <w:p w14:paraId="0B45EBF5"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1479D65F" w14:textId="77777777"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14:paraId="40C2FC95" w14:textId="77777777" w:rsidTr="002071C1">
        <w:tc>
          <w:tcPr>
            <w:tcW w:w="2470" w:type="dxa"/>
          </w:tcPr>
          <w:p w14:paraId="2447B2A5"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6D9D25E0" w14:textId="77777777"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14:paraId="6A694228" w14:textId="77777777" w:rsidTr="002071C1">
        <w:tc>
          <w:tcPr>
            <w:tcW w:w="2470" w:type="dxa"/>
          </w:tcPr>
          <w:p w14:paraId="1360C3DD"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02469FB3" w14:textId="77777777"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14:paraId="0D37378D" w14:textId="77777777" w:rsidTr="002071C1">
        <w:tc>
          <w:tcPr>
            <w:tcW w:w="2470" w:type="dxa"/>
          </w:tcPr>
          <w:p w14:paraId="631BF836"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430E0DE1" w14:textId="77777777" w:rsidR="007B3B65" w:rsidRPr="00405BBB" w:rsidRDefault="007B3B65" w:rsidP="002071C1">
            <w:pPr>
              <w:pStyle w:val="Listennummer"/>
              <w:numPr>
                <w:ilvl w:val="0"/>
                <w:numId w:val="0"/>
              </w:numPr>
              <w:spacing w:after="0"/>
              <w:jc w:val="center"/>
              <w:rPr>
                <w:rFonts w:cs="Arial"/>
                <w:lang w:val="de-AT"/>
              </w:rPr>
            </w:pPr>
          </w:p>
        </w:tc>
      </w:tr>
    </w:tbl>
    <w:p w14:paraId="1A5AC24A" w14:textId="77777777" w:rsidR="007B3B65" w:rsidRDefault="007B3B65" w:rsidP="007B3B65">
      <w:pPr>
        <w:pStyle w:val="berschrift4"/>
      </w:pPr>
      <w:r w:rsidRPr="00405BBB">
        <w:t>Arten der Überprüfung des Q-Kriteriums</w:t>
      </w:r>
    </w:p>
    <w:p w14:paraId="26DC4EDA" w14:textId="77777777" w:rsidR="007D7556" w:rsidRPr="00405BBB" w:rsidRDefault="007D755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6CC9BCFC" w14:textId="77777777" w:rsidR="007D7556" w:rsidRPr="00405BBB" w:rsidRDefault="007D755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12640DCE" w14:textId="77777777" w:rsidR="007B3B65" w:rsidRDefault="007B3B65" w:rsidP="007B3B65">
      <w:pPr>
        <w:pStyle w:val="berschrift4"/>
      </w:pPr>
      <w:r w:rsidRPr="00405BBB">
        <w:t>Bedingungen, wann das Q-Kriterium erfüllt ist</w:t>
      </w:r>
    </w:p>
    <w:p w14:paraId="23724DDC" w14:textId="77777777" w:rsidR="007D7556" w:rsidRDefault="007D7556" w:rsidP="007D7556">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Unit Tests gemäß definierter Vorgaben, kann teilweise automatisiert werden.</w:t>
      </w:r>
    </w:p>
    <w:p w14:paraId="7321C956" w14:textId="77777777" w:rsidR="007D7556" w:rsidRDefault="007D7556" w:rsidP="007D7556">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Unit Tests in Bezug auf den vorgegeben</w:t>
      </w:r>
      <w:r w:rsidR="002B71B8">
        <w:rPr>
          <w:rFonts w:cs="Arial"/>
        </w:rPr>
        <w:t>en</w:t>
      </w:r>
      <w:r>
        <w:rPr>
          <w:rFonts w:cs="Arial"/>
        </w:rPr>
        <w:t xml:space="preserve"> Grad der Testabdeckung.</w:t>
      </w:r>
    </w:p>
    <w:p w14:paraId="7235CEF7" w14:textId="20C71F54" w:rsidR="007D7556" w:rsidRPr="007D7556" w:rsidRDefault="007D7556" w:rsidP="007D7556">
      <w:pPr>
        <w:ind w:left="2552" w:hanging="2552"/>
      </w:pPr>
      <w:r>
        <w:rPr>
          <w:rFonts w:cs="Arial"/>
          <w:i/>
        </w:rPr>
        <w:lastRenderedPageBreak/>
        <w:t>Tailoring</w:t>
      </w:r>
      <w:r>
        <w:rPr>
          <w:rFonts w:cs="Arial"/>
        </w:rPr>
        <w:t>:</w:t>
      </w:r>
      <w:r>
        <w:rPr>
          <w:rFonts w:cs="Arial"/>
        </w:rPr>
        <w:tab/>
        <w:t xml:space="preserve">Unit Tests sind verpflichtend (außer für SAP). Tailoring für den Entfall der Dokumentation der Testergebnisse ist zu dokumentieren und vom </w:t>
      </w:r>
      <w:r w:rsidR="002E6A71">
        <w:rPr>
          <w:rFonts w:cs="Arial"/>
        </w:rPr>
        <w:t xml:space="preserve">Produktverantwortlichen </w:t>
      </w:r>
      <w:r>
        <w:rPr>
          <w:rFonts w:cs="Arial"/>
        </w:rPr>
        <w:t xml:space="preserve">und von Qualitätsmanagement zu genehmigen. Tailoring für den Entfall von Unit Tests ist zu dokumentieren, zu begründen und vom </w:t>
      </w:r>
      <w:r w:rsidR="002E6A71">
        <w:rPr>
          <w:rFonts w:cs="Arial"/>
        </w:rPr>
        <w:t xml:space="preserve">Produktverantwortlichen </w:t>
      </w:r>
      <w:r>
        <w:rPr>
          <w:rFonts w:cs="Arial"/>
        </w:rPr>
        <w:t>und von Qualitätsmanagement zu genehmigen.</w:t>
      </w:r>
    </w:p>
    <w:p w14:paraId="1551DB22" w14:textId="77777777" w:rsidR="007B3B65" w:rsidRDefault="007B3B65" w:rsidP="007B3B65">
      <w:pPr>
        <w:pStyle w:val="berschrift4"/>
      </w:pPr>
      <w:r w:rsidRPr="00405BBB">
        <w:t xml:space="preserve">Guidance </w:t>
      </w:r>
    </w:p>
    <w:p w14:paraId="00507582" w14:textId="12099490" w:rsidR="007D7556" w:rsidRPr="007D7556" w:rsidRDefault="007D7556" w:rsidP="007D7556">
      <w:r>
        <w:t xml:space="preserve">Unit Tests können viele Ausprägungen haben. Der erste Aspekt sind die statischen Tests, welche sich mit der Struktur des </w:t>
      </w:r>
      <w:r w:rsidR="0066563E">
        <w:t xml:space="preserve">Source Codes auseinandersetzen. Hierbei werden die Vorgaben an die Codestruktur überprüft. Dies kann in </w:t>
      </w:r>
      <w:r w:rsidR="009D0656">
        <w:rPr>
          <w:rFonts w:cs="Arial"/>
        </w:rPr>
        <w:t>Code Reviews</w:t>
      </w:r>
      <w:r w:rsidR="00D91F0D">
        <w:rPr>
          <w:rFonts w:cs="Arial"/>
        </w:rPr>
        <w:t xml:space="preserve"> </w:t>
      </w:r>
      <w:r w:rsidR="0066563E">
        <w:t>(manuell) für spezielle Kriterien (</w:t>
      </w:r>
      <w:r w:rsidR="0022540F">
        <w:t>z. B.</w:t>
      </w:r>
      <w:r w:rsidR="0066563E">
        <w:t xml:space="preserve"> hohe Kritikalität des Codeteils</w:t>
      </w:r>
      <w:r w:rsidR="009D0656">
        <w:t>, bei automatisierten dynamischen Tests nicht erreichbare Codeteile</w:t>
      </w:r>
      <w:r w:rsidR="0066563E">
        <w:t xml:space="preserve">) oder automatisiert durchgeführt werden (Nutzung von Tools zur statischen Analyse, die auf die Coding </w:t>
      </w:r>
      <w:r w:rsidR="00FD5AB3">
        <w:t>Rules</w:t>
      </w:r>
      <w:r w:rsidR="0066563E">
        <w:t xml:space="preserve"> ausgerichtet sind und die </w:t>
      </w:r>
      <w:r w:rsidR="009D0656">
        <w:t xml:space="preserve">dort </w:t>
      </w:r>
      <w:r w:rsidR="0066563E">
        <w:t>definierten Kriterien überprüfen. Der zweite Aspekt ist die dynamische Ausführung, in der einerseits die Funktionalität überprüft wird, andererseits aber auch die vorgegebene Codeabdeckung erreicht werden soll. Man unterscheidet hier zwischen Statement-, Decision- und Path-Coverage. Relevant ist üblicherweise die Statement-Coverage, manchmal auch die Decision-Coverage. Path-Coverage ist in nahezu allen Fällen aufgrund der erforderlichen Aufwände wirtschaftlich nicht vertretbar.</w:t>
      </w:r>
    </w:p>
    <w:p w14:paraId="29B89AA6" w14:textId="77777777" w:rsidR="007B3B65" w:rsidRDefault="007B3B65" w:rsidP="007B3B65">
      <w:pPr>
        <w:pStyle w:val="berschrift4"/>
      </w:pPr>
      <w:r>
        <w:t>Abhängigkeiten</w:t>
      </w:r>
    </w:p>
    <w:p w14:paraId="2A11A268" w14:textId="6EF0C586" w:rsidR="00D91A32" w:rsidRPr="00D91A32" w:rsidRDefault="00D91A32" w:rsidP="00BD2433">
      <w:pPr>
        <w:pStyle w:val="Listenabsatz"/>
        <w:numPr>
          <w:ilvl w:val="0"/>
          <w:numId w:val="14"/>
        </w:numPr>
        <w:spacing w:line="276" w:lineRule="auto"/>
        <w:ind w:left="714" w:hanging="357"/>
      </w:pPr>
      <w:r w:rsidRPr="00D91A32">
        <w:rPr>
          <w:rFonts w:ascii="Arial" w:hAnsi="Arial" w:cs="Arial"/>
        </w:rPr>
        <w:t xml:space="preserve">Testrahmenplan </w:t>
      </w:r>
      <w:r>
        <w:rPr>
          <w:rFonts w:ascii="Arial" w:hAnsi="Arial" w:cs="Arial"/>
        </w:rPr>
        <w:t xml:space="preserve">(siehe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01903851" w14:textId="356A6F13" w:rsidR="00D91A32" w:rsidRPr="00D91A32" w:rsidRDefault="00D91A32" w:rsidP="00BD2433">
      <w:pPr>
        <w:pStyle w:val="Listenabsatz"/>
        <w:numPr>
          <w:ilvl w:val="0"/>
          <w:numId w:val="14"/>
        </w:numPr>
        <w:spacing w:line="276" w:lineRule="auto"/>
        <w:ind w:left="714" w:hanging="357"/>
      </w:pPr>
      <w:r w:rsidRPr="00D91A32">
        <w:rPr>
          <w:rFonts w:ascii="Arial" w:hAnsi="Arial" w:cs="Arial"/>
        </w:rPr>
        <w:t xml:space="preserve">Software Design </w:t>
      </w:r>
      <w:r>
        <w:rPr>
          <w:rFonts w:ascii="Arial" w:hAnsi="Arial" w:cs="Arial"/>
        </w:rPr>
        <w:t xml:space="preserve">(siehe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52B64">
        <w:rPr>
          <w:rFonts w:ascii="Arial" w:hAnsi="Arial" w:cs="Arial"/>
        </w:rPr>
        <w:t>3.3.1</w:t>
      </w:r>
      <w:r>
        <w:rPr>
          <w:rFonts w:ascii="Arial" w:hAnsi="Arial" w:cs="Arial"/>
        </w:rPr>
        <w:fldChar w:fldCharType="end"/>
      </w:r>
      <w:r>
        <w:rPr>
          <w:rFonts w:ascii="Arial" w:hAnsi="Arial" w:cs="Arial"/>
        </w:rPr>
        <w:t>)</w:t>
      </w:r>
    </w:p>
    <w:p w14:paraId="14CD2850" w14:textId="77777777" w:rsidR="007B3B65" w:rsidRPr="00405BBB" w:rsidRDefault="007B3B65" w:rsidP="007B3B65">
      <w:pPr>
        <w:pStyle w:val="berschrift3"/>
        <w:rPr>
          <w:lang w:val="de-AT"/>
        </w:rPr>
      </w:pPr>
      <w:bookmarkStart w:id="111" w:name="_Ref477160693"/>
      <w:r w:rsidRPr="00405BBB">
        <w:rPr>
          <w:lang w:val="de-AT"/>
        </w:rPr>
        <w:t>Integrationstest</w:t>
      </w:r>
      <w:bookmarkEnd w:id="111"/>
    </w:p>
    <w:p w14:paraId="1D9030F9" w14:textId="77777777" w:rsidR="007B3B65" w:rsidRDefault="007B3B65" w:rsidP="007B3B65">
      <w:pPr>
        <w:pStyle w:val="berschrift4"/>
      </w:pPr>
      <w:r w:rsidRPr="00405BBB">
        <w:t>Zweck und Nutzen des Themas/Artefakts/der Aktivität</w:t>
      </w:r>
    </w:p>
    <w:p w14:paraId="3FB3905E" w14:textId="77777777" w:rsidR="002C3A58" w:rsidRPr="00E56570" w:rsidRDefault="002C3A58" w:rsidP="002C3A58">
      <w:r>
        <w:t>Die Aktivität Integrationstest ist für die Implementierung von Software die zweite Teststufe. Sie soll sicherstellen, dass die einzelnen Units, die nach erfolgreichen Unit Tests als fehlerfrei angenommen werden, korrekt zusammenarbeiten und korrekt über die Schnittstellen kommunizieren. Erfolgreiche umfassende Integrationstests können</w:t>
      </w:r>
      <w:r w:rsidR="005B0771">
        <w:t xml:space="preserve"> die</w:t>
      </w:r>
      <w:r>
        <w:t xml:space="preserve"> Fertigstellung des Produkts erleichtern und die spätere Fehlersuche im Produkt reduzieren.</w:t>
      </w:r>
    </w:p>
    <w:p w14:paraId="66B6486A" w14:textId="77777777" w:rsidR="007B3B65" w:rsidRDefault="007B3B65" w:rsidP="007B3B65">
      <w:pPr>
        <w:pStyle w:val="berschrift4"/>
      </w:pPr>
      <w:r>
        <w:t>Beschreibung des Themas/Artefakts/der Aktivität</w:t>
      </w:r>
    </w:p>
    <w:p w14:paraId="7A04FFFE" w14:textId="149510E3" w:rsidR="007B3B65" w:rsidRDefault="00E602CB" w:rsidP="007B3B65">
      <w:r>
        <w:t xml:space="preserve">Die </w:t>
      </w:r>
      <w:r w:rsidR="007B3B65">
        <w:t xml:space="preserve">Aktivität </w:t>
      </w:r>
      <w:r>
        <w:t xml:space="preserve">Integrationstest </w:t>
      </w:r>
      <w:r w:rsidR="007B3B65">
        <w:t>dient der Zusammenführung von mehreren Komponenten (Modulen). Ziel ist es, das Zusammenwirken der Komponenten zu prüfen, nicht die eigentliche Funktionalität der einzelnen Komponenten.</w:t>
      </w:r>
    </w:p>
    <w:p w14:paraId="2CDDAC49" w14:textId="77777777" w:rsidR="007B3B65" w:rsidRPr="009D43F4" w:rsidRDefault="007B3B65" w:rsidP="007B3B65">
      <w:pPr>
        <w:rPr>
          <w:rFonts w:cs="Arial"/>
        </w:rPr>
      </w:pPr>
      <w:r>
        <w:rPr>
          <w:rFonts w:cs="Arial"/>
        </w:rPr>
        <w:t>Integrationstests</w:t>
      </w:r>
      <w:r w:rsidRPr="00FA3708">
        <w:rPr>
          <w:rFonts w:cs="Arial"/>
        </w:rPr>
        <w:t xml:space="preserve"> </w:t>
      </w:r>
      <w:r>
        <w:rPr>
          <w:rFonts w:cs="Arial"/>
        </w:rPr>
        <w:t>sind üblicherweise Schnittstellentests.</w:t>
      </w:r>
    </w:p>
    <w:p w14:paraId="4F272D7B" w14:textId="19B8FC9A" w:rsidR="007B3B65" w:rsidRPr="00FA3708" w:rsidRDefault="007B3B65" w:rsidP="007B3B65">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52B64">
        <w:rPr>
          <w:rFonts w:cs="Arial"/>
        </w:rPr>
        <w:t>3.4.3</w:t>
      </w:r>
      <w:r w:rsidRPr="00FA3708">
        <w:rPr>
          <w:rFonts w:cs="Arial"/>
        </w:rPr>
        <w:fldChar w:fldCharType="end"/>
      </w:r>
      <w:r w:rsidR="00F43CCF">
        <w:rPr>
          <w:rFonts w:cs="Arial"/>
        </w:rPr>
        <w:t>.</w:t>
      </w:r>
    </w:p>
    <w:p w14:paraId="2D08B408" w14:textId="77777777" w:rsidR="007B3B65" w:rsidRPr="00405BBB" w:rsidRDefault="007B3B65" w:rsidP="007B3B65">
      <w:pPr>
        <w:pStyle w:val="berschrift4"/>
      </w:pPr>
      <w:r w:rsidRPr="00405BBB">
        <w:rPr>
          <w:lang w:val="de-AT"/>
        </w:rPr>
        <w:t>Beschreibung</w:t>
      </w:r>
      <w:r w:rsidRPr="00405BBB">
        <w:t xml:space="preserve"> des Q-Kriteriums</w:t>
      </w:r>
    </w:p>
    <w:p w14:paraId="41EF6369" w14:textId="77777777" w:rsidR="002C3A58" w:rsidRPr="00FA3708" w:rsidRDefault="002C3A58" w:rsidP="00BD2433">
      <w:pPr>
        <w:pStyle w:val="Listenabsatz"/>
        <w:numPr>
          <w:ilvl w:val="0"/>
          <w:numId w:val="58"/>
        </w:numPr>
        <w:spacing w:line="276" w:lineRule="auto"/>
        <w:ind w:left="714" w:hanging="357"/>
        <w:rPr>
          <w:rFonts w:ascii="Arial" w:hAnsi="Arial" w:cs="Arial"/>
        </w:rPr>
      </w:pPr>
      <w:r w:rsidRPr="00FA3708">
        <w:rPr>
          <w:rFonts w:ascii="Arial" w:hAnsi="Arial" w:cs="Arial"/>
        </w:rPr>
        <w:t>Existenz</w:t>
      </w:r>
    </w:p>
    <w:p w14:paraId="17C57815" w14:textId="77777777" w:rsidR="002C3A58" w:rsidRPr="007D7556" w:rsidRDefault="002C3A58" w:rsidP="00BD2433">
      <w:pPr>
        <w:pStyle w:val="Listenabsatz"/>
        <w:numPr>
          <w:ilvl w:val="0"/>
          <w:numId w:val="58"/>
        </w:numPr>
        <w:spacing w:line="276" w:lineRule="auto"/>
        <w:ind w:left="714" w:hanging="357"/>
        <w:rPr>
          <w:rFonts w:ascii="Arial" w:hAnsi="Arial" w:cs="Arial"/>
        </w:rPr>
      </w:pPr>
      <w:r w:rsidRPr="00405BBB">
        <w:rPr>
          <w:rFonts w:ascii="Arial" w:hAnsi="Arial" w:cs="Arial"/>
        </w:rPr>
        <w:t>Grad der Testabdeckung</w:t>
      </w:r>
    </w:p>
    <w:p w14:paraId="0D9C754E" w14:textId="77777777" w:rsidR="007B3B65" w:rsidRPr="00405BBB" w:rsidRDefault="007B3B65" w:rsidP="007B3B6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7B3B65" w:rsidRPr="00405BBB" w14:paraId="088B147C" w14:textId="77777777" w:rsidTr="002071C1">
        <w:tc>
          <w:tcPr>
            <w:tcW w:w="2470" w:type="dxa"/>
          </w:tcPr>
          <w:p w14:paraId="464CE33D"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0EB673F4" w14:textId="77777777" w:rsidR="007B3B65" w:rsidRPr="00405BBB" w:rsidRDefault="002C3A58" w:rsidP="002071C1">
            <w:pPr>
              <w:pStyle w:val="Listennummer"/>
              <w:numPr>
                <w:ilvl w:val="0"/>
                <w:numId w:val="0"/>
              </w:numPr>
              <w:spacing w:after="0"/>
              <w:jc w:val="center"/>
              <w:rPr>
                <w:rFonts w:cs="Arial"/>
                <w:lang w:val="de-AT"/>
              </w:rPr>
            </w:pPr>
            <w:r>
              <w:rPr>
                <w:rFonts w:cs="Arial"/>
                <w:lang w:val="de-AT"/>
              </w:rPr>
              <w:t>x</w:t>
            </w:r>
          </w:p>
        </w:tc>
      </w:tr>
      <w:tr w:rsidR="007B3B65" w:rsidRPr="00405BBB" w14:paraId="4F910C88" w14:textId="77777777" w:rsidTr="002071C1">
        <w:tc>
          <w:tcPr>
            <w:tcW w:w="2470" w:type="dxa"/>
          </w:tcPr>
          <w:p w14:paraId="5A9D9F67"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lastRenderedPageBreak/>
              <w:t>Effizienz</w:t>
            </w:r>
          </w:p>
        </w:tc>
        <w:tc>
          <w:tcPr>
            <w:tcW w:w="567" w:type="dxa"/>
          </w:tcPr>
          <w:p w14:paraId="6BF921C2"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306DBB60" w14:textId="77777777" w:rsidTr="002071C1">
        <w:tc>
          <w:tcPr>
            <w:tcW w:w="2470" w:type="dxa"/>
          </w:tcPr>
          <w:p w14:paraId="0A9A9D65"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6894D2F4"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321FACBC" w14:textId="77777777" w:rsidTr="002071C1">
        <w:tc>
          <w:tcPr>
            <w:tcW w:w="2470" w:type="dxa"/>
          </w:tcPr>
          <w:p w14:paraId="7CBA1874"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0A491E65"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0FD5F6AC" w14:textId="77777777" w:rsidTr="002071C1">
        <w:tc>
          <w:tcPr>
            <w:tcW w:w="2470" w:type="dxa"/>
          </w:tcPr>
          <w:p w14:paraId="043269F0"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1D16D429"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5573B8A0" w14:textId="77777777" w:rsidTr="002071C1">
        <w:tc>
          <w:tcPr>
            <w:tcW w:w="2470" w:type="dxa"/>
          </w:tcPr>
          <w:p w14:paraId="1E64ECCB"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20DCE617"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6D9133BC" w14:textId="77777777" w:rsidTr="002071C1">
        <w:tc>
          <w:tcPr>
            <w:tcW w:w="2470" w:type="dxa"/>
          </w:tcPr>
          <w:p w14:paraId="537EBBC6"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3FF6791D"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751891E0" w14:textId="77777777" w:rsidTr="002071C1">
        <w:tc>
          <w:tcPr>
            <w:tcW w:w="2470" w:type="dxa"/>
          </w:tcPr>
          <w:p w14:paraId="767AAA35"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5AE09748" w14:textId="77777777" w:rsidR="007B3B65" w:rsidRPr="00405BBB" w:rsidRDefault="007B3B65" w:rsidP="002071C1">
            <w:pPr>
              <w:pStyle w:val="Listennummer"/>
              <w:numPr>
                <w:ilvl w:val="0"/>
                <w:numId w:val="0"/>
              </w:numPr>
              <w:spacing w:after="0"/>
              <w:jc w:val="center"/>
              <w:rPr>
                <w:rFonts w:cs="Arial"/>
                <w:lang w:val="de-AT"/>
              </w:rPr>
            </w:pPr>
          </w:p>
        </w:tc>
      </w:tr>
      <w:tr w:rsidR="007B3B65" w:rsidRPr="00405BBB" w14:paraId="2230A16C" w14:textId="77777777" w:rsidTr="002071C1">
        <w:tc>
          <w:tcPr>
            <w:tcW w:w="2470" w:type="dxa"/>
          </w:tcPr>
          <w:p w14:paraId="4AA12DB8" w14:textId="77777777" w:rsidR="007B3B65" w:rsidRPr="00405BBB" w:rsidRDefault="007B3B65"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2463C2B0" w14:textId="77777777" w:rsidR="007B3B65" w:rsidRPr="00405BBB" w:rsidRDefault="007B3B65" w:rsidP="002071C1">
            <w:pPr>
              <w:pStyle w:val="Listennummer"/>
              <w:numPr>
                <w:ilvl w:val="0"/>
                <w:numId w:val="0"/>
              </w:numPr>
              <w:spacing w:after="0"/>
              <w:jc w:val="center"/>
              <w:rPr>
                <w:rFonts w:cs="Arial"/>
                <w:lang w:val="de-AT"/>
              </w:rPr>
            </w:pPr>
          </w:p>
        </w:tc>
      </w:tr>
    </w:tbl>
    <w:p w14:paraId="3EAD6AA6" w14:textId="77777777" w:rsidR="007B3B65" w:rsidRDefault="007B3B65" w:rsidP="007B3B65">
      <w:pPr>
        <w:pStyle w:val="berschrift4"/>
      </w:pPr>
      <w:r w:rsidRPr="00405BBB">
        <w:t>Arten der Überprüfung des Q-Kriteriums</w:t>
      </w:r>
    </w:p>
    <w:p w14:paraId="1DE147E9" w14:textId="77777777" w:rsidR="002C3A58" w:rsidRPr="00405BBB" w:rsidRDefault="002C3A5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669074CF" w14:textId="77777777" w:rsidR="002C3A58" w:rsidRPr="00405BBB" w:rsidRDefault="002C3A5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4EDE07C2" w14:textId="77777777" w:rsidR="007B3B65" w:rsidRDefault="007B3B65" w:rsidP="007B3B65">
      <w:pPr>
        <w:pStyle w:val="berschrift4"/>
      </w:pPr>
      <w:r w:rsidRPr="00405BBB">
        <w:t>Bedingungen, wann das Q-Kriterium erfüllt ist</w:t>
      </w:r>
    </w:p>
    <w:p w14:paraId="36DC8028" w14:textId="77777777" w:rsidR="002C3A58" w:rsidRDefault="002C3A58" w:rsidP="002C3A5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w:t>
      </w:r>
      <w:r w:rsidR="005C2576">
        <w:rPr>
          <w:rFonts w:cs="Arial"/>
        </w:rPr>
        <w:t xml:space="preserve"> Integrationstests</w:t>
      </w:r>
      <w:r>
        <w:rPr>
          <w:rFonts w:cs="Arial"/>
        </w:rPr>
        <w:t xml:space="preserve"> gemäß definierter Vorgaben, kann teilweise automatisiert werden.</w:t>
      </w:r>
    </w:p>
    <w:p w14:paraId="442D60D6" w14:textId="77777777" w:rsidR="002C3A58" w:rsidRDefault="002C3A58" w:rsidP="002C3A58">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 xml:space="preserve">der Dokumentation der </w:t>
      </w:r>
      <w:r w:rsidR="005C2576">
        <w:rPr>
          <w:rFonts w:cs="Arial"/>
        </w:rPr>
        <w:t xml:space="preserve">Integrationstests </w:t>
      </w:r>
      <w:r>
        <w:rPr>
          <w:rFonts w:cs="Arial"/>
        </w:rPr>
        <w:t>in Bezug auf den vorgegeben</w:t>
      </w:r>
      <w:r w:rsidR="002B71B8">
        <w:rPr>
          <w:rFonts w:cs="Arial"/>
        </w:rPr>
        <w:t>en</w:t>
      </w:r>
      <w:r>
        <w:rPr>
          <w:rFonts w:cs="Arial"/>
        </w:rPr>
        <w:t xml:space="preserve"> Grad der Testabdeckung.</w:t>
      </w:r>
    </w:p>
    <w:p w14:paraId="1BE8D792" w14:textId="76BA69B3" w:rsidR="002C3A58" w:rsidRPr="007D7556" w:rsidRDefault="002C3A58" w:rsidP="002C3A58">
      <w:pPr>
        <w:ind w:left="2552" w:hanging="2552"/>
      </w:pPr>
      <w:r>
        <w:rPr>
          <w:rFonts w:cs="Arial"/>
          <w:i/>
        </w:rPr>
        <w:t>Tailoring</w:t>
      </w:r>
      <w:r>
        <w:rPr>
          <w:rFonts w:cs="Arial"/>
        </w:rPr>
        <w:t>:</w:t>
      </w:r>
      <w:r>
        <w:rPr>
          <w:rFonts w:cs="Arial"/>
        </w:rPr>
        <w:tab/>
      </w:r>
      <w:r w:rsidR="005C2576">
        <w:rPr>
          <w:rFonts w:cs="Arial"/>
        </w:rPr>
        <w:t xml:space="preserve">Integrationstests </w:t>
      </w:r>
      <w:r>
        <w:rPr>
          <w:rFonts w:cs="Arial"/>
        </w:rPr>
        <w:t xml:space="preserve">sind verpflichtend (außer für SAP). Tailoring für den Entfall der Dokumentation der Testergebnisse ist zu dokumentieren und vom </w:t>
      </w:r>
      <w:r w:rsidR="002E6A71">
        <w:rPr>
          <w:rFonts w:cs="Arial"/>
        </w:rPr>
        <w:t xml:space="preserve">Produktverantwortlichen </w:t>
      </w:r>
      <w:r>
        <w:rPr>
          <w:rFonts w:cs="Arial"/>
        </w:rPr>
        <w:t xml:space="preserve">und von Qualitätsmanagement zu genehmigen. Tailoring für den Entfall von </w:t>
      </w:r>
      <w:r w:rsidR="005C2576">
        <w:rPr>
          <w:rFonts w:cs="Arial"/>
        </w:rPr>
        <w:t xml:space="preserve">Integrationstests </w:t>
      </w:r>
      <w:r>
        <w:rPr>
          <w:rFonts w:cs="Arial"/>
        </w:rPr>
        <w:t xml:space="preserve">ist zu dokumentieren, zu begründen und vom </w:t>
      </w:r>
      <w:r w:rsidR="002E6A71">
        <w:rPr>
          <w:rFonts w:cs="Arial"/>
        </w:rPr>
        <w:t xml:space="preserve">Produktverantwortlichen </w:t>
      </w:r>
      <w:r>
        <w:rPr>
          <w:rFonts w:cs="Arial"/>
        </w:rPr>
        <w:t>und von Qualitätsmanagement zu genehmigen.</w:t>
      </w:r>
    </w:p>
    <w:p w14:paraId="4EA2D01C" w14:textId="77777777" w:rsidR="007B3B65" w:rsidRDefault="007B3B65" w:rsidP="007B3B65">
      <w:pPr>
        <w:pStyle w:val="berschrift4"/>
      </w:pPr>
      <w:r w:rsidRPr="00405BBB">
        <w:t xml:space="preserve">Guidance </w:t>
      </w:r>
    </w:p>
    <w:p w14:paraId="5716945E" w14:textId="77777777" w:rsidR="007A6FF8" w:rsidRDefault="00BF21C5" w:rsidP="007A6FF8">
      <w:r>
        <w:t>Integrationstests sind dynamische Tests, bei denen geprüft wird, ob einzelne Units korrekt miteinander kommunizieren. Dabei sollte vorher geplant werden, wie viele Units auf einmal integriert werden sollen, ob die Integration bottom up oder top down erfolgt. In ausgewählten Fällen kann auch ein „Big Bang“ sinnvoll sein. Außer im Falle des „Big Bang“ sind zusätzliche Maßnahmen (i.A. Software) erforderlich, welche die Schnittstellen zu nicht für diese Integration vorgesehenen Units simulieren (Input und Output). Diese Software sollte von anderen Personen erstellt werden als die Units selbst, um</w:t>
      </w:r>
      <w:r w:rsidR="0083164D">
        <w:t xml:space="preserve"> systematische Fehler zu vermeid</w:t>
      </w:r>
      <w:r>
        <w:t>en.</w:t>
      </w:r>
    </w:p>
    <w:p w14:paraId="1846BDF5" w14:textId="6875FCA6" w:rsidR="004E5C25" w:rsidRPr="007A6FF8" w:rsidRDefault="004E5C25" w:rsidP="007A6FF8">
      <w:r>
        <w:t>Für die Testnachweise muss die Konfiguration des Testsystems beschr</w:t>
      </w:r>
      <w:r w:rsidR="002E6A71">
        <w:t>ie</w:t>
      </w:r>
      <w:r>
        <w:t xml:space="preserve">ben sein. </w:t>
      </w:r>
    </w:p>
    <w:p w14:paraId="6CF21161" w14:textId="77777777" w:rsidR="007B3B65" w:rsidRDefault="007B3B65" w:rsidP="007B3B65">
      <w:pPr>
        <w:pStyle w:val="berschrift4"/>
      </w:pPr>
      <w:r>
        <w:t>Abhängigkeiten</w:t>
      </w:r>
    </w:p>
    <w:p w14:paraId="1D91AAFB" w14:textId="133196E5" w:rsidR="004E5C25" w:rsidRPr="004E5C25" w:rsidRDefault="004E5C25" w:rsidP="00BD2433">
      <w:pPr>
        <w:pStyle w:val="Listenabsatz"/>
        <w:numPr>
          <w:ilvl w:val="0"/>
          <w:numId w:val="14"/>
        </w:numPr>
        <w:spacing w:line="276" w:lineRule="auto"/>
        <w:ind w:left="714" w:hanging="357"/>
        <w:rPr>
          <w:rFonts w:ascii="Arial" w:hAnsi="Arial" w:cs="Arial"/>
        </w:rPr>
      </w:pPr>
      <w:r w:rsidRPr="004E5C25">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785912A8" w14:textId="0F14F990" w:rsidR="004E5C25" w:rsidRPr="004E5C25" w:rsidRDefault="004E5C25" w:rsidP="00BD2433">
      <w:pPr>
        <w:pStyle w:val="Listenabsatz"/>
        <w:numPr>
          <w:ilvl w:val="0"/>
          <w:numId w:val="14"/>
        </w:numPr>
        <w:spacing w:line="276" w:lineRule="auto"/>
        <w:ind w:left="714" w:hanging="357"/>
        <w:rPr>
          <w:rFonts w:ascii="Arial" w:hAnsi="Arial" w:cs="Arial"/>
        </w:rPr>
      </w:pPr>
      <w:r w:rsidRPr="004E5C25">
        <w:rPr>
          <w:rFonts w:ascii="Arial" w:hAnsi="Arial" w:cs="Arial"/>
        </w:rPr>
        <w:t>Software Design</w:t>
      </w:r>
      <w:r>
        <w:rPr>
          <w:rFonts w:ascii="Arial" w:hAnsi="Arial" w:cs="Arial"/>
        </w:rPr>
        <w:t xml:space="preserve">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52B64">
        <w:rPr>
          <w:rFonts w:ascii="Arial" w:hAnsi="Arial" w:cs="Arial"/>
        </w:rPr>
        <w:t>3.3.1</w:t>
      </w:r>
      <w:r>
        <w:rPr>
          <w:rFonts w:ascii="Arial" w:hAnsi="Arial" w:cs="Arial"/>
        </w:rPr>
        <w:fldChar w:fldCharType="end"/>
      </w:r>
      <w:r>
        <w:rPr>
          <w:rFonts w:ascii="Arial" w:hAnsi="Arial" w:cs="Arial"/>
        </w:rPr>
        <w:t>)</w:t>
      </w:r>
    </w:p>
    <w:p w14:paraId="0C2DAF12" w14:textId="268F6D67" w:rsidR="007B3B65" w:rsidRDefault="004E5C25" w:rsidP="00BD2433">
      <w:pPr>
        <w:pStyle w:val="Listenabsatz"/>
        <w:numPr>
          <w:ilvl w:val="0"/>
          <w:numId w:val="14"/>
        </w:numPr>
        <w:spacing w:line="276" w:lineRule="auto"/>
        <w:ind w:left="714" w:hanging="357"/>
        <w:rPr>
          <w:rFonts w:ascii="Arial" w:hAnsi="Arial" w:cs="Arial"/>
        </w:rPr>
      </w:pPr>
      <w:r>
        <w:rPr>
          <w:rFonts w:ascii="Arial" w:hAnsi="Arial" w:cs="Arial"/>
        </w:rPr>
        <w:t xml:space="preserve">Schnittstellendokumentation (siehe </w:t>
      </w:r>
      <w:r>
        <w:rPr>
          <w:rFonts w:ascii="Arial" w:hAnsi="Arial" w:cs="Arial"/>
        </w:rPr>
        <w:fldChar w:fldCharType="begin"/>
      </w:r>
      <w:r>
        <w:rPr>
          <w:rFonts w:ascii="Arial" w:hAnsi="Arial" w:cs="Arial"/>
        </w:rPr>
        <w:instrText xml:space="preserve"> REF _Ref482601181 \r \h </w:instrText>
      </w:r>
      <w:r>
        <w:rPr>
          <w:rFonts w:ascii="Arial" w:hAnsi="Arial" w:cs="Arial"/>
        </w:rPr>
      </w:r>
      <w:r>
        <w:rPr>
          <w:rFonts w:ascii="Arial" w:hAnsi="Arial" w:cs="Arial"/>
        </w:rPr>
        <w:fldChar w:fldCharType="separate"/>
      </w:r>
      <w:r w:rsidR="00A52B64">
        <w:rPr>
          <w:rFonts w:ascii="Arial" w:hAnsi="Arial" w:cs="Arial"/>
        </w:rPr>
        <w:t>3.3.2</w:t>
      </w:r>
      <w:r>
        <w:rPr>
          <w:rFonts w:ascii="Arial" w:hAnsi="Arial" w:cs="Arial"/>
        </w:rPr>
        <w:fldChar w:fldCharType="end"/>
      </w:r>
      <w:r>
        <w:rPr>
          <w:rFonts w:ascii="Arial" w:hAnsi="Arial" w:cs="Arial"/>
        </w:rPr>
        <w:t>)</w:t>
      </w:r>
    </w:p>
    <w:p w14:paraId="4FA1F8B7" w14:textId="21E1AB54" w:rsidR="004E5C25" w:rsidRPr="004E5C25" w:rsidRDefault="004E5C25" w:rsidP="00BD2433">
      <w:pPr>
        <w:pStyle w:val="Listenabsatz"/>
        <w:numPr>
          <w:ilvl w:val="0"/>
          <w:numId w:val="14"/>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13CF60A5" w14:textId="77777777" w:rsidR="005B0771" w:rsidRPr="00405BBB" w:rsidRDefault="005B0771" w:rsidP="005B0771">
      <w:pPr>
        <w:pStyle w:val="berschrift3"/>
        <w:rPr>
          <w:lang w:val="de-AT"/>
        </w:rPr>
      </w:pPr>
      <w:bookmarkStart w:id="112" w:name="_Ref482604257"/>
      <w:bookmarkStart w:id="113" w:name="_Ref477159731"/>
      <w:r>
        <w:rPr>
          <w:lang w:val="de-AT"/>
        </w:rPr>
        <w:lastRenderedPageBreak/>
        <w:t>Systemtest</w:t>
      </w:r>
      <w:bookmarkEnd w:id="112"/>
    </w:p>
    <w:p w14:paraId="15BB5D74" w14:textId="77777777" w:rsidR="005B0771" w:rsidRDefault="005B0771" w:rsidP="005B0771">
      <w:pPr>
        <w:pStyle w:val="berschrift4"/>
      </w:pPr>
      <w:r w:rsidRPr="00405BBB">
        <w:t>Zweck und Nutzen des Themas/Artefakts/der Aktivität</w:t>
      </w:r>
    </w:p>
    <w:p w14:paraId="4FFCF7DE" w14:textId="652A475E" w:rsidR="005B0771" w:rsidRDefault="005B0771" w:rsidP="005B0771">
      <w:r>
        <w:t>Die Aktivität Systemtest ist für die Fertigstellung von Software die letzte interne Teststufe der ITSV GmbH</w:t>
      </w:r>
      <w:r w:rsidR="004735C6">
        <w:t xml:space="preserve"> für das Produkt</w:t>
      </w:r>
      <w:r>
        <w:t xml:space="preserve">. Sie soll darstellen, dass das Gesamtsystem gemäß den Erwartungen und Vorgaben funktioniert und nachweisen, dass alle vereinbarten </w:t>
      </w:r>
      <w:r w:rsidR="0022540F">
        <w:t>Anforderungen umgesetzt wurden.</w:t>
      </w:r>
      <w:r>
        <w:t xml:space="preserve"> Erfolgreiche umfassende Systemtests können die Abnahme des Produkts erleichtern und Fehler in der Produktion reduzieren.</w:t>
      </w:r>
    </w:p>
    <w:p w14:paraId="36BDD97D" w14:textId="7E842B7E" w:rsidR="00500314" w:rsidRPr="00E56570" w:rsidRDefault="00500314" w:rsidP="005B0771">
      <w:r>
        <w:t xml:space="preserve">Der Systemtest soll die </w:t>
      </w:r>
      <w:r w:rsidR="0015146A">
        <w:t xml:space="preserve">Erfüllung der </w:t>
      </w:r>
      <w:r>
        <w:t xml:space="preserve">High Level Abnahmekriterien des </w:t>
      </w:r>
      <w:r w:rsidR="003210F7">
        <w:t>Vorhabenskonzept</w:t>
      </w:r>
      <w:r>
        <w:t>s</w:t>
      </w:r>
      <w:r w:rsidR="0015146A">
        <w:t xml:space="preserve"> (siehe </w:t>
      </w:r>
      <w:r w:rsidR="00CA370A">
        <w:fldChar w:fldCharType="begin"/>
      </w:r>
      <w:r w:rsidR="00CA370A">
        <w:instrText xml:space="preserve"> REF _Ref484696070 \r \h </w:instrText>
      </w:r>
      <w:r w:rsidR="00CA370A">
        <w:fldChar w:fldCharType="separate"/>
      </w:r>
      <w:r w:rsidR="00A52B64">
        <w:t>3.2.4</w:t>
      </w:r>
      <w:r w:rsidR="00CA370A">
        <w:fldChar w:fldCharType="end"/>
      </w:r>
      <w:r w:rsidR="00CA370A">
        <w:t>)</w:t>
      </w:r>
      <w:r>
        <w:t xml:space="preserve">, wie sie mit dem Kunden vereinbart sind, </w:t>
      </w:r>
      <w:r w:rsidR="0015146A">
        <w:t>nachweisen.</w:t>
      </w:r>
    </w:p>
    <w:p w14:paraId="2C4D6215" w14:textId="77777777" w:rsidR="005B0771" w:rsidRDefault="005B0771" w:rsidP="005B0771">
      <w:pPr>
        <w:pStyle w:val="berschrift4"/>
      </w:pPr>
      <w:r>
        <w:t>Beschreibung des Themas/Artefakts/der Aktivität</w:t>
      </w:r>
    </w:p>
    <w:p w14:paraId="2FB89905" w14:textId="062D7C80" w:rsidR="005B0771" w:rsidRDefault="00E602CB" w:rsidP="005B0771">
      <w:r>
        <w:t xml:space="preserve">Die </w:t>
      </w:r>
      <w:r w:rsidR="005B0771">
        <w:t xml:space="preserve">Aktivität </w:t>
      </w:r>
      <w:r>
        <w:t xml:space="preserve">Systemtest </w:t>
      </w:r>
      <w:r w:rsidR="005B0771">
        <w:t>dient dem Gesamttest des Produkts unter dem Aspekt, dass das Produkt geeignet ist, die Geschäftsprozesse in der erwarteten Form zu unterstützen</w:t>
      </w:r>
      <w:r w:rsidR="009B0988">
        <w:t xml:space="preserve"> und umfasst Systemintegrationstests zwischen allen beteiligten Applikationen. Diese werden in einer geeigneten ITU (Integrierte Testumgebung) durchgeführt.</w:t>
      </w:r>
      <w:r w:rsidR="005B0771">
        <w:t xml:space="preserve"> </w:t>
      </w:r>
      <w:r w:rsidR="009B0988">
        <w:t>Eigene Teststufe)</w:t>
      </w:r>
    </w:p>
    <w:p w14:paraId="57D3230A" w14:textId="3149F634" w:rsidR="005B0771" w:rsidRPr="00FA3708" w:rsidRDefault="005B0771" w:rsidP="005B0771">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52B64">
        <w:rPr>
          <w:rFonts w:cs="Arial"/>
        </w:rPr>
        <w:t>3.4.3</w:t>
      </w:r>
      <w:r w:rsidRPr="00FA3708">
        <w:rPr>
          <w:rFonts w:cs="Arial"/>
        </w:rPr>
        <w:fldChar w:fldCharType="end"/>
      </w:r>
      <w:r w:rsidR="007938D0">
        <w:rPr>
          <w:rFonts w:cs="Arial"/>
        </w:rPr>
        <w:t>.</w:t>
      </w:r>
    </w:p>
    <w:p w14:paraId="59F428BF" w14:textId="77777777" w:rsidR="005B0771" w:rsidRPr="00405BBB" w:rsidRDefault="005B0771" w:rsidP="005B0771">
      <w:pPr>
        <w:pStyle w:val="berschrift4"/>
      </w:pPr>
      <w:r w:rsidRPr="00405BBB">
        <w:rPr>
          <w:lang w:val="de-AT"/>
        </w:rPr>
        <w:t>Beschreibung</w:t>
      </w:r>
      <w:r w:rsidRPr="00405BBB">
        <w:t xml:space="preserve"> des Q-Kriteriums</w:t>
      </w:r>
    </w:p>
    <w:p w14:paraId="06CC19BB" w14:textId="77777777" w:rsidR="005B0771" w:rsidRPr="00FA3708" w:rsidRDefault="005B0771" w:rsidP="00BD2433">
      <w:pPr>
        <w:pStyle w:val="Listenabsatz"/>
        <w:numPr>
          <w:ilvl w:val="0"/>
          <w:numId w:val="63"/>
        </w:numPr>
        <w:spacing w:line="276" w:lineRule="auto"/>
        <w:ind w:left="714" w:hanging="357"/>
        <w:rPr>
          <w:rFonts w:ascii="Arial" w:hAnsi="Arial" w:cs="Arial"/>
        </w:rPr>
      </w:pPr>
      <w:r w:rsidRPr="00FA3708">
        <w:rPr>
          <w:rFonts w:ascii="Arial" w:hAnsi="Arial" w:cs="Arial"/>
        </w:rPr>
        <w:t>Existenz</w:t>
      </w:r>
    </w:p>
    <w:p w14:paraId="5F03D573" w14:textId="77777777" w:rsidR="005B0771" w:rsidRPr="007D7556" w:rsidRDefault="005B0771" w:rsidP="00BD2433">
      <w:pPr>
        <w:pStyle w:val="Listenabsatz"/>
        <w:numPr>
          <w:ilvl w:val="0"/>
          <w:numId w:val="63"/>
        </w:numPr>
        <w:spacing w:line="276" w:lineRule="auto"/>
        <w:ind w:left="714" w:hanging="357"/>
        <w:rPr>
          <w:rFonts w:ascii="Arial" w:hAnsi="Arial" w:cs="Arial"/>
        </w:rPr>
      </w:pPr>
      <w:r w:rsidRPr="00405BBB">
        <w:rPr>
          <w:rFonts w:ascii="Arial" w:hAnsi="Arial" w:cs="Arial"/>
        </w:rPr>
        <w:t>Grad der Testabdeckung</w:t>
      </w:r>
    </w:p>
    <w:p w14:paraId="312097A9" w14:textId="77777777" w:rsidR="005B0771" w:rsidRPr="00405BBB" w:rsidRDefault="005B0771" w:rsidP="005B077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5B0771" w:rsidRPr="00405BBB" w14:paraId="032B261C" w14:textId="77777777" w:rsidTr="00302F2F">
        <w:tc>
          <w:tcPr>
            <w:tcW w:w="2470" w:type="dxa"/>
          </w:tcPr>
          <w:p w14:paraId="4A67040A"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6D12BEB5"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557A82AF" w14:textId="77777777" w:rsidTr="00302F2F">
        <w:tc>
          <w:tcPr>
            <w:tcW w:w="2470" w:type="dxa"/>
          </w:tcPr>
          <w:p w14:paraId="2961B97E"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2515EEE5"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313DBEA3" w14:textId="77777777" w:rsidTr="00302F2F">
        <w:tc>
          <w:tcPr>
            <w:tcW w:w="2470" w:type="dxa"/>
          </w:tcPr>
          <w:p w14:paraId="57F455F4"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53925E70"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78F74378" w14:textId="77777777" w:rsidTr="00302F2F">
        <w:tc>
          <w:tcPr>
            <w:tcW w:w="2470" w:type="dxa"/>
          </w:tcPr>
          <w:p w14:paraId="28C745CA"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7FCD104C"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793C18E9" w14:textId="77777777" w:rsidTr="00302F2F">
        <w:tc>
          <w:tcPr>
            <w:tcW w:w="2470" w:type="dxa"/>
          </w:tcPr>
          <w:p w14:paraId="40E44935"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10D93E6A"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03B4AF15" w14:textId="77777777" w:rsidTr="00302F2F">
        <w:tc>
          <w:tcPr>
            <w:tcW w:w="2470" w:type="dxa"/>
          </w:tcPr>
          <w:p w14:paraId="11948986"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0A6C9C4B"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03A894E5" w14:textId="77777777" w:rsidTr="00302F2F">
        <w:tc>
          <w:tcPr>
            <w:tcW w:w="2470" w:type="dxa"/>
          </w:tcPr>
          <w:p w14:paraId="45AD7732"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Wartbarkeit</w:t>
            </w:r>
          </w:p>
        </w:tc>
        <w:tc>
          <w:tcPr>
            <w:tcW w:w="567" w:type="dxa"/>
          </w:tcPr>
          <w:p w14:paraId="2AC28658"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6AC58C3A" w14:textId="77777777" w:rsidTr="00302F2F">
        <w:tc>
          <w:tcPr>
            <w:tcW w:w="2470" w:type="dxa"/>
          </w:tcPr>
          <w:p w14:paraId="7564CE22"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3744F05A" w14:textId="77777777"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14:paraId="06BC736E" w14:textId="77777777" w:rsidTr="00302F2F">
        <w:tc>
          <w:tcPr>
            <w:tcW w:w="2470" w:type="dxa"/>
          </w:tcPr>
          <w:p w14:paraId="37A17D9D" w14:textId="77777777" w:rsidR="005B0771" w:rsidRPr="00405BBB" w:rsidRDefault="005B0771"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495CC348" w14:textId="77777777" w:rsidR="005B0771" w:rsidRPr="00405BBB" w:rsidRDefault="005B0771" w:rsidP="00302F2F">
            <w:pPr>
              <w:pStyle w:val="Listennummer"/>
              <w:numPr>
                <w:ilvl w:val="0"/>
                <w:numId w:val="0"/>
              </w:numPr>
              <w:spacing w:after="0"/>
              <w:jc w:val="center"/>
              <w:rPr>
                <w:rFonts w:cs="Arial"/>
                <w:lang w:val="de-AT"/>
              </w:rPr>
            </w:pPr>
          </w:p>
        </w:tc>
      </w:tr>
    </w:tbl>
    <w:p w14:paraId="06A50760" w14:textId="77777777" w:rsidR="005B0771" w:rsidRDefault="005B0771" w:rsidP="005B0771">
      <w:pPr>
        <w:pStyle w:val="berschrift4"/>
      </w:pPr>
      <w:r w:rsidRPr="00405BBB">
        <w:t>Arten der Überprüfung des Q-Kriteriums</w:t>
      </w:r>
    </w:p>
    <w:p w14:paraId="04189B23" w14:textId="77777777" w:rsidR="005B0771" w:rsidRPr="00405BBB" w:rsidRDefault="005B0771"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3F04361A" w14:textId="77777777" w:rsidR="005B0771" w:rsidRPr="00405BBB" w:rsidRDefault="005B0771"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1F9C599D" w14:textId="77777777" w:rsidR="005B0771" w:rsidRDefault="005B0771" w:rsidP="005B0771">
      <w:pPr>
        <w:pStyle w:val="berschrift4"/>
      </w:pPr>
      <w:r w:rsidRPr="00405BBB">
        <w:t>Bedingungen, wann das Q-Kriterium erfüllt ist</w:t>
      </w:r>
    </w:p>
    <w:p w14:paraId="4C26B187" w14:textId="77777777" w:rsidR="005B0771" w:rsidRDefault="005B0771" w:rsidP="005B0771">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Systemtests gemäß definierter Vorgaben, kann teilweise automatisiert werden.</w:t>
      </w:r>
    </w:p>
    <w:p w14:paraId="03756B8D" w14:textId="77777777" w:rsidR="005B0771" w:rsidRDefault="005B0771" w:rsidP="005B0771">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Systemtests in Bezug auf den vorgegebenen Grad der Testabdeckung.</w:t>
      </w:r>
    </w:p>
    <w:p w14:paraId="4AABBC17" w14:textId="24CB31D9" w:rsidR="005B0771" w:rsidRPr="007D7556" w:rsidRDefault="005B0771" w:rsidP="005B0771">
      <w:pPr>
        <w:ind w:left="2552" w:hanging="2552"/>
      </w:pPr>
      <w:r>
        <w:rPr>
          <w:rFonts w:cs="Arial"/>
          <w:i/>
        </w:rPr>
        <w:lastRenderedPageBreak/>
        <w:t>Tailoring</w:t>
      </w:r>
      <w:r>
        <w:rPr>
          <w:rFonts w:cs="Arial"/>
        </w:rPr>
        <w:t>:</w:t>
      </w:r>
      <w:r>
        <w:rPr>
          <w:rFonts w:cs="Arial"/>
        </w:rPr>
        <w:tab/>
        <w:t xml:space="preserve">Systemtests sind verpflichtend. Tailoring </w:t>
      </w:r>
      <w:r w:rsidR="0083164D">
        <w:rPr>
          <w:rFonts w:cs="Arial"/>
        </w:rPr>
        <w:t xml:space="preserve">ist nur im </w:t>
      </w:r>
      <w:r w:rsidR="0083164D" w:rsidRPr="007938D0">
        <w:rPr>
          <w:rFonts w:cs="Arial"/>
          <w:i/>
        </w:rPr>
        <w:t>Umfang</w:t>
      </w:r>
      <w:r w:rsidR="0083164D">
        <w:rPr>
          <w:rFonts w:cs="Arial"/>
        </w:rPr>
        <w:t xml:space="preserve"> der Systemtests möglich, muss dokumentiert werden </w:t>
      </w:r>
      <w:r>
        <w:rPr>
          <w:rFonts w:cs="Arial"/>
        </w:rPr>
        <w:t xml:space="preserve">und </w:t>
      </w:r>
      <w:r w:rsidR="0083164D">
        <w:rPr>
          <w:rFonts w:cs="Arial"/>
        </w:rPr>
        <w:t xml:space="preserve">ist </w:t>
      </w:r>
      <w:r>
        <w:rPr>
          <w:rFonts w:cs="Arial"/>
        </w:rPr>
        <w:t xml:space="preserve">vom </w:t>
      </w:r>
      <w:r w:rsidR="002E6A71">
        <w:rPr>
          <w:rFonts w:cs="Arial"/>
        </w:rPr>
        <w:t xml:space="preserve">Produktverantwortlichen </w:t>
      </w:r>
      <w:r>
        <w:rPr>
          <w:rFonts w:cs="Arial"/>
        </w:rPr>
        <w:t xml:space="preserve">und von Qualitätsmanagement zu genehmigen. </w:t>
      </w:r>
    </w:p>
    <w:p w14:paraId="395B9D37" w14:textId="77777777" w:rsidR="005B0771" w:rsidRDefault="005B0771" w:rsidP="005B0771">
      <w:pPr>
        <w:pStyle w:val="berschrift4"/>
      </w:pPr>
      <w:r w:rsidRPr="00405BBB">
        <w:t xml:space="preserve">Guidance </w:t>
      </w:r>
    </w:p>
    <w:p w14:paraId="0AAB1F2D" w14:textId="77777777" w:rsidR="005B0771" w:rsidRPr="007A6FF8" w:rsidRDefault="0083164D" w:rsidP="005B0771">
      <w:r>
        <w:t>Systemtests</w:t>
      </w:r>
      <w:r w:rsidR="005B0771">
        <w:t xml:space="preserve"> sind dynamische Tests, bei denen geprüft wird, ob </w:t>
      </w:r>
      <w:r>
        <w:t>das Gesamtsystem funktioniert. Im Allgemeinen wer</w:t>
      </w:r>
      <w:r w:rsidR="007938D0">
        <w:t>den End-to-</w:t>
      </w:r>
      <w:r w:rsidR="00622EE5">
        <w:t>E</w:t>
      </w:r>
      <w:r w:rsidR="007938D0">
        <w:t>nd-</w:t>
      </w:r>
      <w:r>
        <w:t>Tests durchgeführt. Die Systemtests sollten mindestens so umfangreich wie die Abnahmetests des Kunden sein. Bei geeigneter Planung können dem Kunden die Systemtests auch für die Abnahme zur Verfügung gestellt werden.</w:t>
      </w:r>
    </w:p>
    <w:p w14:paraId="61D7ACCE" w14:textId="77777777" w:rsidR="005B0771" w:rsidRDefault="005B0771" w:rsidP="005B0771">
      <w:pPr>
        <w:pStyle w:val="berschrift4"/>
      </w:pPr>
      <w:r>
        <w:t>Abhängigkeiten</w:t>
      </w:r>
    </w:p>
    <w:p w14:paraId="2BED92D8" w14:textId="5934F72A" w:rsidR="004735C6" w:rsidRPr="004E5C25" w:rsidRDefault="004735C6" w:rsidP="004735C6">
      <w:pPr>
        <w:pStyle w:val="Listenabsatz"/>
        <w:numPr>
          <w:ilvl w:val="0"/>
          <w:numId w:val="14"/>
        </w:numPr>
        <w:spacing w:line="276" w:lineRule="auto"/>
        <w:ind w:left="714" w:hanging="357"/>
        <w:rPr>
          <w:rFonts w:ascii="Arial" w:hAnsi="Arial" w:cs="Arial"/>
        </w:rPr>
      </w:pPr>
      <w:r w:rsidRPr="004E5C25">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7F6176CD" w14:textId="39F4C868" w:rsidR="004735C6" w:rsidRDefault="004735C6" w:rsidP="004735C6">
      <w:pPr>
        <w:pStyle w:val="Listenabsatz"/>
        <w:numPr>
          <w:ilvl w:val="0"/>
          <w:numId w:val="14"/>
        </w:numPr>
        <w:spacing w:line="276" w:lineRule="auto"/>
        <w:ind w:left="714" w:hanging="357"/>
        <w:rPr>
          <w:rFonts w:ascii="Arial" w:hAnsi="Arial" w:cs="Arial"/>
        </w:rPr>
      </w:pPr>
      <w:r>
        <w:rPr>
          <w:rFonts w:ascii="Arial" w:hAnsi="Arial" w:cs="Arial"/>
        </w:rPr>
        <w:t xml:space="preserve">Vorhabenskonzept (siehe </w:t>
      </w:r>
      <w:r>
        <w:rPr>
          <w:rFonts w:ascii="Arial" w:hAnsi="Arial" w:cs="Arial"/>
        </w:rPr>
        <w:fldChar w:fldCharType="begin"/>
      </w:r>
      <w:r>
        <w:rPr>
          <w:rFonts w:ascii="Arial" w:hAnsi="Arial" w:cs="Arial"/>
        </w:rPr>
        <w:instrText xml:space="preserve"> REF _Ref484696070 \r \h </w:instrText>
      </w:r>
      <w:r>
        <w:rPr>
          <w:rFonts w:ascii="Arial" w:hAnsi="Arial" w:cs="Arial"/>
        </w:rPr>
      </w:r>
      <w:r>
        <w:rPr>
          <w:rFonts w:ascii="Arial" w:hAnsi="Arial" w:cs="Arial"/>
        </w:rPr>
        <w:fldChar w:fldCharType="separate"/>
      </w:r>
      <w:r w:rsidR="00A52B64">
        <w:rPr>
          <w:rFonts w:ascii="Arial" w:hAnsi="Arial" w:cs="Arial"/>
        </w:rPr>
        <w:t>3.2.4</w:t>
      </w:r>
      <w:r>
        <w:rPr>
          <w:rFonts w:ascii="Arial" w:hAnsi="Arial" w:cs="Arial"/>
        </w:rPr>
        <w:fldChar w:fldCharType="end"/>
      </w:r>
      <w:r>
        <w:rPr>
          <w:rFonts w:ascii="Arial" w:hAnsi="Arial" w:cs="Arial"/>
        </w:rPr>
        <w:t>)</w:t>
      </w:r>
    </w:p>
    <w:p w14:paraId="5917952D" w14:textId="1AC3E35B" w:rsidR="004735C6" w:rsidRPr="004E5C25" w:rsidRDefault="004735C6" w:rsidP="004735C6">
      <w:pPr>
        <w:pStyle w:val="Listenabsatz"/>
        <w:numPr>
          <w:ilvl w:val="0"/>
          <w:numId w:val="14"/>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3210A089" w14:textId="4EB8F973" w:rsidR="002E6A71" w:rsidRPr="009A0BED" w:rsidRDefault="002E6A71" w:rsidP="009A0BED">
      <w:pPr>
        <w:pStyle w:val="berschrift3"/>
      </w:pPr>
      <w:bookmarkStart w:id="114" w:name="_Ref485842863"/>
      <w:r w:rsidRPr="009A0BED">
        <w:t>Systemintegrationstest</w:t>
      </w:r>
      <w:bookmarkEnd w:id="114"/>
    </w:p>
    <w:p w14:paraId="4F1A032E" w14:textId="77777777" w:rsidR="004735C6" w:rsidRDefault="004735C6" w:rsidP="004735C6">
      <w:pPr>
        <w:pStyle w:val="berschrift4"/>
      </w:pPr>
      <w:r w:rsidRPr="00405BBB">
        <w:t>Zweck und Nutzen des Themas/Artefakts/der Aktivität</w:t>
      </w:r>
    </w:p>
    <w:p w14:paraId="33F8E669" w14:textId="58D86946" w:rsidR="004735C6" w:rsidRDefault="004735C6" w:rsidP="004735C6">
      <w:r>
        <w:t>Die Aktivität Systemintegrationstest ist die letzte interne Teststufe der ITSV GmbH vor der Produktivsetzung. Sie soll darstellen, dass das Gesamtsystem innerhalb des Gesamtsystems integriert ist und funktioniert. Erfolgreiche umfassende Systemintegrationstests können die Abnahme des Produkts erleichtern und Fehler in der Produktion reduzieren.</w:t>
      </w:r>
    </w:p>
    <w:p w14:paraId="6EAC16CB" w14:textId="6A8121AB" w:rsidR="004735C6" w:rsidRPr="00E56570" w:rsidRDefault="004735C6" w:rsidP="004735C6">
      <w:r>
        <w:t>Der Systemintegrationstest soll nachweisen, dass die Geschäf</w:t>
      </w:r>
      <w:r w:rsidR="0092533E">
        <w:t>tsprozesse im Sinne von End-to-E</w:t>
      </w:r>
      <w:r>
        <w:t>nd-</w:t>
      </w:r>
      <w:r w:rsidR="0092533E">
        <w:t>Abläufen korrekt funktionieren.</w:t>
      </w:r>
    </w:p>
    <w:p w14:paraId="5AF362FB" w14:textId="77777777" w:rsidR="004735C6" w:rsidRDefault="004735C6" w:rsidP="004735C6">
      <w:pPr>
        <w:pStyle w:val="berschrift4"/>
      </w:pPr>
      <w:r>
        <w:t>Beschreibung des Themas/Artefakts/der Aktivität</w:t>
      </w:r>
    </w:p>
    <w:p w14:paraId="46290D20" w14:textId="7807ABE8" w:rsidR="004735C6" w:rsidRDefault="004735C6" w:rsidP="004735C6">
      <w:r>
        <w:t xml:space="preserve">Die Aktivität Systemintegrationstest dient dem Gesamttest des Produkts unter dem Aspekt, dass das Produkt geeignet ist, gemäß den definierten Geschäftsprozessen mit allen beteiligten Applikationen korrekt zusammenzuarbeiten. Diese werden in einer geeigneten ITU (Integrierte Testumgebung) durchgeführt. </w:t>
      </w:r>
    </w:p>
    <w:p w14:paraId="2FE96B94" w14:textId="5BCF52F5" w:rsidR="004735C6" w:rsidRPr="00FA3708" w:rsidRDefault="004735C6" w:rsidP="004735C6">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52B64">
        <w:rPr>
          <w:rFonts w:cs="Arial"/>
        </w:rPr>
        <w:t>3.4.3</w:t>
      </w:r>
      <w:r w:rsidRPr="00FA3708">
        <w:rPr>
          <w:rFonts w:cs="Arial"/>
        </w:rPr>
        <w:fldChar w:fldCharType="end"/>
      </w:r>
      <w:r>
        <w:rPr>
          <w:rFonts w:cs="Arial"/>
        </w:rPr>
        <w:t>.</w:t>
      </w:r>
    </w:p>
    <w:p w14:paraId="28D0D646" w14:textId="77777777" w:rsidR="004735C6" w:rsidRPr="00405BBB" w:rsidRDefault="004735C6" w:rsidP="004735C6">
      <w:pPr>
        <w:pStyle w:val="berschrift4"/>
      </w:pPr>
      <w:r w:rsidRPr="00405BBB">
        <w:rPr>
          <w:lang w:val="de-AT"/>
        </w:rPr>
        <w:t>Beschreibung</w:t>
      </w:r>
      <w:r w:rsidRPr="00405BBB">
        <w:t xml:space="preserve"> des Q-Kriteriums</w:t>
      </w:r>
    </w:p>
    <w:p w14:paraId="6EB8F62C" w14:textId="77777777" w:rsidR="004735C6" w:rsidRPr="00FA3708" w:rsidRDefault="004735C6" w:rsidP="004735C6">
      <w:pPr>
        <w:pStyle w:val="Listenabsatz"/>
        <w:numPr>
          <w:ilvl w:val="0"/>
          <w:numId w:val="63"/>
        </w:numPr>
        <w:spacing w:line="276" w:lineRule="auto"/>
        <w:ind w:left="714" w:hanging="357"/>
        <w:rPr>
          <w:rFonts w:ascii="Arial" w:hAnsi="Arial" w:cs="Arial"/>
        </w:rPr>
      </w:pPr>
      <w:r w:rsidRPr="00FA3708">
        <w:rPr>
          <w:rFonts w:ascii="Arial" w:hAnsi="Arial" w:cs="Arial"/>
        </w:rPr>
        <w:t>Existenz</w:t>
      </w:r>
    </w:p>
    <w:p w14:paraId="48C8DF69" w14:textId="77777777" w:rsidR="004735C6" w:rsidRPr="007D7556" w:rsidRDefault="004735C6" w:rsidP="004735C6">
      <w:pPr>
        <w:pStyle w:val="Listenabsatz"/>
        <w:numPr>
          <w:ilvl w:val="0"/>
          <w:numId w:val="63"/>
        </w:numPr>
        <w:spacing w:line="276" w:lineRule="auto"/>
        <w:ind w:left="714" w:hanging="357"/>
        <w:rPr>
          <w:rFonts w:ascii="Arial" w:hAnsi="Arial" w:cs="Arial"/>
        </w:rPr>
      </w:pPr>
      <w:r w:rsidRPr="00405BBB">
        <w:rPr>
          <w:rFonts w:ascii="Arial" w:hAnsi="Arial" w:cs="Arial"/>
        </w:rPr>
        <w:t>Grad der Testabdeckung</w:t>
      </w:r>
    </w:p>
    <w:p w14:paraId="5D2F887F" w14:textId="77777777" w:rsidR="004735C6" w:rsidRPr="00405BBB" w:rsidRDefault="004735C6" w:rsidP="004735C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735C6" w:rsidRPr="00405BBB" w14:paraId="69BF2BE9" w14:textId="77777777" w:rsidTr="00BA4816">
        <w:tc>
          <w:tcPr>
            <w:tcW w:w="2470" w:type="dxa"/>
          </w:tcPr>
          <w:p w14:paraId="039469AD"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Funktionale Eignung</w:t>
            </w:r>
          </w:p>
        </w:tc>
        <w:tc>
          <w:tcPr>
            <w:tcW w:w="567" w:type="dxa"/>
          </w:tcPr>
          <w:p w14:paraId="6FA6B6C9"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76DC96DF" w14:textId="77777777" w:rsidTr="00BA4816">
        <w:tc>
          <w:tcPr>
            <w:tcW w:w="2470" w:type="dxa"/>
          </w:tcPr>
          <w:p w14:paraId="66048340"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Effizienz</w:t>
            </w:r>
          </w:p>
        </w:tc>
        <w:tc>
          <w:tcPr>
            <w:tcW w:w="567" w:type="dxa"/>
          </w:tcPr>
          <w:p w14:paraId="562C26E2"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0C21EF23" w14:textId="77777777" w:rsidTr="00BA4816">
        <w:tc>
          <w:tcPr>
            <w:tcW w:w="2470" w:type="dxa"/>
          </w:tcPr>
          <w:p w14:paraId="0794E300"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Kompatibilität</w:t>
            </w:r>
          </w:p>
        </w:tc>
        <w:tc>
          <w:tcPr>
            <w:tcW w:w="567" w:type="dxa"/>
          </w:tcPr>
          <w:p w14:paraId="75D51F62"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1B436379" w14:textId="77777777" w:rsidTr="00BA4816">
        <w:tc>
          <w:tcPr>
            <w:tcW w:w="2470" w:type="dxa"/>
          </w:tcPr>
          <w:p w14:paraId="0CDFC100"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Benutzbarkeit</w:t>
            </w:r>
          </w:p>
        </w:tc>
        <w:tc>
          <w:tcPr>
            <w:tcW w:w="567" w:type="dxa"/>
          </w:tcPr>
          <w:p w14:paraId="7EFBC1B6"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2D8B4680" w14:textId="77777777" w:rsidTr="00BA4816">
        <w:tc>
          <w:tcPr>
            <w:tcW w:w="2470" w:type="dxa"/>
          </w:tcPr>
          <w:p w14:paraId="034BD248"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Zuverlässigkeit</w:t>
            </w:r>
          </w:p>
        </w:tc>
        <w:tc>
          <w:tcPr>
            <w:tcW w:w="567" w:type="dxa"/>
          </w:tcPr>
          <w:p w14:paraId="0ECEC5E9"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04B51AE8" w14:textId="77777777" w:rsidTr="00BA4816">
        <w:tc>
          <w:tcPr>
            <w:tcW w:w="2470" w:type="dxa"/>
          </w:tcPr>
          <w:p w14:paraId="531C7896"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Sicherheit</w:t>
            </w:r>
          </w:p>
        </w:tc>
        <w:tc>
          <w:tcPr>
            <w:tcW w:w="567" w:type="dxa"/>
          </w:tcPr>
          <w:p w14:paraId="064AF567"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37BB3EBE" w14:textId="77777777" w:rsidTr="00BA4816">
        <w:tc>
          <w:tcPr>
            <w:tcW w:w="2470" w:type="dxa"/>
          </w:tcPr>
          <w:p w14:paraId="32D5E962"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Wartbarkeit</w:t>
            </w:r>
          </w:p>
        </w:tc>
        <w:tc>
          <w:tcPr>
            <w:tcW w:w="567" w:type="dxa"/>
          </w:tcPr>
          <w:p w14:paraId="536729CB"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3EEC8713" w14:textId="77777777" w:rsidTr="00BA4816">
        <w:tc>
          <w:tcPr>
            <w:tcW w:w="2470" w:type="dxa"/>
          </w:tcPr>
          <w:p w14:paraId="2562CB61"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Portierbarkeit</w:t>
            </w:r>
          </w:p>
        </w:tc>
        <w:tc>
          <w:tcPr>
            <w:tcW w:w="567" w:type="dxa"/>
          </w:tcPr>
          <w:p w14:paraId="5A20FF3C" w14:textId="77777777" w:rsidR="004735C6" w:rsidRPr="00405BBB" w:rsidRDefault="004735C6" w:rsidP="00BA4816">
            <w:pPr>
              <w:pStyle w:val="Listennummer"/>
              <w:numPr>
                <w:ilvl w:val="0"/>
                <w:numId w:val="0"/>
              </w:numPr>
              <w:spacing w:after="0"/>
              <w:jc w:val="center"/>
              <w:rPr>
                <w:rFonts w:cs="Arial"/>
                <w:lang w:val="de-AT"/>
              </w:rPr>
            </w:pPr>
            <w:r>
              <w:rPr>
                <w:rFonts w:cs="Arial"/>
                <w:lang w:val="de-AT"/>
              </w:rPr>
              <w:t>x</w:t>
            </w:r>
          </w:p>
        </w:tc>
      </w:tr>
      <w:tr w:rsidR="004735C6" w:rsidRPr="00405BBB" w14:paraId="2C6FFA72" w14:textId="77777777" w:rsidTr="00BA4816">
        <w:tc>
          <w:tcPr>
            <w:tcW w:w="2470" w:type="dxa"/>
          </w:tcPr>
          <w:p w14:paraId="1306BB6C" w14:textId="77777777" w:rsidR="004735C6" w:rsidRPr="00405BBB" w:rsidRDefault="004735C6" w:rsidP="00BA4816">
            <w:pPr>
              <w:pStyle w:val="Listennummer"/>
              <w:numPr>
                <w:ilvl w:val="0"/>
                <w:numId w:val="0"/>
              </w:numPr>
              <w:spacing w:after="0"/>
              <w:rPr>
                <w:rFonts w:cs="Arial"/>
                <w:lang w:val="de-AT"/>
              </w:rPr>
            </w:pPr>
            <w:r w:rsidRPr="00405BBB">
              <w:rPr>
                <w:rFonts w:cs="Arial"/>
                <w:lang w:val="de-AT"/>
              </w:rPr>
              <w:t>Sonstiges</w:t>
            </w:r>
          </w:p>
        </w:tc>
        <w:tc>
          <w:tcPr>
            <w:tcW w:w="567" w:type="dxa"/>
          </w:tcPr>
          <w:p w14:paraId="0450D7B5" w14:textId="77777777" w:rsidR="004735C6" w:rsidRPr="00405BBB" w:rsidRDefault="004735C6" w:rsidP="00BA4816">
            <w:pPr>
              <w:pStyle w:val="Listennummer"/>
              <w:numPr>
                <w:ilvl w:val="0"/>
                <w:numId w:val="0"/>
              </w:numPr>
              <w:spacing w:after="0"/>
              <w:jc w:val="center"/>
              <w:rPr>
                <w:rFonts w:cs="Arial"/>
                <w:lang w:val="de-AT"/>
              </w:rPr>
            </w:pPr>
          </w:p>
        </w:tc>
      </w:tr>
    </w:tbl>
    <w:p w14:paraId="5EE7AA06" w14:textId="77777777" w:rsidR="004735C6" w:rsidRDefault="004735C6" w:rsidP="004735C6">
      <w:pPr>
        <w:pStyle w:val="berschrift4"/>
      </w:pPr>
      <w:r w:rsidRPr="00405BBB">
        <w:lastRenderedPageBreak/>
        <w:t>Arten der Überprüfung des Q-Kriteriums</w:t>
      </w:r>
    </w:p>
    <w:p w14:paraId="7872945F" w14:textId="77777777" w:rsidR="004735C6" w:rsidRPr="00405BBB" w:rsidRDefault="004735C6" w:rsidP="004735C6">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5EB30BCD" w14:textId="77777777" w:rsidR="004735C6" w:rsidRPr="00405BBB" w:rsidRDefault="004735C6" w:rsidP="004735C6">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15D8AB17" w14:textId="77777777" w:rsidR="004735C6" w:rsidRDefault="004735C6" w:rsidP="004735C6">
      <w:pPr>
        <w:pStyle w:val="berschrift4"/>
      </w:pPr>
      <w:r w:rsidRPr="00405BBB">
        <w:t>Bedingungen, wann das Q-Kriterium erfüllt ist</w:t>
      </w:r>
    </w:p>
    <w:p w14:paraId="34284F3F" w14:textId="6AE2495A" w:rsidR="004735C6" w:rsidRDefault="004735C6" w:rsidP="004735C6">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Systemintegrationstests gemäß definierter Vorgaben, kann teilweise automatisiert werden.</w:t>
      </w:r>
    </w:p>
    <w:p w14:paraId="0974FF14" w14:textId="77777777" w:rsidR="004735C6" w:rsidRDefault="004735C6" w:rsidP="004735C6">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Systemtests in Bezug auf den vorgegebenen Grad der Testabdeckung.</w:t>
      </w:r>
    </w:p>
    <w:p w14:paraId="686A57EA" w14:textId="2A32A71C" w:rsidR="004735C6" w:rsidRPr="007D7556" w:rsidRDefault="004735C6" w:rsidP="004735C6">
      <w:pPr>
        <w:ind w:left="2552" w:hanging="2552"/>
      </w:pPr>
      <w:r>
        <w:rPr>
          <w:rFonts w:cs="Arial"/>
          <w:i/>
        </w:rPr>
        <w:t>Tailoring</w:t>
      </w:r>
      <w:r>
        <w:rPr>
          <w:rFonts w:cs="Arial"/>
        </w:rPr>
        <w:t>:</w:t>
      </w:r>
      <w:r>
        <w:rPr>
          <w:rFonts w:cs="Arial"/>
        </w:rPr>
        <w:tab/>
        <w:t xml:space="preserve">Systemintegrationstests sind verpflichtend. Tailoring ist nur im </w:t>
      </w:r>
      <w:r w:rsidRPr="007938D0">
        <w:rPr>
          <w:rFonts w:cs="Arial"/>
          <w:i/>
        </w:rPr>
        <w:t>Umfang</w:t>
      </w:r>
      <w:r>
        <w:rPr>
          <w:rFonts w:cs="Arial"/>
        </w:rPr>
        <w:t xml:space="preserve"> der Systemintegrationstests möglich, muss dokumentiert werden und ist vom Produktverantwortlichen und von Qualitätsmanagement zu genehmigen. </w:t>
      </w:r>
    </w:p>
    <w:p w14:paraId="52BB87F2" w14:textId="77777777" w:rsidR="004735C6" w:rsidRDefault="004735C6" w:rsidP="004735C6">
      <w:pPr>
        <w:pStyle w:val="berschrift4"/>
      </w:pPr>
      <w:r w:rsidRPr="00405BBB">
        <w:t xml:space="preserve">Guidance </w:t>
      </w:r>
    </w:p>
    <w:p w14:paraId="7F5B23E1" w14:textId="60EF0E10" w:rsidR="004735C6" w:rsidRPr="007A6FF8" w:rsidRDefault="004735C6" w:rsidP="004735C6">
      <w:r>
        <w:rPr>
          <w:rFonts w:cs="Arial"/>
        </w:rPr>
        <w:t xml:space="preserve">Systemintegrationstests </w:t>
      </w:r>
      <w:r>
        <w:t>sind dynamische Tests, bei denen geprüft wird, ob das Gesamtsystem innerhalb der bestehenden Umgebung funktioniert. Im Allgemeinen werden End-to-End-Tests über mehrere Produkte hinweg durchgeführt. Bei geeigneter Planung können dem Kunden die Systemintegrationstests auch für die Abnahme zur Verfügung gestellt werden.</w:t>
      </w:r>
    </w:p>
    <w:p w14:paraId="667C6E30" w14:textId="77777777" w:rsidR="004735C6" w:rsidRDefault="004735C6" w:rsidP="004735C6">
      <w:pPr>
        <w:pStyle w:val="berschrift4"/>
      </w:pPr>
      <w:r>
        <w:t>Abhängigkeiten</w:t>
      </w:r>
    </w:p>
    <w:p w14:paraId="4E9C2697" w14:textId="2D470677" w:rsidR="004735C6" w:rsidRPr="004E5C25" w:rsidRDefault="004735C6" w:rsidP="004735C6">
      <w:pPr>
        <w:pStyle w:val="Listenabsatz"/>
        <w:numPr>
          <w:ilvl w:val="0"/>
          <w:numId w:val="14"/>
        </w:numPr>
        <w:spacing w:line="276" w:lineRule="auto"/>
        <w:ind w:left="714" w:hanging="357"/>
        <w:rPr>
          <w:rFonts w:ascii="Arial" w:hAnsi="Arial" w:cs="Arial"/>
        </w:rPr>
      </w:pPr>
      <w:r w:rsidRPr="004E5C25">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5781520F" w14:textId="7960CD35" w:rsidR="004735C6" w:rsidRDefault="004735C6" w:rsidP="004735C6">
      <w:pPr>
        <w:pStyle w:val="Listenabsatz"/>
        <w:numPr>
          <w:ilvl w:val="0"/>
          <w:numId w:val="14"/>
        </w:numPr>
        <w:spacing w:line="276" w:lineRule="auto"/>
        <w:ind w:left="714" w:hanging="357"/>
        <w:rPr>
          <w:rFonts w:ascii="Arial" w:hAnsi="Arial" w:cs="Arial"/>
        </w:rPr>
      </w:pPr>
      <w:r>
        <w:rPr>
          <w:rFonts w:ascii="Arial" w:hAnsi="Arial" w:cs="Arial"/>
        </w:rPr>
        <w:t xml:space="preserve">Vorhabenskonzept (siehe </w:t>
      </w:r>
      <w:r>
        <w:rPr>
          <w:rFonts w:ascii="Arial" w:hAnsi="Arial" w:cs="Arial"/>
        </w:rPr>
        <w:fldChar w:fldCharType="begin"/>
      </w:r>
      <w:r>
        <w:rPr>
          <w:rFonts w:ascii="Arial" w:hAnsi="Arial" w:cs="Arial"/>
        </w:rPr>
        <w:instrText xml:space="preserve"> REF _Ref484696070 \r \h </w:instrText>
      </w:r>
      <w:r>
        <w:rPr>
          <w:rFonts w:ascii="Arial" w:hAnsi="Arial" w:cs="Arial"/>
        </w:rPr>
      </w:r>
      <w:r>
        <w:rPr>
          <w:rFonts w:ascii="Arial" w:hAnsi="Arial" w:cs="Arial"/>
        </w:rPr>
        <w:fldChar w:fldCharType="separate"/>
      </w:r>
      <w:r w:rsidR="00A52B64">
        <w:rPr>
          <w:rFonts w:ascii="Arial" w:hAnsi="Arial" w:cs="Arial"/>
        </w:rPr>
        <w:t>3.2.4</w:t>
      </w:r>
      <w:r>
        <w:rPr>
          <w:rFonts w:ascii="Arial" w:hAnsi="Arial" w:cs="Arial"/>
        </w:rPr>
        <w:fldChar w:fldCharType="end"/>
      </w:r>
      <w:r>
        <w:rPr>
          <w:rFonts w:ascii="Arial" w:hAnsi="Arial" w:cs="Arial"/>
        </w:rPr>
        <w:t>)</w:t>
      </w:r>
    </w:p>
    <w:p w14:paraId="1735F62C" w14:textId="44C89D07" w:rsidR="004735C6" w:rsidRDefault="004735C6" w:rsidP="004735C6">
      <w:pPr>
        <w:pStyle w:val="Listenabsatz"/>
        <w:numPr>
          <w:ilvl w:val="0"/>
          <w:numId w:val="14"/>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52B64">
        <w:rPr>
          <w:rFonts w:ascii="Arial" w:hAnsi="Arial" w:cs="Arial"/>
        </w:rPr>
        <w:t>3.4.1</w:t>
      </w:r>
      <w:r>
        <w:rPr>
          <w:rFonts w:ascii="Arial" w:hAnsi="Arial" w:cs="Arial"/>
        </w:rPr>
        <w:fldChar w:fldCharType="end"/>
      </w:r>
      <w:r>
        <w:rPr>
          <w:rFonts w:ascii="Arial" w:hAnsi="Arial" w:cs="Arial"/>
        </w:rPr>
        <w:t>)</w:t>
      </w:r>
    </w:p>
    <w:p w14:paraId="7101EF23" w14:textId="3EA7408F" w:rsidR="004735C6" w:rsidRPr="004E5C25" w:rsidRDefault="004735C6" w:rsidP="004735C6">
      <w:pPr>
        <w:pStyle w:val="Listenabsatz"/>
        <w:numPr>
          <w:ilvl w:val="0"/>
          <w:numId w:val="14"/>
        </w:numPr>
        <w:spacing w:line="276" w:lineRule="auto"/>
        <w:ind w:left="714" w:hanging="357"/>
        <w:rPr>
          <w:rFonts w:ascii="Arial" w:hAnsi="Arial" w:cs="Arial"/>
        </w:rPr>
      </w:pPr>
      <w:r>
        <w:rPr>
          <w:rFonts w:ascii="Arial" w:hAnsi="Arial" w:cs="Arial"/>
        </w:rPr>
        <w:t xml:space="preserve">Produkteintrag in der IT-Map (siehe </w:t>
      </w:r>
      <w:r>
        <w:rPr>
          <w:rFonts w:ascii="Arial" w:hAnsi="Arial" w:cs="Arial"/>
        </w:rPr>
        <w:fldChar w:fldCharType="begin"/>
      </w:r>
      <w:r>
        <w:rPr>
          <w:rFonts w:ascii="Arial" w:hAnsi="Arial" w:cs="Arial"/>
        </w:rPr>
        <w:instrText xml:space="preserve"> REF _Ref485831772 \r \h </w:instrText>
      </w:r>
      <w:r>
        <w:rPr>
          <w:rFonts w:ascii="Arial" w:hAnsi="Arial" w:cs="Arial"/>
        </w:rPr>
      </w:r>
      <w:r>
        <w:rPr>
          <w:rFonts w:ascii="Arial" w:hAnsi="Arial" w:cs="Arial"/>
        </w:rPr>
        <w:fldChar w:fldCharType="separate"/>
      </w:r>
      <w:r w:rsidR="00A52B64">
        <w:rPr>
          <w:rFonts w:ascii="Arial" w:hAnsi="Arial" w:cs="Arial"/>
        </w:rPr>
        <w:t>3.1.3</w:t>
      </w:r>
      <w:r>
        <w:rPr>
          <w:rFonts w:ascii="Arial" w:hAnsi="Arial" w:cs="Arial"/>
        </w:rPr>
        <w:fldChar w:fldCharType="end"/>
      </w:r>
      <w:r>
        <w:rPr>
          <w:rFonts w:ascii="Arial" w:hAnsi="Arial" w:cs="Arial"/>
        </w:rPr>
        <w:t>)</w:t>
      </w:r>
    </w:p>
    <w:p w14:paraId="51AC1606" w14:textId="6468C3A3" w:rsidR="000677D0" w:rsidRPr="00405BBB" w:rsidRDefault="000677D0" w:rsidP="002D02C2">
      <w:pPr>
        <w:pStyle w:val="berschrift3"/>
        <w:rPr>
          <w:lang w:val="de-AT"/>
        </w:rPr>
      </w:pPr>
      <w:bookmarkStart w:id="115" w:name="_Ref482605076"/>
      <w:r w:rsidRPr="00405BBB">
        <w:rPr>
          <w:lang w:val="de-AT"/>
        </w:rPr>
        <w:t>Last- und Performancetests</w:t>
      </w:r>
      <w:bookmarkEnd w:id="113"/>
      <w:bookmarkEnd w:id="115"/>
    </w:p>
    <w:p w14:paraId="51D5CF7A" w14:textId="77777777" w:rsidR="000677D0" w:rsidRDefault="000677D0" w:rsidP="000677D0">
      <w:pPr>
        <w:pStyle w:val="berschrift4"/>
      </w:pPr>
      <w:r w:rsidRPr="00405BBB">
        <w:t>Zweck und Nutzen des Themas/Artefakts/der Aktivität</w:t>
      </w:r>
    </w:p>
    <w:p w14:paraId="1285595C" w14:textId="77777777" w:rsidR="000677D0" w:rsidRPr="000677D0" w:rsidRDefault="000677D0" w:rsidP="000677D0">
      <w:r>
        <w:t>Last- und Performancetests dienen dazu, das Lastverhalten und Antwort- und Datendurch</w:t>
      </w:r>
      <w:r w:rsidR="007938D0">
        <w:softHyphen/>
      </w:r>
      <w:r>
        <w:t>satz</w:t>
      </w:r>
      <w:r w:rsidR="007938D0">
        <w:softHyphen/>
      </w:r>
      <w:r>
        <w:t>ver</w:t>
      </w:r>
      <w:r w:rsidR="007938D0">
        <w:softHyphen/>
      </w:r>
      <w:r>
        <w:t>hal</w:t>
      </w:r>
      <w:r w:rsidR="007938D0">
        <w:softHyphen/>
      </w:r>
      <w:r>
        <w:t>ten eines Produkts zu überprüfen und mit den Anforderungen zu vergleichen. Hiermit soll ver</w:t>
      </w:r>
      <w:r w:rsidR="007938D0">
        <w:softHyphen/>
      </w:r>
      <w:r>
        <w:t>mie</w:t>
      </w:r>
      <w:r w:rsidR="007938D0">
        <w:softHyphen/>
      </w:r>
      <w:r>
        <w:t>den werden, dass erst im Produktivbetrieb übermäßig lange Antwortzeiten oder inkorrektes oder unerwartetes Verhalten bei hoher Last erkannt werden.</w:t>
      </w:r>
    </w:p>
    <w:p w14:paraId="20C1D054" w14:textId="77777777" w:rsidR="000677D0" w:rsidRDefault="000677D0" w:rsidP="000677D0">
      <w:pPr>
        <w:pStyle w:val="berschrift4"/>
      </w:pPr>
      <w:r>
        <w:t>Beschreibung des Themas/Artefakts/der Aktivität</w:t>
      </w:r>
    </w:p>
    <w:p w14:paraId="4661D8F1" w14:textId="79D6B540" w:rsidR="000677D0" w:rsidRDefault="00E602CB" w:rsidP="000677D0">
      <w:r>
        <w:t xml:space="preserve">Die </w:t>
      </w:r>
      <w:r w:rsidR="000677D0">
        <w:t xml:space="preserve">Aktivität </w:t>
      </w:r>
      <w:r>
        <w:t xml:space="preserve">Last- und Performancetests </w:t>
      </w:r>
      <w:r w:rsidR="000677D0">
        <w:t xml:space="preserve">besteht aus den klassischen Schritten des Testmanagements und leitet die Tests aus den Last- und Performance Anforderungen (siehe </w:t>
      </w:r>
      <w:r w:rsidR="000677D0">
        <w:fldChar w:fldCharType="begin"/>
      </w:r>
      <w:r w:rsidR="000677D0">
        <w:instrText xml:space="preserve"> REF _Ref477157839 \r \h </w:instrText>
      </w:r>
      <w:r w:rsidR="000677D0">
        <w:fldChar w:fldCharType="separate"/>
      </w:r>
      <w:r w:rsidR="00A52B64">
        <w:t>3.2.1</w:t>
      </w:r>
      <w:r w:rsidR="000677D0">
        <w:fldChar w:fldCharType="end"/>
      </w:r>
      <w:r w:rsidR="000677D0">
        <w:t>) ab. Artefakte sind</w:t>
      </w:r>
    </w:p>
    <w:p w14:paraId="32CC78C2" w14:textId="013AB6A0" w:rsidR="00F43CCF" w:rsidRDefault="000677D0"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p>
    <w:p w14:paraId="694170D5" w14:textId="77777777"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Testfälle</w:t>
      </w:r>
    </w:p>
    <w:p w14:paraId="0E928ABA" w14:textId="77777777"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Testdaten</w:t>
      </w:r>
    </w:p>
    <w:p w14:paraId="26E0B1E7" w14:textId="7FFDE2BF"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1515A477" w14:textId="77777777" w:rsidR="000677D0" w:rsidRDefault="000677D0" w:rsidP="000677D0">
      <w:pPr>
        <w:pStyle w:val="Listenabsatz"/>
        <w:rPr>
          <w:rFonts w:ascii="Arial" w:hAnsi="Arial" w:cs="Arial"/>
        </w:rPr>
      </w:pPr>
    </w:p>
    <w:p w14:paraId="7A532FE2" w14:textId="77777777" w:rsidR="000677D0" w:rsidRDefault="000677D0" w:rsidP="000677D0">
      <w:pPr>
        <w:rPr>
          <w:rFonts w:cs="Arial"/>
        </w:rPr>
      </w:pPr>
      <w:r>
        <w:rPr>
          <w:rFonts w:cs="Arial"/>
        </w:rPr>
        <w:t xml:space="preserve">Zielgruppen sind </w:t>
      </w:r>
    </w:p>
    <w:p w14:paraId="6460FC51" w14:textId="77777777"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lastRenderedPageBreak/>
        <w:t>Produktmanagement</w:t>
      </w:r>
    </w:p>
    <w:p w14:paraId="77BC9C25" w14:textId="77777777"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19BF26CA" w14:textId="77777777"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553FC3DC" w14:textId="77777777"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0A49BCC5" w14:textId="77777777" w:rsidR="000677D0" w:rsidRDefault="000677D0" w:rsidP="000677D0">
      <w:pPr>
        <w:pStyle w:val="Listenabsatz"/>
        <w:rPr>
          <w:rFonts w:ascii="Arial" w:hAnsi="Arial" w:cs="Arial"/>
        </w:rPr>
      </w:pPr>
    </w:p>
    <w:p w14:paraId="49DB8FFB" w14:textId="77777777" w:rsidR="000677D0" w:rsidRDefault="000677D0" w:rsidP="000677D0">
      <w:pPr>
        <w:rPr>
          <w:rFonts w:cs="Arial"/>
        </w:rPr>
      </w:pPr>
      <w:r>
        <w:rPr>
          <w:rFonts w:cs="Arial"/>
        </w:rPr>
        <w:t>Die Artefakte liegen üblicherweise in ausdruckbarer Form (</w:t>
      </w:r>
      <w:r w:rsidR="0022540F">
        <w:rPr>
          <w:rFonts w:cs="Arial"/>
        </w:rPr>
        <w:t>z. B.</w:t>
      </w:r>
      <w:r>
        <w:rPr>
          <w:rFonts w:cs="Arial"/>
        </w:rPr>
        <w:t xml:space="preserve"> PDF) und in elektronischer Form (</w:t>
      </w:r>
      <w:r w:rsidR="0022540F">
        <w:rPr>
          <w:rFonts w:cs="Arial"/>
        </w:rPr>
        <w:t>z. B.</w:t>
      </w:r>
      <w:r>
        <w:rPr>
          <w:rFonts w:cs="Arial"/>
        </w:rPr>
        <w:t xml:space="preserve"> WIKI) vor.</w:t>
      </w:r>
    </w:p>
    <w:p w14:paraId="072F75CA" w14:textId="68E4FE49" w:rsidR="00025C58" w:rsidRPr="00AE3992" w:rsidRDefault="00025C58" w:rsidP="000677D0">
      <w:pPr>
        <w:rPr>
          <w:rFonts w:cs="Arial"/>
        </w:rPr>
      </w:pPr>
      <w:r>
        <w:rPr>
          <w:rFonts w:cs="Arial"/>
        </w:rPr>
        <w:t xml:space="preserve">Der Umfang der Last- und Performancetests wird im Testrahmenplan (siehe </w:t>
      </w:r>
      <w:r>
        <w:rPr>
          <w:rFonts w:cs="Arial"/>
        </w:rPr>
        <w:fldChar w:fldCharType="begin"/>
      </w:r>
      <w:r>
        <w:rPr>
          <w:rFonts w:cs="Arial"/>
        </w:rPr>
        <w:instrText xml:space="preserve"> REF _Ref477109643 \r \h </w:instrText>
      </w:r>
      <w:r>
        <w:rPr>
          <w:rFonts w:cs="Arial"/>
        </w:rPr>
      </w:r>
      <w:r>
        <w:rPr>
          <w:rFonts w:cs="Arial"/>
        </w:rPr>
        <w:fldChar w:fldCharType="separate"/>
      </w:r>
      <w:r w:rsidR="00A52B64">
        <w:rPr>
          <w:rFonts w:cs="Arial"/>
        </w:rPr>
        <w:t>3.4.1</w:t>
      </w:r>
      <w:r>
        <w:rPr>
          <w:rFonts w:cs="Arial"/>
        </w:rPr>
        <w:fldChar w:fldCharType="end"/>
      </w:r>
      <w:r>
        <w:rPr>
          <w:rFonts w:cs="Arial"/>
        </w:rPr>
        <w:t xml:space="preserve">) beschrieben und im Testplan (siehe </w:t>
      </w:r>
      <w:r>
        <w:rPr>
          <w:rFonts w:cs="Arial"/>
        </w:rPr>
        <w:fldChar w:fldCharType="begin"/>
      </w:r>
      <w:r>
        <w:rPr>
          <w:rFonts w:cs="Arial"/>
        </w:rPr>
        <w:instrText xml:space="preserve"> REF _Ref477109690 \r \h </w:instrText>
      </w:r>
      <w:r>
        <w:rPr>
          <w:rFonts w:cs="Arial"/>
        </w:rPr>
      </w:r>
      <w:r>
        <w:rPr>
          <w:rFonts w:cs="Arial"/>
        </w:rPr>
        <w:fldChar w:fldCharType="separate"/>
      </w:r>
      <w:r w:rsidR="00A52B64">
        <w:rPr>
          <w:rFonts w:cs="Arial"/>
        </w:rPr>
        <w:t>3.4.2</w:t>
      </w:r>
      <w:r>
        <w:rPr>
          <w:rFonts w:cs="Arial"/>
        </w:rPr>
        <w:fldChar w:fldCharType="end"/>
      </w:r>
      <w:r>
        <w:rPr>
          <w:rFonts w:cs="Arial"/>
        </w:rPr>
        <w:t>) detailliert.</w:t>
      </w:r>
      <w:r w:rsidR="001B4728">
        <w:rPr>
          <w:rFonts w:cs="Arial"/>
        </w:rPr>
        <w:t xml:space="preserve"> Die zugrundeliegende Konfiguration </w:t>
      </w:r>
      <w:r w:rsidR="00750F49">
        <w:rPr>
          <w:rFonts w:cs="Arial"/>
        </w:rPr>
        <w:t xml:space="preserve">der Testumgebung </w:t>
      </w:r>
      <w:r w:rsidR="001B4728">
        <w:rPr>
          <w:rFonts w:cs="Arial"/>
        </w:rPr>
        <w:t>muss vergleichbar mit Produktionsbedingungen sein.</w:t>
      </w:r>
      <w:r w:rsidR="0027065C">
        <w:rPr>
          <w:rFonts w:cs="Arial"/>
        </w:rPr>
        <w:t xml:space="preserve"> Vergleichbar bedeutet, dass entweder die Testumgebungen ähnlich </w:t>
      </w:r>
      <w:r w:rsidR="00750F49">
        <w:rPr>
          <w:rFonts w:cs="Arial"/>
        </w:rPr>
        <w:t xml:space="preserve">der Produktionsumgebung </w:t>
      </w:r>
      <w:r w:rsidR="0027065C">
        <w:rPr>
          <w:rFonts w:cs="Arial"/>
        </w:rPr>
        <w:t>sind oder die Annahme der Skalierbarkeit der Ergebnisse auf anders ausgelegte Systeme begründet und plausibel ist. Eine Abschätzung des Restrisikos ist erforderlich.</w:t>
      </w:r>
    </w:p>
    <w:p w14:paraId="42C6858C" w14:textId="77777777" w:rsidR="000677D0" w:rsidRPr="00405BBB" w:rsidRDefault="000677D0" w:rsidP="000677D0">
      <w:pPr>
        <w:pStyle w:val="berschrift4"/>
      </w:pPr>
      <w:r w:rsidRPr="00405BBB">
        <w:rPr>
          <w:lang w:val="de-AT"/>
        </w:rPr>
        <w:t>Beschreibung</w:t>
      </w:r>
      <w:r w:rsidRPr="00405BBB">
        <w:t xml:space="preserve"> des Q-Kriteriums</w:t>
      </w:r>
    </w:p>
    <w:p w14:paraId="54FE2A6B" w14:textId="77777777" w:rsidR="000677D0" w:rsidRPr="00405BBB" w:rsidRDefault="000677D0" w:rsidP="00BD2433">
      <w:pPr>
        <w:pStyle w:val="Listenabsatz"/>
        <w:numPr>
          <w:ilvl w:val="0"/>
          <w:numId w:val="26"/>
        </w:numPr>
        <w:spacing w:line="276" w:lineRule="auto"/>
        <w:ind w:left="714" w:hanging="357"/>
        <w:rPr>
          <w:rFonts w:ascii="Arial" w:hAnsi="Arial" w:cs="Arial"/>
        </w:rPr>
      </w:pPr>
      <w:r w:rsidRPr="00405BBB">
        <w:rPr>
          <w:rFonts w:ascii="Arial" w:hAnsi="Arial" w:cs="Arial"/>
        </w:rPr>
        <w:t>Existenz</w:t>
      </w:r>
    </w:p>
    <w:p w14:paraId="35AE2D8D" w14:textId="77777777" w:rsidR="000677D0" w:rsidRPr="00405BBB" w:rsidRDefault="000677D0" w:rsidP="00BD2433">
      <w:pPr>
        <w:pStyle w:val="Listenabsatz"/>
        <w:numPr>
          <w:ilvl w:val="0"/>
          <w:numId w:val="26"/>
        </w:numPr>
        <w:spacing w:line="276" w:lineRule="auto"/>
        <w:ind w:left="714" w:hanging="357"/>
        <w:rPr>
          <w:rFonts w:ascii="Arial" w:hAnsi="Arial" w:cs="Arial"/>
        </w:rPr>
      </w:pPr>
      <w:r w:rsidRPr="00405BBB">
        <w:rPr>
          <w:rFonts w:ascii="Arial" w:hAnsi="Arial" w:cs="Arial"/>
        </w:rPr>
        <w:t>Grad der Testabdeckung</w:t>
      </w:r>
    </w:p>
    <w:p w14:paraId="76165C87" w14:textId="77777777" w:rsidR="000677D0" w:rsidRPr="00405BBB" w:rsidRDefault="000677D0" w:rsidP="000677D0">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0677D0" w:rsidRPr="00405BBB" w14:paraId="142BA6B3" w14:textId="77777777" w:rsidTr="002071C1">
        <w:tc>
          <w:tcPr>
            <w:tcW w:w="2470" w:type="dxa"/>
          </w:tcPr>
          <w:p w14:paraId="52E88CDF"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3E711B28"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1F67E6A2" w14:textId="77777777" w:rsidTr="002071C1">
        <w:tc>
          <w:tcPr>
            <w:tcW w:w="2470" w:type="dxa"/>
          </w:tcPr>
          <w:p w14:paraId="69A6DA58"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41136073" w14:textId="77777777" w:rsidR="000677D0" w:rsidRPr="00405BBB" w:rsidRDefault="000677D0" w:rsidP="002071C1">
            <w:pPr>
              <w:pStyle w:val="Listennummer"/>
              <w:numPr>
                <w:ilvl w:val="0"/>
                <w:numId w:val="0"/>
              </w:numPr>
              <w:spacing w:after="0"/>
              <w:jc w:val="center"/>
              <w:rPr>
                <w:rFonts w:cs="Arial"/>
                <w:lang w:val="de-AT"/>
              </w:rPr>
            </w:pPr>
            <w:r w:rsidRPr="00405BBB">
              <w:rPr>
                <w:rFonts w:cs="Arial"/>
                <w:lang w:val="de-AT"/>
              </w:rPr>
              <w:t>x</w:t>
            </w:r>
          </w:p>
        </w:tc>
      </w:tr>
      <w:tr w:rsidR="000677D0" w:rsidRPr="00405BBB" w14:paraId="70B3CF35" w14:textId="77777777" w:rsidTr="002071C1">
        <w:tc>
          <w:tcPr>
            <w:tcW w:w="2470" w:type="dxa"/>
          </w:tcPr>
          <w:p w14:paraId="700799EF"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6EA951CB"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00FFDFC1" w14:textId="77777777" w:rsidTr="002071C1">
        <w:tc>
          <w:tcPr>
            <w:tcW w:w="2470" w:type="dxa"/>
          </w:tcPr>
          <w:p w14:paraId="3D2104D6"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36C364D4"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766539B5" w14:textId="77777777" w:rsidTr="002071C1">
        <w:tc>
          <w:tcPr>
            <w:tcW w:w="2470" w:type="dxa"/>
          </w:tcPr>
          <w:p w14:paraId="73378E35"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35576FB5"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4C2D4736" w14:textId="77777777" w:rsidTr="002071C1">
        <w:tc>
          <w:tcPr>
            <w:tcW w:w="2470" w:type="dxa"/>
          </w:tcPr>
          <w:p w14:paraId="2463D57C"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2501ABEC"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59BF8AE7" w14:textId="77777777" w:rsidTr="002071C1">
        <w:tc>
          <w:tcPr>
            <w:tcW w:w="2470" w:type="dxa"/>
          </w:tcPr>
          <w:p w14:paraId="0011D197"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46A241B5"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67685509" w14:textId="77777777" w:rsidTr="002071C1">
        <w:tc>
          <w:tcPr>
            <w:tcW w:w="2470" w:type="dxa"/>
          </w:tcPr>
          <w:p w14:paraId="2440B8B4"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61FAA3BC" w14:textId="77777777" w:rsidR="000677D0" w:rsidRPr="00405BBB" w:rsidRDefault="000677D0" w:rsidP="002071C1">
            <w:pPr>
              <w:pStyle w:val="Listennummer"/>
              <w:numPr>
                <w:ilvl w:val="0"/>
                <w:numId w:val="0"/>
              </w:numPr>
              <w:spacing w:after="0"/>
              <w:jc w:val="center"/>
              <w:rPr>
                <w:rFonts w:cs="Arial"/>
                <w:lang w:val="de-AT"/>
              </w:rPr>
            </w:pPr>
          </w:p>
        </w:tc>
      </w:tr>
      <w:tr w:rsidR="000677D0" w:rsidRPr="00405BBB" w14:paraId="6EEAB5F7" w14:textId="77777777" w:rsidTr="002071C1">
        <w:tc>
          <w:tcPr>
            <w:tcW w:w="2470" w:type="dxa"/>
          </w:tcPr>
          <w:p w14:paraId="28933022" w14:textId="77777777" w:rsidR="000677D0" w:rsidRPr="00405BBB" w:rsidRDefault="000677D0"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31AA577A" w14:textId="77777777" w:rsidR="000677D0" w:rsidRPr="00405BBB" w:rsidRDefault="000677D0" w:rsidP="002071C1">
            <w:pPr>
              <w:pStyle w:val="Listennummer"/>
              <w:numPr>
                <w:ilvl w:val="0"/>
                <w:numId w:val="0"/>
              </w:numPr>
              <w:spacing w:after="0"/>
              <w:jc w:val="center"/>
              <w:rPr>
                <w:rFonts w:cs="Arial"/>
                <w:lang w:val="de-AT"/>
              </w:rPr>
            </w:pPr>
          </w:p>
        </w:tc>
      </w:tr>
    </w:tbl>
    <w:p w14:paraId="3D53ABFB" w14:textId="77777777" w:rsidR="000677D0" w:rsidRDefault="000677D0" w:rsidP="000677D0">
      <w:pPr>
        <w:pStyle w:val="berschrift4"/>
      </w:pPr>
      <w:r w:rsidRPr="00405BBB">
        <w:t>Arten der Überprüfung des Q-Kriteriums</w:t>
      </w:r>
    </w:p>
    <w:p w14:paraId="4DF9A1B6" w14:textId="77777777" w:rsidR="000677D0" w:rsidRPr="00405BBB" w:rsidRDefault="000677D0"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7CBDA1AC" w14:textId="77777777" w:rsidR="000677D0" w:rsidRPr="00405BBB" w:rsidRDefault="000677D0"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11F04C88" w14:textId="77777777" w:rsidR="000677D0" w:rsidRDefault="000677D0" w:rsidP="000677D0">
      <w:pPr>
        <w:pStyle w:val="berschrift4"/>
      </w:pPr>
      <w:r w:rsidRPr="00405BBB">
        <w:t>Bedingungen, wann das Q-Kriterium erfüllt ist</w:t>
      </w:r>
    </w:p>
    <w:p w14:paraId="4AB4B96C" w14:textId="77777777" w:rsidR="000677D0" w:rsidRDefault="000677D0" w:rsidP="000677D0">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Last- und Performancetests gemäß definierter Vorgaben, kann teilweise automatisiert werden.</w:t>
      </w:r>
    </w:p>
    <w:p w14:paraId="123A5109" w14:textId="77777777" w:rsidR="000677D0" w:rsidRDefault="000677D0" w:rsidP="000677D0">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Last- und Performancetests in Bezug auf den vorgegeben</w:t>
      </w:r>
      <w:r w:rsidR="002B71B8">
        <w:rPr>
          <w:rFonts w:cs="Arial"/>
        </w:rPr>
        <w:t>en</w:t>
      </w:r>
      <w:r>
        <w:rPr>
          <w:rFonts w:cs="Arial"/>
        </w:rPr>
        <w:t xml:space="preserve"> Grad der Testabdeckung.</w:t>
      </w:r>
    </w:p>
    <w:p w14:paraId="62436FDA" w14:textId="77777777" w:rsidR="000677D0" w:rsidRPr="007D7556" w:rsidRDefault="000677D0" w:rsidP="000677D0">
      <w:pPr>
        <w:ind w:left="2552" w:hanging="2552"/>
      </w:pPr>
      <w:r>
        <w:rPr>
          <w:rFonts w:cs="Arial"/>
          <w:i/>
        </w:rPr>
        <w:t>Tailoring</w:t>
      </w:r>
      <w:r>
        <w:rPr>
          <w:rFonts w:cs="Arial"/>
        </w:rPr>
        <w:t>:</w:t>
      </w:r>
      <w:r>
        <w:rPr>
          <w:rFonts w:cs="Arial"/>
        </w:rPr>
        <w:tab/>
        <w:t>Last- und Performancetests sind verpflichtend (außer für SAP). Tailoring für den Entfall der Dokumentation der Testergebnisse ist zu dokumen</w:t>
      </w:r>
      <w:r w:rsidR="007938D0">
        <w:rPr>
          <w:rFonts w:cs="Arial"/>
        </w:rPr>
        <w:softHyphen/>
      </w:r>
      <w:r>
        <w:rPr>
          <w:rFonts w:cs="Arial"/>
        </w:rPr>
        <w:t xml:space="preserve">tieren und vom </w:t>
      </w:r>
      <w:r w:rsidR="00025C58">
        <w:rPr>
          <w:rFonts w:cs="Arial"/>
        </w:rPr>
        <w:t>Projektverantwortlichen</w:t>
      </w:r>
      <w:r>
        <w:rPr>
          <w:rFonts w:cs="Arial"/>
        </w:rPr>
        <w:t xml:space="preserve"> und von Qualitäts</w:t>
      </w:r>
      <w:r w:rsidR="007938D0">
        <w:rPr>
          <w:rFonts w:cs="Arial"/>
        </w:rPr>
        <w:softHyphen/>
      </w:r>
      <w:r>
        <w:rPr>
          <w:rFonts w:cs="Arial"/>
        </w:rPr>
        <w:t xml:space="preserve">management zu genehmigen. Tailoring für den Entfall von Last- und Performancetests ist zu dokumentieren, zu begründen und vom </w:t>
      </w:r>
      <w:r w:rsidR="00025C58">
        <w:rPr>
          <w:rFonts w:cs="Arial"/>
        </w:rPr>
        <w:t>Projektverantwortlichen</w:t>
      </w:r>
      <w:r>
        <w:rPr>
          <w:rFonts w:cs="Arial"/>
        </w:rPr>
        <w:t xml:space="preserve"> und von Qualitätsmanagement zu genehmigen.</w:t>
      </w:r>
    </w:p>
    <w:p w14:paraId="5026F721" w14:textId="77777777" w:rsidR="000677D0" w:rsidRDefault="000677D0" w:rsidP="000677D0">
      <w:pPr>
        <w:pStyle w:val="berschrift4"/>
      </w:pPr>
      <w:r w:rsidRPr="00405BBB">
        <w:lastRenderedPageBreak/>
        <w:t xml:space="preserve">Guidance </w:t>
      </w:r>
    </w:p>
    <w:p w14:paraId="01E38D46" w14:textId="499E86BF" w:rsidR="000677D0" w:rsidRDefault="000677D0" w:rsidP="000677D0">
      <w:r>
        <w:t>Für Last- und Perfo</w:t>
      </w:r>
      <w:r w:rsidR="00E61361">
        <w:t>r</w:t>
      </w:r>
      <w:r>
        <w:t xml:space="preserve">mancetests werden üblicherweise Szenarien ausgewählt, die als kritisch in Bezug auf Lastverhalten und Performanceverhalten eingeschätzt werden. Diese Szenarien sollen – abhängig von den Anforderungen – End-to-End-Szenarien sein. Prozesskenntnisse und Kenntnis der Use Cases </w:t>
      </w:r>
      <w:r w:rsidR="00E61361">
        <w:t xml:space="preserve">sind </w:t>
      </w:r>
      <w:r>
        <w:t>erforderlich.</w:t>
      </w:r>
    </w:p>
    <w:p w14:paraId="11AF7992" w14:textId="77777777" w:rsidR="000677D0" w:rsidRDefault="000677D0" w:rsidP="000677D0">
      <w:r>
        <w:t>Die technische Umsetzung der Messungen erfolgt mit speziellen Tools. Es muss bewusst sein, dass die Nutzung dieser Tools das Verhalten der Systeme beeinflussen kann und ihre Bedienung im Allgemeinen spezielle Qualifikationen erfordert.</w:t>
      </w:r>
    </w:p>
    <w:p w14:paraId="13D77FEE" w14:textId="3703A59E" w:rsidR="000677D0" w:rsidRDefault="000677D0" w:rsidP="000677D0">
      <w:r>
        <w:t>Sollten keine Anforderungen in Bezug auf Lastverhalten oder Performanceverhalten vorhanden sein, können derartige Tests auch – unter Verwendung realitätsnaher Szenarien – verwendet werden, um das tatsächliche Last- und Performanceverhalten des Systems herauszufinden. In diesen Fällen ist anhand der Ergebnisse zu bewerten, ob das Verhalten akzeptabel ist und den Erwartungen entspricht.</w:t>
      </w:r>
    </w:p>
    <w:p w14:paraId="16630A90" w14:textId="234A1517" w:rsidR="00E61361" w:rsidRDefault="0027065C" w:rsidP="000677D0">
      <w:r>
        <w:t xml:space="preserve">Im letzteren Fall müssen die Argumente für die </w:t>
      </w:r>
      <w:r w:rsidR="00E61361">
        <w:t xml:space="preserve">Abschätzung </w:t>
      </w:r>
      <w:r>
        <w:t xml:space="preserve">der </w:t>
      </w:r>
      <w:r w:rsidR="00E61361">
        <w:t xml:space="preserve">Kapazität </w:t>
      </w:r>
      <w:r>
        <w:t xml:space="preserve">der </w:t>
      </w:r>
      <w:r w:rsidR="00E61361">
        <w:t>Produktionsumgebung</w:t>
      </w:r>
      <w:r>
        <w:t xml:space="preserve"> begründet werden und die der Skalierung zugrundeliegenden Annahmen dokumentiert sein.</w:t>
      </w:r>
    </w:p>
    <w:p w14:paraId="4D53862E" w14:textId="77777777" w:rsidR="000677D0" w:rsidRDefault="000677D0" w:rsidP="000677D0">
      <w:pPr>
        <w:pStyle w:val="berschrift4"/>
      </w:pPr>
      <w:r>
        <w:t>Abhängigkeiten</w:t>
      </w:r>
    </w:p>
    <w:p w14:paraId="184F7FCF" w14:textId="6C7BD802" w:rsidR="00025C58" w:rsidRPr="00025C58" w:rsidRDefault="00025C58" w:rsidP="00BD2433">
      <w:pPr>
        <w:pStyle w:val="Listenabsatz"/>
        <w:numPr>
          <w:ilvl w:val="0"/>
          <w:numId w:val="55"/>
        </w:numPr>
        <w:spacing w:line="276" w:lineRule="auto"/>
        <w:ind w:left="714" w:hanging="357"/>
        <w:rPr>
          <w:rFonts w:ascii="Arial" w:hAnsi="Arial" w:cs="Arial"/>
        </w:rPr>
      </w:pPr>
      <w:bookmarkStart w:id="116" w:name="_Ref477157233"/>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3.4.1</w:t>
      </w:r>
      <w:r w:rsidRPr="00025C58">
        <w:rPr>
          <w:rFonts w:ascii="Arial" w:hAnsi="Arial" w:cs="Arial"/>
        </w:rPr>
        <w:fldChar w:fldCharType="end"/>
      </w:r>
      <w:r w:rsidRPr="00025C58">
        <w:rPr>
          <w:rFonts w:ascii="Arial" w:hAnsi="Arial" w:cs="Arial"/>
        </w:rPr>
        <w:t xml:space="preserve">) </w:t>
      </w:r>
    </w:p>
    <w:p w14:paraId="3CE6EDA9" w14:textId="29752D7E" w:rsidR="00025C58" w:rsidRDefault="00025C58"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3.4.2</w:t>
      </w:r>
      <w:r w:rsidRPr="00025C58">
        <w:rPr>
          <w:rFonts w:ascii="Arial" w:hAnsi="Arial" w:cs="Arial"/>
        </w:rPr>
        <w:fldChar w:fldCharType="end"/>
      </w:r>
      <w:r w:rsidRPr="00025C58">
        <w:rPr>
          <w:rFonts w:ascii="Arial" w:hAnsi="Arial" w:cs="Arial"/>
        </w:rPr>
        <w:t xml:space="preserve">) </w:t>
      </w:r>
    </w:p>
    <w:p w14:paraId="02382E7C" w14:textId="4A0BE638" w:rsidR="00025C58" w:rsidRDefault="00025C58" w:rsidP="00BD2433">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sidR="001B4728">
        <w:rPr>
          <w:rFonts w:ascii="Arial" w:hAnsi="Arial" w:cs="Arial"/>
        </w:rPr>
        <w:t>)</w:t>
      </w:r>
    </w:p>
    <w:p w14:paraId="3F689FFE" w14:textId="771ADA23" w:rsidR="004735C6" w:rsidRDefault="004735C6" w:rsidP="00AC4A41">
      <w:pPr>
        <w:pStyle w:val="berschrift3"/>
        <w:rPr>
          <w:lang w:val="de-AT"/>
        </w:rPr>
      </w:pPr>
      <w:bookmarkStart w:id="117" w:name="_Ref482603301"/>
      <w:r>
        <w:rPr>
          <w:lang w:val="de-AT"/>
        </w:rPr>
        <w:t>Stresstest</w:t>
      </w:r>
      <w:r w:rsidR="00750F49">
        <w:rPr>
          <w:lang w:val="de-AT"/>
        </w:rPr>
        <w:t>s</w:t>
      </w:r>
    </w:p>
    <w:p w14:paraId="2CA6F197" w14:textId="77777777" w:rsidR="00643BED" w:rsidRDefault="00643BED" w:rsidP="00643BED">
      <w:pPr>
        <w:pStyle w:val="berschrift4"/>
      </w:pPr>
      <w:r w:rsidRPr="00405BBB">
        <w:t>Zweck und Nutzen des Themas/Artefakts/der Aktivität</w:t>
      </w:r>
    </w:p>
    <w:p w14:paraId="1B8F0AB2" w14:textId="3630FC48" w:rsidR="00643BED" w:rsidRPr="000677D0" w:rsidRDefault="00643BED" w:rsidP="00643BED">
      <w:r>
        <w:t>Stresstests dienen dazu, das Verhalten eines Produkts an den Grenzen der Spezifikation zu überprüfen und nachzuweisen, dass die Funktionalität innerhalb des definierten Bereichs korrekt implementiert ist und das System außerhalb des definierten Bereichs in einem definierten Zustand b</w:t>
      </w:r>
      <w:r w:rsidR="00750F49">
        <w:t>l</w:t>
      </w:r>
      <w:r>
        <w:t xml:space="preserve">eibt. </w:t>
      </w:r>
    </w:p>
    <w:p w14:paraId="599A0429" w14:textId="77777777" w:rsidR="00643BED" w:rsidRDefault="00643BED" w:rsidP="00643BED">
      <w:pPr>
        <w:pStyle w:val="berschrift4"/>
      </w:pPr>
      <w:r>
        <w:t>Beschreibung des Themas/Artefakts/der Aktivität</w:t>
      </w:r>
    </w:p>
    <w:p w14:paraId="049E8D43" w14:textId="21D9B995" w:rsidR="00643BED" w:rsidRDefault="00643BED" w:rsidP="00643BED">
      <w:r>
        <w:t xml:space="preserve">Die Aktivität </w:t>
      </w:r>
      <w:r w:rsidR="00750F49">
        <w:t>Stresstests</w:t>
      </w:r>
      <w:r>
        <w:t xml:space="preserve"> besteht aus den klassischen Schritten des Testmanagements und leitet die Tests aus Anforderungen </w:t>
      </w:r>
      <w:r w:rsidR="00750F49">
        <w:t xml:space="preserve">an das Mengengerüst und die Zuverlässigkeit </w:t>
      </w:r>
      <w:r>
        <w:t xml:space="preserve">(siehe </w:t>
      </w:r>
      <w:r>
        <w:fldChar w:fldCharType="begin"/>
      </w:r>
      <w:r>
        <w:instrText xml:space="preserve"> REF _Ref477157839 \r \h </w:instrText>
      </w:r>
      <w:r>
        <w:fldChar w:fldCharType="separate"/>
      </w:r>
      <w:r w:rsidR="00A52B64">
        <w:t>3.2.1</w:t>
      </w:r>
      <w:r>
        <w:fldChar w:fldCharType="end"/>
      </w:r>
      <w:r>
        <w:t>) ab. Artefakte sind</w:t>
      </w:r>
    </w:p>
    <w:p w14:paraId="519DFA30" w14:textId="03017164"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p>
    <w:p w14:paraId="3493DBC7" w14:textId="77777777"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Testfälle</w:t>
      </w:r>
    </w:p>
    <w:p w14:paraId="2763410E" w14:textId="77777777"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Testdaten</w:t>
      </w:r>
    </w:p>
    <w:p w14:paraId="25C36ECF" w14:textId="48F17CF8"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557EC1EE" w14:textId="77777777" w:rsidR="00643BED" w:rsidRDefault="00643BED" w:rsidP="00643BED">
      <w:pPr>
        <w:pStyle w:val="Listenabsatz"/>
        <w:rPr>
          <w:rFonts w:ascii="Arial" w:hAnsi="Arial" w:cs="Arial"/>
        </w:rPr>
      </w:pPr>
    </w:p>
    <w:p w14:paraId="7AE2B348" w14:textId="77777777" w:rsidR="00643BED" w:rsidRDefault="00643BED" w:rsidP="00643BED">
      <w:pPr>
        <w:rPr>
          <w:rFonts w:cs="Arial"/>
        </w:rPr>
      </w:pPr>
      <w:r>
        <w:rPr>
          <w:rFonts w:cs="Arial"/>
        </w:rPr>
        <w:t xml:space="preserve">Zielgruppen sind </w:t>
      </w:r>
    </w:p>
    <w:p w14:paraId="6604B99B" w14:textId="77777777"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Produktmanagement</w:t>
      </w:r>
    </w:p>
    <w:p w14:paraId="5E51513D" w14:textId="77777777"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Product Owner</w:t>
      </w:r>
    </w:p>
    <w:p w14:paraId="70A67A82" w14:textId="77777777"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Testteam</w:t>
      </w:r>
    </w:p>
    <w:p w14:paraId="3DB6B5E7" w14:textId="77777777" w:rsidR="00643BED" w:rsidRDefault="00643BED" w:rsidP="00643BED">
      <w:pPr>
        <w:pStyle w:val="Listenabsatz"/>
        <w:numPr>
          <w:ilvl w:val="0"/>
          <w:numId w:val="55"/>
        </w:numPr>
        <w:spacing w:line="276" w:lineRule="auto"/>
        <w:ind w:left="714" w:hanging="357"/>
        <w:rPr>
          <w:rFonts w:ascii="Arial" w:hAnsi="Arial" w:cs="Arial"/>
        </w:rPr>
      </w:pPr>
      <w:r>
        <w:rPr>
          <w:rFonts w:ascii="Arial" w:hAnsi="Arial" w:cs="Arial"/>
        </w:rPr>
        <w:t>Kunde</w:t>
      </w:r>
    </w:p>
    <w:p w14:paraId="256D2F51" w14:textId="77777777" w:rsidR="00643BED" w:rsidRDefault="00643BED" w:rsidP="00643BED">
      <w:pPr>
        <w:pStyle w:val="Listenabsatz"/>
        <w:rPr>
          <w:rFonts w:ascii="Arial" w:hAnsi="Arial" w:cs="Arial"/>
        </w:rPr>
      </w:pPr>
    </w:p>
    <w:p w14:paraId="68BD0C71" w14:textId="77777777" w:rsidR="00643BED" w:rsidRDefault="00643BED" w:rsidP="00643BED">
      <w:pPr>
        <w:rPr>
          <w:rFonts w:cs="Arial"/>
        </w:rPr>
      </w:pPr>
      <w:r>
        <w:rPr>
          <w:rFonts w:cs="Arial"/>
        </w:rPr>
        <w:t>Die Artefakte liegen üblicherweise in ausdruckbarer Form (z. B. PDF) und in elektronischer Form (z. B. WIKI) vor.</w:t>
      </w:r>
    </w:p>
    <w:p w14:paraId="379338F9" w14:textId="3B519C86" w:rsidR="00643BED" w:rsidRPr="00AE3992" w:rsidRDefault="00643BED" w:rsidP="00643BED">
      <w:pPr>
        <w:rPr>
          <w:rFonts w:cs="Arial"/>
        </w:rPr>
      </w:pPr>
      <w:r>
        <w:rPr>
          <w:rFonts w:cs="Arial"/>
        </w:rPr>
        <w:t xml:space="preserve">Der Umfang der </w:t>
      </w:r>
      <w:r w:rsidR="00750F49">
        <w:rPr>
          <w:rFonts w:cs="Arial"/>
        </w:rPr>
        <w:t>Stresstests</w:t>
      </w:r>
      <w:r>
        <w:rPr>
          <w:rFonts w:cs="Arial"/>
        </w:rPr>
        <w:t xml:space="preserve"> wird im Testrahmenplan (siehe </w:t>
      </w:r>
      <w:r>
        <w:rPr>
          <w:rFonts w:cs="Arial"/>
        </w:rPr>
        <w:fldChar w:fldCharType="begin"/>
      </w:r>
      <w:r>
        <w:rPr>
          <w:rFonts w:cs="Arial"/>
        </w:rPr>
        <w:instrText xml:space="preserve"> REF _Ref477109643 \r \h </w:instrText>
      </w:r>
      <w:r>
        <w:rPr>
          <w:rFonts w:cs="Arial"/>
        </w:rPr>
      </w:r>
      <w:r>
        <w:rPr>
          <w:rFonts w:cs="Arial"/>
        </w:rPr>
        <w:fldChar w:fldCharType="separate"/>
      </w:r>
      <w:r w:rsidR="00A52B64">
        <w:rPr>
          <w:rFonts w:cs="Arial"/>
        </w:rPr>
        <w:t>3.4.1</w:t>
      </w:r>
      <w:r>
        <w:rPr>
          <w:rFonts w:cs="Arial"/>
        </w:rPr>
        <w:fldChar w:fldCharType="end"/>
      </w:r>
      <w:r>
        <w:rPr>
          <w:rFonts w:cs="Arial"/>
        </w:rPr>
        <w:t xml:space="preserve">) beschrieben und im Testplan (siehe </w:t>
      </w:r>
      <w:r>
        <w:rPr>
          <w:rFonts w:cs="Arial"/>
        </w:rPr>
        <w:fldChar w:fldCharType="begin"/>
      </w:r>
      <w:r>
        <w:rPr>
          <w:rFonts w:cs="Arial"/>
        </w:rPr>
        <w:instrText xml:space="preserve"> REF _Ref477109690 \r \h </w:instrText>
      </w:r>
      <w:r>
        <w:rPr>
          <w:rFonts w:cs="Arial"/>
        </w:rPr>
      </w:r>
      <w:r>
        <w:rPr>
          <w:rFonts w:cs="Arial"/>
        </w:rPr>
        <w:fldChar w:fldCharType="separate"/>
      </w:r>
      <w:r w:rsidR="00A52B64">
        <w:rPr>
          <w:rFonts w:cs="Arial"/>
        </w:rPr>
        <w:t>3.4.2</w:t>
      </w:r>
      <w:r>
        <w:rPr>
          <w:rFonts w:cs="Arial"/>
        </w:rPr>
        <w:fldChar w:fldCharType="end"/>
      </w:r>
      <w:r>
        <w:rPr>
          <w:rFonts w:cs="Arial"/>
        </w:rPr>
        <w:t xml:space="preserve">) detailliert. Die zugrundeliegende </w:t>
      </w:r>
      <w:r w:rsidR="00750F49">
        <w:rPr>
          <w:rFonts w:cs="Arial"/>
        </w:rPr>
        <w:t>Konfiguration der Testumgebung</w:t>
      </w:r>
      <w:r>
        <w:rPr>
          <w:rFonts w:cs="Arial"/>
        </w:rPr>
        <w:t xml:space="preserve"> muss vergleichbar mit Produktionsbedingungen sein. Vergleichbar bedeutet, dass die Testumgebungen ähnlich </w:t>
      </w:r>
      <w:r w:rsidR="00750F49">
        <w:rPr>
          <w:rFonts w:cs="Arial"/>
        </w:rPr>
        <w:t xml:space="preserve">er Produktionsumgebung </w:t>
      </w:r>
      <w:r>
        <w:rPr>
          <w:rFonts w:cs="Arial"/>
        </w:rPr>
        <w:t xml:space="preserve">sind oder die </w:t>
      </w:r>
      <w:r w:rsidR="00750F49">
        <w:rPr>
          <w:rFonts w:cs="Arial"/>
        </w:rPr>
        <w:t>Einhaltung der Grenzen unabhängig von der Konfiguration des Systems getestet werden kann</w:t>
      </w:r>
      <w:r>
        <w:rPr>
          <w:rFonts w:cs="Arial"/>
        </w:rPr>
        <w:t>. Eine Abschätzung des Restrisikos ist erforderlich.</w:t>
      </w:r>
    </w:p>
    <w:p w14:paraId="25FD6DD8" w14:textId="77777777" w:rsidR="00643BED" w:rsidRPr="00405BBB" w:rsidRDefault="00643BED" w:rsidP="00643BED">
      <w:pPr>
        <w:pStyle w:val="berschrift4"/>
      </w:pPr>
      <w:r w:rsidRPr="00405BBB">
        <w:rPr>
          <w:lang w:val="de-AT"/>
        </w:rPr>
        <w:t>Beschreibung</w:t>
      </w:r>
      <w:r w:rsidRPr="00405BBB">
        <w:t xml:space="preserve"> des Q-Kriteriums</w:t>
      </w:r>
    </w:p>
    <w:p w14:paraId="066BB297" w14:textId="77777777" w:rsidR="00643BED" w:rsidRPr="00405BBB" w:rsidRDefault="00643BED" w:rsidP="009A0BED">
      <w:pPr>
        <w:pStyle w:val="Listenabsatz"/>
        <w:numPr>
          <w:ilvl w:val="0"/>
          <w:numId w:val="73"/>
        </w:numPr>
        <w:spacing w:line="276" w:lineRule="auto"/>
        <w:rPr>
          <w:rFonts w:ascii="Arial" w:hAnsi="Arial" w:cs="Arial"/>
        </w:rPr>
      </w:pPr>
      <w:r w:rsidRPr="00405BBB">
        <w:rPr>
          <w:rFonts w:ascii="Arial" w:hAnsi="Arial" w:cs="Arial"/>
        </w:rPr>
        <w:t>Existenz</w:t>
      </w:r>
    </w:p>
    <w:p w14:paraId="6CAF0A64" w14:textId="77777777" w:rsidR="00643BED" w:rsidRPr="00405BBB" w:rsidRDefault="00643BED" w:rsidP="009A0BED">
      <w:pPr>
        <w:pStyle w:val="Listenabsatz"/>
        <w:numPr>
          <w:ilvl w:val="0"/>
          <w:numId w:val="73"/>
        </w:numPr>
        <w:spacing w:line="276" w:lineRule="auto"/>
        <w:ind w:left="714" w:hanging="357"/>
        <w:rPr>
          <w:rFonts w:ascii="Arial" w:hAnsi="Arial" w:cs="Arial"/>
        </w:rPr>
      </w:pPr>
      <w:r w:rsidRPr="00405BBB">
        <w:rPr>
          <w:rFonts w:ascii="Arial" w:hAnsi="Arial" w:cs="Arial"/>
        </w:rPr>
        <w:t>Grad der Testabdeckung</w:t>
      </w:r>
    </w:p>
    <w:p w14:paraId="122E9FBB" w14:textId="77777777" w:rsidR="00643BED" w:rsidRPr="00405BBB" w:rsidRDefault="00643BED" w:rsidP="00643BED">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43BED" w:rsidRPr="00405BBB" w14:paraId="4A140164" w14:textId="77777777" w:rsidTr="00BA4816">
        <w:tc>
          <w:tcPr>
            <w:tcW w:w="2470" w:type="dxa"/>
          </w:tcPr>
          <w:p w14:paraId="21B29716"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Funktionale Eignung</w:t>
            </w:r>
          </w:p>
        </w:tc>
        <w:tc>
          <w:tcPr>
            <w:tcW w:w="567" w:type="dxa"/>
          </w:tcPr>
          <w:p w14:paraId="5B5AEBC6" w14:textId="77777777" w:rsidR="00643BED" w:rsidRPr="00405BBB" w:rsidRDefault="00643BED" w:rsidP="00BA4816">
            <w:pPr>
              <w:pStyle w:val="Listennummer"/>
              <w:numPr>
                <w:ilvl w:val="0"/>
                <w:numId w:val="0"/>
              </w:numPr>
              <w:spacing w:after="0"/>
              <w:jc w:val="center"/>
              <w:rPr>
                <w:rFonts w:cs="Arial"/>
                <w:lang w:val="de-AT"/>
              </w:rPr>
            </w:pPr>
          </w:p>
        </w:tc>
      </w:tr>
      <w:tr w:rsidR="00643BED" w:rsidRPr="00405BBB" w14:paraId="098948FC" w14:textId="77777777" w:rsidTr="00BA4816">
        <w:tc>
          <w:tcPr>
            <w:tcW w:w="2470" w:type="dxa"/>
          </w:tcPr>
          <w:p w14:paraId="7C8639D5"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Effizienz</w:t>
            </w:r>
          </w:p>
        </w:tc>
        <w:tc>
          <w:tcPr>
            <w:tcW w:w="567" w:type="dxa"/>
          </w:tcPr>
          <w:p w14:paraId="44659EC8" w14:textId="34EABEEC" w:rsidR="00643BED" w:rsidRPr="00405BBB" w:rsidRDefault="00643BED" w:rsidP="00BA4816">
            <w:pPr>
              <w:pStyle w:val="Listennummer"/>
              <w:numPr>
                <w:ilvl w:val="0"/>
                <w:numId w:val="0"/>
              </w:numPr>
              <w:spacing w:after="0"/>
              <w:jc w:val="center"/>
              <w:rPr>
                <w:rFonts w:cs="Arial"/>
                <w:lang w:val="de-AT"/>
              </w:rPr>
            </w:pPr>
          </w:p>
        </w:tc>
      </w:tr>
      <w:tr w:rsidR="00643BED" w:rsidRPr="00405BBB" w14:paraId="14407AC4" w14:textId="77777777" w:rsidTr="00BA4816">
        <w:tc>
          <w:tcPr>
            <w:tcW w:w="2470" w:type="dxa"/>
          </w:tcPr>
          <w:p w14:paraId="72C1955B"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Kompatibilität</w:t>
            </w:r>
          </w:p>
        </w:tc>
        <w:tc>
          <w:tcPr>
            <w:tcW w:w="567" w:type="dxa"/>
          </w:tcPr>
          <w:p w14:paraId="078BAB8A" w14:textId="77777777" w:rsidR="00643BED" w:rsidRPr="00405BBB" w:rsidRDefault="00643BED" w:rsidP="00BA4816">
            <w:pPr>
              <w:pStyle w:val="Listennummer"/>
              <w:numPr>
                <w:ilvl w:val="0"/>
                <w:numId w:val="0"/>
              </w:numPr>
              <w:spacing w:after="0"/>
              <w:jc w:val="center"/>
              <w:rPr>
                <w:rFonts w:cs="Arial"/>
                <w:lang w:val="de-AT"/>
              </w:rPr>
            </w:pPr>
          </w:p>
        </w:tc>
      </w:tr>
      <w:tr w:rsidR="00643BED" w:rsidRPr="00405BBB" w14:paraId="6F3D2ED4" w14:textId="77777777" w:rsidTr="00BA4816">
        <w:tc>
          <w:tcPr>
            <w:tcW w:w="2470" w:type="dxa"/>
          </w:tcPr>
          <w:p w14:paraId="08B27C6F"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Benutzbarkeit</w:t>
            </w:r>
          </w:p>
        </w:tc>
        <w:tc>
          <w:tcPr>
            <w:tcW w:w="567" w:type="dxa"/>
          </w:tcPr>
          <w:p w14:paraId="425C6FE3" w14:textId="77777777" w:rsidR="00643BED" w:rsidRPr="00405BBB" w:rsidRDefault="00643BED" w:rsidP="00BA4816">
            <w:pPr>
              <w:pStyle w:val="Listennummer"/>
              <w:numPr>
                <w:ilvl w:val="0"/>
                <w:numId w:val="0"/>
              </w:numPr>
              <w:spacing w:after="0"/>
              <w:jc w:val="center"/>
              <w:rPr>
                <w:rFonts w:cs="Arial"/>
                <w:lang w:val="de-AT"/>
              </w:rPr>
            </w:pPr>
          </w:p>
        </w:tc>
      </w:tr>
      <w:tr w:rsidR="00643BED" w:rsidRPr="00405BBB" w14:paraId="2F5AAB4E" w14:textId="77777777" w:rsidTr="00BA4816">
        <w:tc>
          <w:tcPr>
            <w:tcW w:w="2470" w:type="dxa"/>
          </w:tcPr>
          <w:p w14:paraId="193A7347"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Zuverlässigkeit</w:t>
            </w:r>
          </w:p>
        </w:tc>
        <w:tc>
          <w:tcPr>
            <w:tcW w:w="567" w:type="dxa"/>
          </w:tcPr>
          <w:p w14:paraId="726532CC" w14:textId="497A409B" w:rsidR="00643BED" w:rsidRPr="00405BBB" w:rsidRDefault="0033212E" w:rsidP="00BA4816">
            <w:pPr>
              <w:pStyle w:val="Listennummer"/>
              <w:numPr>
                <w:ilvl w:val="0"/>
                <w:numId w:val="0"/>
              </w:numPr>
              <w:spacing w:after="0"/>
              <w:jc w:val="center"/>
              <w:rPr>
                <w:rFonts w:cs="Arial"/>
                <w:lang w:val="de-AT"/>
              </w:rPr>
            </w:pPr>
            <w:r>
              <w:rPr>
                <w:rFonts w:cs="Arial"/>
                <w:lang w:val="de-AT"/>
              </w:rPr>
              <w:t>x</w:t>
            </w:r>
          </w:p>
        </w:tc>
      </w:tr>
      <w:tr w:rsidR="00643BED" w:rsidRPr="00405BBB" w14:paraId="2F564B23" w14:textId="77777777" w:rsidTr="00BA4816">
        <w:tc>
          <w:tcPr>
            <w:tcW w:w="2470" w:type="dxa"/>
          </w:tcPr>
          <w:p w14:paraId="446A9817"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Sicherheit</w:t>
            </w:r>
          </w:p>
        </w:tc>
        <w:tc>
          <w:tcPr>
            <w:tcW w:w="567" w:type="dxa"/>
          </w:tcPr>
          <w:p w14:paraId="48599281" w14:textId="77777777" w:rsidR="00643BED" w:rsidRPr="00405BBB" w:rsidRDefault="00643BED" w:rsidP="00BA4816">
            <w:pPr>
              <w:pStyle w:val="Listennummer"/>
              <w:numPr>
                <w:ilvl w:val="0"/>
                <w:numId w:val="0"/>
              </w:numPr>
              <w:spacing w:after="0"/>
              <w:jc w:val="center"/>
              <w:rPr>
                <w:rFonts w:cs="Arial"/>
                <w:lang w:val="de-AT"/>
              </w:rPr>
            </w:pPr>
          </w:p>
        </w:tc>
      </w:tr>
      <w:tr w:rsidR="00643BED" w:rsidRPr="00405BBB" w14:paraId="76DA08FE" w14:textId="77777777" w:rsidTr="00BA4816">
        <w:tc>
          <w:tcPr>
            <w:tcW w:w="2470" w:type="dxa"/>
          </w:tcPr>
          <w:p w14:paraId="1C8D4340"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Wartbarkeit</w:t>
            </w:r>
          </w:p>
        </w:tc>
        <w:tc>
          <w:tcPr>
            <w:tcW w:w="567" w:type="dxa"/>
          </w:tcPr>
          <w:p w14:paraId="7259B74D" w14:textId="77777777" w:rsidR="00643BED" w:rsidRPr="00405BBB" w:rsidRDefault="00643BED" w:rsidP="00BA4816">
            <w:pPr>
              <w:pStyle w:val="Listennummer"/>
              <w:numPr>
                <w:ilvl w:val="0"/>
                <w:numId w:val="0"/>
              </w:numPr>
              <w:spacing w:after="0"/>
              <w:jc w:val="center"/>
              <w:rPr>
                <w:rFonts w:cs="Arial"/>
                <w:lang w:val="de-AT"/>
              </w:rPr>
            </w:pPr>
          </w:p>
        </w:tc>
      </w:tr>
      <w:tr w:rsidR="00643BED" w:rsidRPr="00405BBB" w14:paraId="61552B78" w14:textId="77777777" w:rsidTr="00BA4816">
        <w:tc>
          <w:tcPr>
            <w:tcW w:w="2470" w:type="dxa"/>
          </w:tcPr>
          <w:p w14:paraId="2597FA93"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Portierbarkeit</w:t>
            </w:r>
          </w:p>
        </w:tc>
        <w:tc>
          <w:tcPr>
            <w:tcW w:w="567" w:type="dxa"/>
          </w:tcPr>
          <w:p w14:paraId="5274AE72" w14:textId="77777777" w:rsidR="00643BED" w:rsidRPr="00405BBB" w:rsidRDefault="00643BED" w:rsidP="00BA4816">
            <w:pPr>
              <w:pStyle w:val="Listennummer"/>
              <w:numPr>
                <w:ilvl w:val="0"/>
                <w:numId w:val="0"/>
              </w:numPr>
              <w:spacing w:after="0"/>
              <w:jc w:val="center"/>
              <w:rPr>
                <w:rFonts w:cs="Arial"/>
                <w:lang w:val="de-AT"/>
              </w:rPr>
            </w:pPr>
          </w:p>
        </w:tc>
      </w:tr>
      <w:tr w:rsidR="00643BED" w:rsidRPr="00405BBB" w14:paraId="1442BEB4" w14:textId="77777777" w:rsidTr="00BA4816">
        <w:tc>
          <w:tcPr>
            <w:tcW w:w="2470" w:type="dxa"/>
          </w:tcPr>
          <w:p w14:paraId="1B71958E" w14:textId="77777777" w:rsidR="00643BED" w:rsidRPr="00405BBB" w:rsidRDefault="00643BED" w:rsidP="00BA4816">
            <w:pPr>
              <w:pStyle w:val="Listennummer"/>
              <w:numPr>
                <w:ilvl w:val="0"/>
                <w:numId w:val="0"/>
              </w:numPr>
              <w:spacing w:after="0"/>
              <w:rPr>
                <w:rFonts w:cs="Arial"/>
                <w:lang w:val="de-AT"/>
              </w:rPr>
            </w:pPr>
            <w:r w:rsidRPr="00405BBB">
              <w:rPr>
                <w:rFonts w:cs="Arial"/>
                <w:lang w:val="de-AT"/>
              </w:rPr>
              <w:t>Sonstiges</w:t>
            </w:r>
          </w:p>
        </w:tc>
        <w:tc>
          <w:tcPr>
            <w:tcW w:w="567" w:type="dxa"/>
          </w:tcPr>
          <w:p w14:paraId="6F831ED5" w14:textId="77777777" w:rsidR="00643BED" w:rsidRPr="00405BBB" w:rsidRDefault="00643BED" w:rsidP="00BA4816">
            <w:pPr>
              <w:pStyle w:val="Listennummer"/>
              <w:numPr>
                <w:ilvl w:val="0"/>
                <w:numId w:val="0"/>
              </w:numPr>
              <w:spacing w:after="0"/>
              <w:jc w:val="center"/>
              <w:rPr>
                <w:rFonts w:cs="Arial"/>
                <w:lang w:val="de-AT"/>
              </w:rPr>
            </w:pPr>
          </w:p>
        </w:tc>
      </w:tr>
    </w:tbl>
    <w:p w14:paraId="5F9AB377" w14:textId="77777777" w:rsidR="00643BED" w:rsidRDefault="00643BED" w:rsidP="00643BED">
      <w:pPr>
        <w:pStyle w:val="berschrift4"/>
      </w:pPr>
      <w:r w:rsidRPr="00405BBB">
        <w:t>Arten der Überprüfung des Q-Kriteriums</w:t>
      </w:r>
    </w:p>
    <w:p w14:paraId="4CE3BF49" w14:textId="77777777" w:rsidR="00643BED" w:rsidRPr="00405BBB" w:rsidRDefault="00643BED" w:rsidP="00643BED">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582E324D" w14:textId="77777777" w:rsidR="00643BED" w:rsidRPr="00405BBB" w:rsidRDefault="00643BED" w:rsidP="00643BED">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7F4CAB8E" w14:textId="77777777" w:rsidR="00643BED" w:rsidRDefault="00643BED" w:rsidP="00643BED">
      <w:pPr>
        <w:pStyle w:val="berschrift4"/>
      </w:pPr>
      <w:r w:rsidRPr="00405BBB">
        <w:t>Bedingungen, wann das Q-Kriterium erfüllt ist</w:t>
      </w:r>
    </w:p>
    <w:p w14:paraId="3B5E62E5" w14:textId="03ACFDC9" w:rsidR="00643BED" w:rsidRDefault="00643BED" w:rsidP="00643BED">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w:t>
      </w:r>
      <w:r w:rsidR="0033212E">
        <w:rPr>
          <w:rFonts w:cs="Arial"/>
        </w:rPr>
        <w:t>Stresstests</w:t>
      </w:r>
      <w:r>
        <w:rPr>
          <w:rFonts w:cs="Arial"/>
        </w:rPr>
        <w:t xml:space="preserve"> gemäß definierter Vorgaben, kann teilweise automatisiert werden.</w:t>
      </w:r>
    </w:p>
    <w:p w14:paraId="2F04ABDB" w14:textId="630F6EEC" w:rsidR="00643BED" w:rsidRDefault="00643BED" w:rsidP="00643BED">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 xml:space="preserve">der Dokumentation der </w:t>
      </w:r>
      <w:r w:rsidR="0033212E">
        <w:rPr>
          <w:rFonts w:cs="Arial"/>
        </w:rPr>
        <w:t xml:space="preserve">Stresstests </w:t>
      </w:r>
      <w:r>
        <w:rPr>
          <w:rFonts w:cs="Arial"/>
        </w:rPr>
        <w:t>in Bezug auf den vorgegebenen Grad der Testabdeckung.</w:t>
      </w:r>
    </w:p>
    <w:p w14:paraId="6141C108" w14:textId="487A87E4" w:rsidR="00643BED" w:rsidRPr="007D7556" w:rsidRDefault="00643BED" w:rsidP="00643BED">
      <w:pPr>
        <w:ind w:left="2552" w:hanging="2552"/>
      </w:pPr>
      <w:r>
        <w:rPr>
          <w:rFonts w:cs="Arial"/>
          <w:i/>
        </w:rPr>
        <w:t>Tailoring</w:t>
      </w:r>
      <w:r>
        <w:rPr>
          <w:rFonts w:cs="Arial"/>
        </w:rPr>
        <w:t>:</w:t>
      </w:r>
      <w:r>
        <w:rPr>
          <w:rFonts w:cs="Arial"/>
        </w:rPr>
        <w:tab/>
      </w:r>
      <w:r w:rsidR="0033212E">
        <w:rPr>
          <w:rFonts w:cs="Arial"/>
        </w:rPr>
        <w:t xml:space="preserve">Stresstests </w:t>
      </w:r>
      <w:r>
        <w:rPr>
          <w:rFonts w:cs="Arial"/>
        </w:rPr>
        <w:t>sind verpflichtend (außer für SAP). Tailoring für den Entfall der Dokumentation der Testergebnisse ist zu dokumen</w:t>
      </w:r>
      <w:r>
        <w:rPr>
          <w:rFonts w:cs="Arial"/>
        </w:rPr>
        <w:softHyphen/>
        <w:t>tieren und vom Projektverantwortlichen und von Qualitäts</w:t>
      </w:r>
      <w:r>
        <w:rPr>
          <w:rFonts w:cs="Arial"/>
        </w:rPr>
        <w:softHyphen/>
        <w:t xml:space="preserve">management zu genehmigen. Tailoring für den Entfall von </w:t>
      </w:r>
      <w:r w:rsidR="0033212E">
        <w:rPr>
          <w:rFonts w:cs="Arial"/>
        </w:rPr>
        <w:t xml:space="preserve">Stresstests </w:t>
      </w:r>
      <w:r>
        <w:rPr>
          <w:rFonts w:cs="Arial"/>
        </w:rPr>
        <w:t>ist zu dokumentieren, zu begründen und vom Projektverantwortlichen und von Qualitätsmanagement zu genehmigen.</w:t>
      </w:r>
    </w:p>
    <w:p w14:paraId="32972CE5" w14:textId="77777777" w:rsidR="00643BED" w:rsidRDefault="00643BED" w:rsidP="00643BED">
      <w:pPr>
        <w:pStyle w:val="berschrift4"/>
      </w:pPr>
      <w:r w:rsidRPr="00405BBB">
        <w:t xml:space="preserve">Guidance </w:t>
      </w:r>
    </w:p>
    <w:p w14:paraId="6CA210A0" w14:textId="104336A6" w:rsidR="00643BED" w:rsidRDefault="00643BED" w:rsidP="00643BED">
      <w:r>
        <w:t xml:space="preserve">Für </w:t>
      </w:r>
      <w:r w:rsidR="0033212E">
        <w:rPr>
          <w:rFonts w:cs="Arial"/>
        </w:rPr>
        <w:t xml:space="preserve">Stresstests </w:t>
      </w:r>
      <w:r>
        <w:t xml:space="preserve">werden üblicherweise Szenarien ausgewählt, die als kritisch in Bezug auf </w:t>
      </w:r>
      <w:r w:rsidR="0033212E">
        <w:t xml:space="preserve">das Verhalten an den Systemgrenzen </w:t>
      </w:r>
      <w:r>
        <w:t xml:space="preserve">eingeschätzt werden. </w:t>
      </w:r>
      <w:r w:rsidR="0033212E">
        <w:t xml:space="preserve">Dies können einfache funktionale Tests sein (z. B. Test der maximal zugelassenen Benutzer, allerdings ist hier technischer Aufwand </w:t>
      </w:r>
      <w:r w:rsidR="0033212E">
        <w:lastRenderedPageBreak/>
        <w:t xml:space="preserve">erforderlich (siehe auch </w:t>
      </w:r>
      <w:r w:rsidR="0033212E">
        <w:fldChar w:fldCharType="begin"/>
      </w:r>
      <w:r w:rsidR="0033212E">
        <w:instrText xml:space="preserve"> REF _Ref482605076 \r \h </w:instrText>
      </w:r>
      <w:r w:rsidR="0033212E">
        <w:fldChar w:fldCharType="separate"/>
      </w:r>
      <w:r w:rsidR="00A52B64">
        <w:t>3.4.9</w:t>
      </w:r>
      <w:r w:rsidR="0033212E">
        <w:fldChar w:fldCharType="end"/>
      </w:r>
      <w:r w:rsidR="0033212E">
        <w:t>)). Es können auch komplexe Szenarien sein, um konkrete kritische Situationen herzustellen (z. B. Nutzung von verfügbarem Speicherplatz).</w:t>
      </w:r>
    </w:p>
    <w:p w14:paraId="2064B640" w14:textId="34BD839A" w:rsidR="00643BED" w:rsidRDefault="00643BED" w:rsidP="00643BED">
      <w:r>
        <w:t xml:space="preserve">Die technische Umsetzung der Messungen erfolgt </w:t>
      </w:r>
      <w:r w:rsidR="0033212E">
        <w:t xml:space="preserve">häufig </w:t>
      </w:r>
      <w:r>
        <w:t>mit speziellen Tools. Es muss bewusst sein, dass die Nutzung dieser Tools das Verhalten der Systeme beeinflussen kann und ihre Bedienung im Allgemeinen spezielle Qualifikationen erfordert.</w:t>
      </w:r>
    </w:p>
    <w:p w14:paraId="63D542CA" w14:textId="77777777" w:rsidR="00643BED" w:rsidRDefault="00643BED" w:rsidP="00643BED">
      <w:pPr>
        <w:pStyle w:val="berschrift4"/>
      </w:pPr>
      <w:r>
        <w:t>Abhängigkeiten</w:t>
      </w:r>
    </w:p>
    <w:p w14:paraId="07702297" w14:textId="3871E0E6" w:rsidR="00643BED" w:rsidRPr="00025C58" w:rsidRDefault="00643BED" w:rsidP="00643BED">
      <w:pPr>
        <w:pStyle w:val="Listenabsatz"/>
        <w:numPr>
          <w:ilvl w:val="0"/>
          <w:numId w:val="55"/>
        </w:numPr>
        <w:spacing w:line="276" w:lineRule="auto"/>
        <w:ind w:left="714" w:hanging="357"/>
        <w:rPr>
          <w:rFonts w:ascii="Arial" w:hAnsi="Arial" w:cs="Arial"/>
        </w:rPr>
      </w:pPr>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3.4.1</w:t>
      </w:r>
      <w:r w:rsidRPr="00025C58">
        <w:rPr>
          <w:rFonts w:ascii="Arial" w:hAnsi="Arial" w:cs="Arial"/>
        </w:rPr>
        <w:fldChar w:fldCharType="end"/>
      </w:r>
      <w:r w:rsidRPr="00025C58">
        <w:rPr>
          <w:rFonts w:ascii="Arial" w:hAnsi="Arial" w:cs="Arial"/>
        </w:rPr>
        <w:t xml:space="preserve">) </w:t>
      </w:r>
    </w:p>
    <w:p w14:paraId="73EBC136" w14:textId="04BF4581" w:rsidR="00643BED" w:rsidRDefault="00643BED" w:rsidP="00643BED">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3.4.2</w:t>
      </w:r>
      <w:r w:rsidRPr="00025C58">
        <w:rPr>
          <w:rFonts w:ascii="Arial" w:hAnsi="Arial" w:cs="Arial"/>
        </w:rPr>
        <w:fldChar w:fldCharType="end"/>
      </w:r>
      <w:r w:rsidRPr="00025C58">
        <w:rPr>
          <w:rFonts w:ascii="Arial" w:hAnsi="Arial" w:cs="Arial"/>
        </w:rPr>
        <w:t xml:space="preserve">) </w:t>
      </w:r>
    </w:p>
    <w:p w14:paraId="5E1B8CA9" w14:textId="247D9416" w:rsidR="00643BED" w:rsidRPr="009A0BED" w:rsidRDefault="00643BED" w:rsidP="009A0BED">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405C0677" w14:textId="59F24C5E" w:rsidR="00AC4A41" w:rsidRPr="00405BBB" w:rsidRDefault="00AC4A41" w:rsidP="00AC4A41">
      <w:pPr>
        <w:pStyle w:val="berschrift3"/>
        <w:rPr>
          <w:lang w:val="de-AT"/>
        </w:rPr>
      </w:pPr>
      <w:r w:rsidRPr="00405BBB">
        <w:rPr>
          <w:lang w:val="de-AT"/>
        </w:rPr>
        <w:t>Regressionstests</w:t>
      </w:r>
      <w:bookmarkEnd w:id="116"/>
      <w:bookmarkEnd w:id="117"/>
    </w:p>
    <w:p w14:paraId="2570DEA6" w14:textId="77777777" w:rsidR="00AC4A41" w:rsidRDefault="00AC4A41" w:rsidP="00AC4A41">
      <w:pPr>
        <w:pStyle w:val="berschrift4"/>
      </w:pPr>
      <w:r w:rsidRPr="00405BBB">
        <w:t>Zweck und Nutzen des Themas/Artefakts/der Aktivität</w:t>
      </w:r>
    </w:p>
    <w:p w14:paraId="761A417F" w14:textId="77777777" w:rsidR="00AC4A41" w:rsidRPr="003D678A" w:rsidRDefault="00AC4A41" w:rsidP="00AC4A41">
      <w:r>
        <w:t>Regressionstest dienen dazu, bei Änderungen an einer Applikation das ordnungsgemäße Verhalten der nicht geänderten Teile zu überprüfen. Damit kann das Risiko von Seiteneffekten von Änderungen reduziert werden.</w:t>
      </w:r>
    </w:p>
    <w:p w14:paraId="684F9201" w14:textId="77777777" w:rsidR="00AC4A41" w:rsidRDefault="00AC4A41" w:rsidP="00AC4A41">
      <w:pPr>
        <w:pStyle w:val="berschrift4"/>
      </w:pPr>
      <w:r>
        <w:t>Beschreibung des Themas/Artefakts/der Aktivität</w:t>
      </w:r>
    </w:p>
    <w:p w14:paraId="4FA12DB8" w14:textId="11A7D938" w:rsidR="00AC4A41" w:rsidRDefault="00E602CB" w:rsidP="00AC4A41">
      <w:r>
        <w:t xml:space="preserve">Die </w:t>
      </w:r>
      <w:r w:rsidR="00AC4A41">
        <w:t xml:space="preserve">Aktivität </w:t>
      </w:r>
      <w:r>
        <w:t xml:space="preserve">Regressionstest </w:t>
      </w:r>
      <w:r w:rsidR="00AC4A41">
        <w:t>besteht aus den klassischen Schritten des Testmanagements und leitet die Tests aus der Regressionstest-Strategie ab. Artefakte sind</w:t>
      </w:r>
    </w:p>
    <w:p w14:paraId="7563C142" w14:textId="77777777"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Regressionstest-Strategie</w:t>
      </w:r>
    </w:p>
    <w:p w14:paraId="0EFA03E1" w14:textId="1BECFE81"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r w:rsidR="00F43CCF">
        <w:rPr>
          <w:rFonts w:ascii="Arial" w:hAnsi="Arial" w:cs="Arial"/>
        </w:rPr>
        <w:t xml:space="preserve"> </w:t>
      </w:r>
    </w:p>
    <w:p w14:paraId="28738ECE" w14:textId="77777777"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Testfälle</w:t>
      </w:r>
    </w:p>
    <w:p w14:paraId="743A33EC" w14:textId="77777777"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Testdaten</w:t>
      </w:r>
    </w:p>
    <w:p w14:paraId="77E6E2B0" w14:textId="211853A8"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6F9360D0" w14:textId="77777777" w:rsidR="00AC4A41" w:rsidRDefault="00AC4A41" w:rsidP="00AC4A41">
      <w:pPr>
        <w:pStyle w:val="Listenabsatz"/>
        <w:rPr>
          <w:rFonts w:ascii="Arial" w:hAnsi="Arial" w:cs="Arial"/>
        </w:rPr>
      </w:pPr>
    </w:p>
    <w:p w14:paraId="03F5F48B" w14:textId="77777777" w:rsidR="00AC4A41" w:rsidRDefault="00AC4A41" w:rsidP="00AC4A41">
      <w:pPr>
        <w:rPr>
          <w:rFonts w:cs="Arial"/>
        </w:rPr>
      </w:pPr>
      <w:r>
        <w:rPr>
          <w:rFonts w:cs="Arial"/>
        </w:rPr>
        <w:t xml:space="preserve">Zielgruppen sind </w:t>
      </w:r>
    </w:p>
    <w:p w14:paraId="0DB3180B" w14:textId="77777777"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2AAE2388" w14:textId="77777777"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7595E175" w14:textId="77777777"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11F74988" w14:textId="77777777"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14:paraId="56CC9BFB" w14:textId="77777777" w:rsidR="00AC4A41" w:rsidRPr="003D678A" w:rsidRDefault="00AC4A41" w:rsidP="00BD2433">
      <w:pPr>
        <w:pStyle w:val="Listenabsatz"/>
        <w:numPr>
          <w:ilvl w:val="0"/>
          <w:numId w:val="55"/>
        </w:numPr>
        <w:spacing w:line="276" w:lineRule="auto"/>
        <w:rPr>
          <w:rFonts w:ascii="Arial" w:hAnsi="Arial" w:cs="Arial"/>
        </w:rPr>
      </w:pPr>
      <w:r>
        <w:rPr>
          <w:rFonts w:ascii="Arial" w:hAnsi="Arial" w:cs="Arial"/>
        </w:rPr>
        <w:t>Betrieb</w:t>
      </w:r>
    </w:p>
    <w:p w14:paraId="0288C128" w14:textId="77777777" w:rsidR="00AC4A41" w:rsidRDefault="00AC4A41" w:rsidP="00AC4A41">
      <w:pPr>
        <w:pStyle w:val="Listenabsatz"/>
        <w:rPr>
          <w:rFonts w:ascii="Arial" w:hAnsi="Arial" w:cs="Arial"/>
        </w:rPr>
      </w:pPr>
    </w:p>
    <w:p w14:paraId="5366CE42" w14:textId="77777777" w:rsidR="00AC4A41" w:rsidRPr="00AE3992" w:rsidRDefault="00AC4A41" w:rsidP="00AC4A41">
      <w:pPr>
        <w:rPr>
          <w:rFonts w:cs="Arial"/>
        </w:rPr>
      </w:pPr>
      <w:r>
        <w:rPr>
          <w:rFonts w:cs="Arial"/>
        </w:rPr>
        <w:t>Zum Vorliegen der einzelnen Artefakte siehe die jeweiligen Beschreibungen.</w:t>
      </w:r>
    </w:p>
    <w:p w14:paraId="2A0392B2" w14:textId="77777777" w:rsidR="00AC4A41" w:rsidRPr="00405BBB" w:rsidRDefault="00AC4A41" w:rsidP="00AC4A41">
      <w:pPr>
        <w:pStyle w:val="berschrift4"/>
      </w:pPr>
      <w:r w:rsidRPr="00405BBB">
        <w:rPr>
          <w:lang w:val="de-AT"/>
        </w:rPr>
        <w:t>Beschreibung</w:t>
      </w:r>
      <w:r w:rsidRPr="00405BBB">
        <w:t xml:space="preserve"> des Q-Kriteriums</w:t>
      </w:r>
    </w:p>
    <w:p w14:paraId="661F838A" w14:textId="77777777" w:rsidR="00AC4A41" w:rsidRDefault="00AC4A41" w:rsidP="00BD2433">
      <w:pPr>
        <w:pStyle w:val="Listenabsatz"/>
        <w:numPr>
          <w:ilvl w:val="0"/>
          <w:numId w:val="28"/>
        </w:numPr>
        <w:spacing w:line="276" w:lineRule="auto"/>
        <w:ind w:left="714" w:hanging="357"/>
        <w:rPr>
          <w:rFonts w:ascii="Arial" w:hAnsi="Arial" w:cs="Arial"/>
        </w:rPr>
      </w:pPr>
      <w:r w:rsidRPr="00405BBB">
        <w:rPr>
          <w:rFonts w:ascii="Arial" w:hAnsi="Arial" w:cs="Arial"/>
        </w:rPr>
        <w:t>Existenz</w:t>
      </w:r>
    </w:p>
    <w:p w14:paraId="62062CE8" w14:textId="77777777" w:rsidR="00AC4A41" w:rsidRPr="00405BBB" w:rsidRDefault="00AC4A41" w:rsidP="00BD2433">
      <w:pPr>
        <w:pStyle w:val="Listenabsatz"/>
        <w:numPr>
          <w:ilvl w:val="0"/>
          <w:numId w:val="28"/>
        </w:numPr>
        <w:spacing w:line="276" w:lineRule="auto"/>
        <w:ind w:left="714" w:hanging="357"/>
        <w:rPr>
          <w:rFonts w:ascii="Arial" w:hAnsi="Arial" w:cs="Arial"/>
        </w:rPr>
      </w:pPr>
      <w:r>
        <w:rPr>
          <w:rFonts w:ascii="Arial" w:hAnsi="Arial" w:cs="Arial"/>
        </w:rPr>
        <w:t xml:space="preserve">Existenz </w:t>
      </w:r>
      <w:r w:rsidR="00D9131A">
        <w:rPr>
          <w:rFonts w:ascii="Arial" w:hAnsi="Arial" w:cs="Arial"/>
        </w:rPr>
        <w:t xml:space="preserve">(einer </w:t>
      </w:r>
      <w:r>
        <w:rPr>
          <w:rFonts w:ascii="Arial" w:hAnsi="Arial" w:cs="Arial"/>
        </w:rPr>
        <w:t>Regressionsteststrategie</w:t>
      </w:r>
      <w:r w:rsidR="00D9131A">
        <w:rPr>
          <w:rFonts w:ascii="Arial" w:hAnsi="Arial" w:cs="Arial"/>
        </w:rPr>
        <w:t>)</w:t>
      </w:r>
    </w:p>
    <w:p w14:paraId="21F5B014" w14:textId="77777777" w:rsidR="00AC4A41" w:rsidRPr="00405BBB" w:rsidRDefault="00AC4A41" w:rsidP="00BD2433">
      <w:pPr>
        <w:pStyle w:val="Listenabsatz"/>
        <w:numPr>
          <w:ilvl w:val="0"/>
          <w:numId w:val="28"/>
        </w:numPr>
        <w:spacing w:line="276" w:lineRule="auto"/>
        <w:ind w:left="714" w:hanging="357"/>
        <w:rPr>
          <w:rFonts w:ascii="Arial" w:hAnsi="Arial" w:cs="Arial"/>
        </w:rPr>
      </w:pPr>
      <w:r w:rsidRPr="00405BBB">
        <w:rPr>
          <w:rFonts w:ascii="Arial" w:hAnsi="Arial" w:cs="Arial"/>
        </w:rPr>
        <w:t>Grad der Testabdeckung</w:t>
      </w:r>
    </w:p>
    <w:p w14:paraId="6970A30A" w14:textId="77777777" w:rsidR="00AC4A41" w:rsidRPr="00405BBB" w:rsidRDefault="00AC4A41" w:rsidP="00AC4A4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C4A41" w:rsidRPr="00405BBB" w14:paraId="7C501A1E" w14:textId="77777777" w:rsidTr="00F21493">
        <w:tc>
          <w:tcPr>
            <w:tcW w:w="2470" w:type="dxa"/>
          </w:tcPr>
          <w:p w14:paraId="212BA42E"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14:paraId="2246419E" w14:textId="77777777"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14:paraId="5D192D4A" w14:textId="77777777" w:rsidTr="00F21493">
        <w:tc>
          <w:tcPr>
            <w:tcW w:w="2470" w:type="dxa"/>
          </w:tcPr>
          <w:p w14:paraId="2806FB4B"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Effizienz</w:t>
            </w:r>
          </w:p>
        </w:tc>
        <w:tc>
          <w:tcPr>
            <w:tcW w:w="567" w:type="dxa"/>
          </w:tcPr>
          <w:p w14:paraId="2EE3329B" w14:textId="77777777"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14:paraId="7B78A4B7" w14:textId="77777777" w:rsidTr="00F21493">
        <w:tc>
          <w:tcPr>
            <w:tcW w:w="2470" w:type="dxa"/>
          </w:tcPr>
          <w:p w14:paraId="29EB4694"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14:paraId="41FF5550" w14:textId="77777777"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14:paraId="2A4FD6F2" w14:textId="77777777" w:rsidTr="00F21493">
        <w:tc>
          <w:tcPr>
            <w:tcW w:w="2470" w:type="dxa"/>
          </w:tcPr>
          <w:p w14:paraId="5E540BB2"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lastRenderedPageBreak/>
              <w:t>Benutzbarkeit</w:t>
            </w:r>
          </w:p>
        </w:tc>
        <w:tc>
          <w:tcPr>
            <w:tcW w:w="567" w:type="dxa"/>
          </w:tcPr>
          <w:p w14:paraId="59519862" w14:textId="77777777"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14:paraId="678D3500" w14:textId="77777777" w:rsidTr="00F21493">
        <w:tc>
          <w:tcPr>
            <w:tcW w:w="2470" w:type="dxa"/>
          </w:tcPr>
          <w:p w14:paraId="53F5D89B"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14:paraId="19839238" w14:textId="77777777"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14:paraId="22C1289D" w14:textId="77777777" w:rsidTr="00F21493">
        <w:tc>
          <w:tcPr>
            <w:tcW w:w="2470" w:type="dxa"/>
          </w:tcPr>
          <w:p w14:paraId="2F3725DB"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Sicherheit</w:t>
            </w:r>
          </w:p>
        </w:tc>
        <w:tc>
          <w:tcPr>
            <w:tcW w:w="567" w:type="dxa"/>
          </w:tcPr>
          <w:p w14:paraId="71B408C4" w14:textId="77777777"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14:paraId="72F01D4B" w14:textId="77777777" w:rsidTr="00F21493">
        <w:tc>
          <w:tcPr>
            <w:tcW w:w="2470" w:type="dxa"/>
          </w:tcPr>
          <w:p w14:paraId="673FC79B"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Wartbarkeit</w:t>
            </w:r>
          </w:p>
        </w:tc>
        <w:tc>
          <w:tcPr>
            <w:tcW w:w="567" w:type="dxa"/>
          </w:tcPr>
          <w:p w14:paraId="14D96478" w14:textId="77777777" w:rsidR="00AC4A41" w:rsidRPr="00405BBB" w:rsidRDefault="00AC4A41" w:rsidP="00F21493">
            <w:pPr>
              <w:pStyle w:val="Listennummer"/>
              <w:numPr>
                <w:ilvl w:val="0"/>
                <w:numId w:val="0"/>
              </w:numPr>
              <w:spacing w:after="0"/>
              <w:jc w:val="center"/>
              <w:rPr>
                <w:rFonts w:cs="Arial"/>
                <w:lang w:val="de-AT"/>
              </w:rPr>
            </w:pPr>
          </w:p>
        </w:tc>
      </w:tr>
      <w:tr w:rsidR="00AC4A41" w:rsidRPr="00405BBB" w14:paraId="796F01EB" w14:textId="77777777" w:rsidTr="00F21493">
        <w:tc>
          <w:tcPr>
            <w:tcW w:w="2470" w:type="dxa"/>
          </w:tcPr>
          <w:p w14:paraId="00A0ADF3"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14:paraId="2F3E05BD" w14:textId="77777777" w:rsidR="00AC4A41" w:rsidRPr="00405BBB" w:rsidRDefault="00AC4A41" w:rsidP="00F21493">
            <w:pPr>
              <w:pStyle w:val="Listennummer"/>
              <w:numPr>
                <w:ilvl w:val="0"/>
                <w:numId w:val="0"/>
              </w:numPr>
              <w:spacing w:after="0"/>
              <w:jc w:val="center"/>
              <w:rPr>
                <w:rFonts w:cs="Arial"/>
                <w:lang w:val="de-AT"/>
              </w:rPr>
            </w:pPr>
          </w:p>
        </w:tc>
      </w:tr>
      <w:tr w:rsidR="00AC4A41" w:rsidRPr="00405BBB" w14:paraId="3DB77916" w14:textId="77777777" w:rsidTr="00F21493">
        <w:tc>
          <w:tcPr>
            <w:tcW w:w="2470" w:type="dxa"/>
          </w:tcPr>
          <w:p w14:paraId="32A98D0B" w14:textId="77777777" w:rsidR="00AC4A41" w:rsidRPr="00405BBB" w:rsidRDefault="00AC4A41" w:rsidP="00F21493">
            <w:pPr>
              <w:pStyle w:val="Listennummer"/>
              <w:numPr>
                <w:ilvl w:val="0"/>
                <w:numId w:val="0"/>
              </w:numPr>
              <w:spacing w:after="0"/>
              <w:rPr>
                <w:rFonts w:cs="Arial"/>
                <w:lang w:val="de-AT"/>
              </w:rPr>
            </w:pPr>
            <w:r w:rsidRPr="00405BBB">
              <w:rPr>
                <w:rFonts w:cs="Arial"/>
                <w:lang w:val="de-AT"/>
              </w:rPr>
              <w:t>Sonstiges</w:t>
            </w:r>
          </w:p>
        </w:tc>
        <w:tc>
          <w:tcPr>
            <w:tcW w:w="567" w:type="dxa"/>
          </w:tcPr>
          <w:p w14:paraId="2D94BA2F" w14:textId="77777777" w:rsidR="00AC4A41" w:rsidRPr="00405BBB" w:rsidRDefault="00AC4A41" w:rsidP="00F21493">
            <w:pPr>
              <w:pStyle w:val="Listennummer"/>
              <w:numPr>
                <w:ilvl w:val="0"/>
                <w:numId w:val="0"/>
              </w:numPr>
              <w:spacing w:after="0"/>
              <w:jc w:val="center"/>
              <w:rPr>
                <w:rFonts w:cs="Arial"/>
                <w:lang w:val="de-AT"/>
              </w:rPr>
            </w:pPr>
          </w:p>
        </w:tc>
      </w:tr>
    </w:tbl>
    <w:p w14:paraId="42AD1CEE" w14:textId="77777777" w:rsidR="00AC4A41" w:rsidRDefault="00AC4A41" w:rsidP="00AC4A41">
      <w:pPr>
        <w:pStyle w:val="berschrift4"/>
      </w:pPr>
      <w:r w:rsidRPr="00405BBB">
        <w:t>Arten der Überprüfung des Q-Kriteriums</w:t>
      </w:r>
    </w:p>
    <w:p w14:paraId="063BAB6F" w14:textId="77777777" w:rsidR="00AC4A41" w:rsidRDefault="00AC4A41"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3A2C740D" w14:textId="77777777" w:rsidR="00AC4A41" w:rsidRPr="00405BBB" w:rsidRDefault="00AC4A41"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14:paraId="566CEF70" w14:textId="77777777" w:rsidR="00AC4A41" w:rsidRPr="00405BBB" w:rsidRDefault="00AC4A41"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Inhaltliches </w:t>
      </w:r>
      <w:r>
        <w:rPr>
          <w:rFonts w:ascii="Arial" w:hAnsi="Arial" w:cs="Arial"/>
        </w:rPr>
        <w:t>Review (für C</w:t>
      </w:r>
      <w:r w:rsidRPr="00405BBB">
        <w:rPr>
          <w:rFonts w:ascii="Arial" w:hAnsi="Arial" w:cs="Arial"/>
        </w:rPr>
        <w:t>.)</w:t>
      </w:r>
    </w:p>
    <w:p w14:paraId="2C2A77ED" w14:textId="77777777" w:rsidR="00AC4A41" w:rsidRDefault="00AC4A41" w:rsidP="00AC4A41">
      <w:pPr>
        <w:pStyle w:val="berschrift4"/>
      </w:pPr>
      <w:r w:rsidRPr="00405BBB">
        <w:t>Bedingungen, wann das Q-Kriterium erfüllt ist</w:t>
      </w:r>
    </w:p>
    <w:p w14:paraId="74478993" w14:textId="77777777" w:rsidR="00AC4A41" w:rsidRDefault="00AC4A41" w:rsidP="00AC4A41">
      <w:pPr>
        <w:ind w:left="2552" w:hanging="2552"/>
        <w:rPr>
          <w:rFonts w:cs="Arial"/>
        </w:rPr>
      </w:pPr>
      <w:r w:rsidRPr="00405BBB">
        <w:rPr>
          <w:rFonts w:cs="Arial"/>
        </w:rPr>
        <w:t>Existenz:</w:t>
      </w:r>
      <w:r w:rsidRPr="00405BBB">
        <w:rPr>
          <w:rFonts w:cs="Arial"/>
        </w:rPr>
        <w:tab/>
        <w:t>V</w:t>
      </w:r>
      <w:r>
        <w:rPr>
          <w:rFonts w:cs="Arial"/>
        </w:rPr>
        <w:t>orhandensein der Testnachweise des Regressionstests, kann automatisiert werden</w:t>
      </w:r>
    </w:p>
    <w:p w14:paraId="7775BB5E" w14:textId="77777777" w:rsidR="00AC4A41" w:rsidRPr="00AC4A41" w:rsidRDefault="00AC4A41" w:rsidP="00AC4A41">
      <w:pPr>
        <w:ind w:left="2552" w:hanging="2552"/>
        <w:rPr>
          <w:rFonts w:cs="Arial"/>
        </w:rPr>
      </w:pPr>
      <w:r w:rsidRPr="00AC4A41">
        <w:rPr>
          <w:rFonts w:cs="Arial"/>
        </w:rPr>
        <w:t>Existenz Regressionsteststrategie</w:t>
      </w:r>
      <w:r>
        <w:rPr>
          <w:rFonts w:cs="Arial"/>
        </w:rPr>
        <w:t>:</w:t>
      </w:r>
      <w:r>
        <w:rPr>
          <w:rFonts w:cs="Arial"/>
        </w:rPr>
        <w:br/>
        <w:t>Review mit den Kriterien, ob die Testfälle für den Regressionstest gemäß Regressionsteststrategie ausgewählt wurden.</w:t>
      </w:r>
    </w:p>
    <w:p w14:paraId="7AA205CC" w14:textId="77777777" w:rsidR="00AC4A41" w:rsidRPr="00405BBB" w:rsidRDefault="00AC4A41" w:rsidP="00AC4A41">
      <w:pPr>
        <w:ind w:left="2552" w:hanging="2552"/>
        <w:rPr>
          <w:rFonts w:cs="Arial"/>
        </w:rPr>
      </w:pPr>
      <w:r w:rsidRPr="00405BBB">
        <w:rPr>
          <w:rFonts w:cs="Arial"/>
        </w:rPr>
        <w:t>Grad der Testabdeckung:</w:t>
      </w:r>
      <w:r w:rsidRPr="00405BBB">
        <w:rPr>
          <w:rFonts w:cs="Arial"/>
        </w:rPr>
        <w:tab/>
        <w:t>Review der Testnachweise mit den Kriterien</w:t>
      </w:r>
      <w:r w:rsidRPr="00405BBB">
        <w:rPr>
          <w:rFonts w:cs="Arial"/>
        </w:rPr>
        <w:br/>
        <w:t xml:space="preserve">- Wie viele der Anforderungen wurden durch Tests auf </w:t>
      </w:r>
      <w:r>
        <w:rPr>
          <w:rFonts w:cs="Arial"/>
        </w:rPr>
        <w:t>Basis der Regressionsteststrategie</w:t>
      </w:r>
      <w:r w:rsidRPr="00405BBB">
        <w:rPr>
          <w:rFonts w:cs="Arial"/>
        </w:rPr>
        <w:t xml:space="preserve"> geprüft?</w:t>
      </w:r>
    </w:p>
    <w:p w14:paraId="34C55EAB" w14:textId="77777777" w:rsidR="00AC4A41" w:rsidRDefault="00AC4A41" w:rsidP="00AC4A41">
      <w:pPr>
        <w:pStyle w:val="berschrift4"/>
      </w:pPr>
      <w:r w:rsidRPr="00405BBB">
        <w:t xml:space="preserve">Guidance </w:t>
      </w:r>
    </w:p>
    <w:p w14:paraId="12CD8DD5" w14:textId="76B949EE" w:rsidR="00AC4A41" w:rsidRDefault="00AC4A41" w:rsidP="00AC4A41">
      <w:r>
        <w:t>Regressionstests werden üblicherweise automatisiert durchgeführt (siehe</w:t>
      </w:r>
      <w:r w:rsidR="00547C67">
        <w:t xml:space="preserve"> </w:t>
      </w:r>
      <w:r w:rsidR="00547C67">
        <w:fldChar w:fldCharType="begin"/>
      </w:r>
      <w:r w:rsidR="00547C67">
        <w:instrText xml:space="preserve"> REF _Ref482602784 \r \h </w:instrText>
      </w:r>
      <w:r w:rsidR="00547C67">
        <w:fldChar w:fldCharType="separate"/>
      </w:r>
      <w:r w:rsidR="00A52B64">
        <w:t>3.4.4</w:t>
      </w:r>
      <w:r w:rsidR="00547C67">
        <w:fldChar w:fldCharType="end"/>
      </w:r>
      <w:r>
        <w:t>). Als Basis wird eine im Unternehmen verabschiedete Regressionstest-Strategie verwendet, welche die Auswahl der durchzuführenden Testfälle und die Größe der Stichprobe beschreibt.</w:t>
      </w:r>
    </w:p>
    <w:p w14:paraId="72C6D155" w14:textId="27C7FE1C" w:rsidR="00025C58" w:rsidRDefault="00025C58" w:rsidP="00AC4A41">
      <w:r>
        <w:t xml:space="preserve">Zunächst geht man von den bereits automatisierten Testfällen aus. In der Planung des Vorhabens soll jedoch definiert werden, ob weitere automatisierte Testfälle entstehen sollen. Die Kosten müssen im </w:t>
      </w:r>
      <w:r w:rsidR="003210F7">
        <w:t>Vorhabenskonzept</w:t>
      </w:r>
      <w:r>
        <w:t xml:space="preserve"> und Angebot berücksichtigt werden.</w:t>
      </w:r>
    </w:p>
    <w:p w14:paraId="5059A97B" w14:textId="77777777" w:rsidR="00AC4A41" w:rsidRDefault="00AC4A41" w:rsidP="00AC4A41">
      <w:pPr>
        <w:pStyle w:val="berschrift4"/>
      </w:pPr>
      <w:r>
        <w:t>Abhängigkeiten</w:t>
      </w:r>
    </w:p>
    <w:p w14:paraId="1AC7BA6A" w14:textId="2AE8C71D" w:rsidR="00AC4A41" w:rsidRPr="00025C58" w:rsidRDefault="00AC4A41" w:rsidP="00BD2433">
      <w:pPr>
        <w:pStyle w:val="Listenabsatz"/>
        <w:numPr>
          <w:ilvl w:val="0"/>
          <w:numId w:val="55"/>
        </w:numPr>
        <w:spacing w:line="276" w:lineRule="auto"/>
        <w:ind w:left="714" w:hanging="357"/>
        <w:rPr>
          <w:rFonts w:ascii="Arial" w:hAnsi="Arial" w:cs="Arial"/>
        </w:rPr>
      </w:pPr>
      <w:r w:rsidRPr="00025C58">
        <w:rPr>
          <w:rFonts w:ascii="Arial" w:hAnsi="Arial" w:cs="Arial"/>
        </w:rPr>
        <w:t>Testautomatisierung</w:t>
      </w:r>
      <w:r w:rsidR="00025C58">
        <w:rPr>
          <w:rFonts w:ascii="Arial" w:hAnsi="Arial" w:cs="Arial"/>
        </w:rPr>
        <w:t xml:space="preserve"> (siehe </w:t>
      </w:r>
      <w:r w:rsidR="00025C58">
        <w:rPr>
          <w:rFonts w:ascii="Arial" w:hAnsi="Arial" w:cs="Arial"/>
        </w:rPr>
        <w:fldChar w:fldCharType="begin"/>
      </w:r>
      <w:r w:rsidR="00025C58">
        <w:rPr>
          <w:rFonts w:ascii="Arial" w:hAnsi="Arial" w:cs="Arial"/>
        </w:rPr>
        <w:instrText xml:space="preserve"> REF _Ref482602784 \r \h </w:instrText>
      </w:r>
      <w:r w:rsidR="00025C58">
        <w:rPr>
          <w:rFonts w:ascii="Arial" w:hAnsi="Arial" w:cs="Arial"/>
        </w:rPr>
      </w:r>
      <w:r w:rsidR="00025C58">
        <w:rPr>
          <w:rFonts w:ascii="Arial" w:hAnsi="Arial" w:cs="Arial"/>
        </w:rPr>
        <w:fldChar w:fldCharType="separate"/>
      </w:r>
      <w:r w:rsidR="00A52B64">
        <w:rPr>
          <w:rFonts w:ascii="Arial" w:hAnsi="Arial" w:cs="Arial"/>
        </w:rPr>
        <w:t>3.4.4</w:t>
      </w:r>
      <w:r w:rsidR="00025C58">
        <w:rPr>
          <w:rFonts w:ascii="Arial" w:hAnsi="Arial" w:cs="Arial"/>
        </w:rPr>
        <w:fldChar w:fldCharType="end"/>
      </w:r>
      <w:r w:rsidR="00025C58">
        <w:rPr>
          <w:rFonts w:ascii="Arial" w:hAnsi="Arial" w:cs="Arial"/>
        </w:rPr>
        <w:t>)</w:t>
      </w:r>
    </w:p>
    <w:p w14:paraId="7B47291B" w14:textId="01E30426" w:rsidR="00025C58" w:rsidRPr="00025C58" w:rsidRDefault="003210F7" w:rsidP="00BD2433">
      <w:pPr>
        <w:pStyle w:val="Listenabsatz"/>
        <w:numPr>
          <w:ilvl w:val="0"/>
          <w:numId w:val="55"/>
        </w:numPr>
        <w:spacing w:line="276" w:lineRule="auto"/>
        <w:ind w:left="714" w:hanging="357"/>
        <w:rPr>
          <w:rFonts w:ascii="Arial" w:hAnsi="Arial" w:cs="Arial"/>
        </w:rPr>
      </w:pPr>
      <w:r>
        <w:rPr>
          <w:rFonts w:ascii="Arial" w:hAnsi="Arial" w:cs="Arial"/>
        </w:rPr>
        <w:t>Vorhabenskonzept</w:t>
      </w:r>
      <w:r w:rsidR="00025C58">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7400DE47" w14:textId="39E5B423" w:rsidR="00025C58" w:rsidRDefault="00025C58"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 xml:space="preserve">) </w:t>
      </w:r>
    </w:p>
    <w:p w14:paraId="605C322B" w14:textId="77777777" w:rsidR="004035CD" w:rsidRPr="00405BBB" w:rsidRDefault="004035CD" w:rsidP="004035CD">
      <w:pPr>
        <w:pStyle w:val="berschrift3"/>
        <w:rPr>
          <w:lang w:val="de-AT"/>
        </w:rPr>
      </w:pPr>
      <w:bookmarkStart w:id="118" w:name="_Ref482603081"/>
      <w:r w:rsidRPr="00405BBB">
        <w:rPr>
          <w:lang w:val="de-AT"/>
        </w:rPr>
        <w:t>Sicherheitstests</w:t>
      </w:r>
      <w:bookmarkEnd w:id="118"/>
    </w:p>
    <w:p w14:paraId="4BFD7682" w14:textId="77777777" w:rsidR="004035CD" w:rsidRDefault="004035CD" w:rsidP="004035CD">
      <w:pPr>
        <w:pStyle w:val="berschrift4"/>
      </w:pPr>
      <w:r w:rsidRPr="00405BBB">
        <w:t>Zweck und Nutzen des Themas/Artefakts/der Aktivität</w:t>
      </w:r>
    </w:p>
    <w:p w14:paraId="55B83FBA" w14:textId="77777777" w:rsidR="004035CD" w:rsidRPr="004035CD" w:rsidRDefault="004035CD" w:rsidP="004035CD">
      <w:r>
        <w:t>Sicherheitstests dienen der Bestätigung, dass die Sicherheitsanforderungen (gesetzlich und selbst definiert) eingehalten sind.</w:t>
      </w:r>
      <w:r w:rsidR="000E1F88">
        <w:t xml:space="preserve"> Sie sind unerlässlich angesichts der gesetzlichen Regelungen und der Zertifizierung nach ISO 27001.</w:t>
      </w:r>
    </w:p>
    <w:p w14:paraId="1871AEFF" w14:textId="77777777" w:rsidR="004035CD" w:rsidRDefault="004035CD" w:rsidP="004035CD">
      <w:pPr>
        <w:pStyle w:val="berschrift4"/>
      </w:pPr>
      <w:r>
        <w:t>Beschreibung des Themas/Artefakts/der Aktivität</w:t>
      </w:r>
    </w:p>
    <w:p w14:paraId="5C5319BE" w14:textId="7704AAF2" w:rsidR="004035CD" w:rsidRDefault="00E602CB" w:rsidP="004035CD">
      <w:r>
        <w:t xml:space="preserve">Die </w:t>
      </w:r>
      <w:r w:rsidR="004035CD">
        <w:t xml:space="preserve">Aktivität </w:t>
      </w:r>
      <w:r>
        <w:t xml:space="preserve">Sicherheitstests </w:t>
      </w:r>
      <w:r w:rsidR="004035CD">
        <w:t xml:space="preserve">besteht aus den klassischen Schritten des Testmanagements und leitet die Tests aus den Anforderungen der Informationssicherheit (siehe </w:t>
      </w:r>
      <w:r w:rsidR="004035CD">
        <w:fldChar w:fldCharType="begin"/>
      </w:r>
      <w:r w:rsidR="004035CD">
        <w:instrText xml:space="preserve"> REF _Ref477157839 \r \h </w:instrText>
      </w:r>
      <w:r w:rsidR="004035CD">
        <w:fldChar w:fldCharType="separate"/>
      </w:r>
      <w:r w:rsidR="00A52B64">
        <w:t>3.2.1</w:t>
      </w:r>
      <w:r w:rsidR="004035CD">
        <w:fldChar w:fldCharType="end"/>
      </w:r>
      <w:r w:rsidR="004035CD">
        <w:t>) ab. Artefakte sind</w:t>
      </w:r>
    </w:p>
    <w:p w14:paraId="7B0F7532" w14:textId="0496D188"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lastRenderedPageBreak/>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r w:rsidR="002C1079">
        <w:rPr>
          <w:rFonts w:ascii="Arial" w:hAnsi="Arial" w:cs="Arial"/>
        </w:rPr>
        <w:t xml:space="preserve"> </w:t>
      </w:r>
    </w:p>
    <w:p w14:paraId="1B1003F1"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Testfälle</w:t>
      </w:r>
    </w:p>
    <w:p w14:paraId="5073E2EE"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Testdaten</w:t>
      </w:r>
    </w:p>
    <w:p w14:paraId="08D5AF03" w14:textId="400A7679"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08A7C4CF" w14:textId="77777777" w:rsidR="004035CD" w:rsidRDefault="004035CD" w:rsidP="004035CD">
      <w:pPr>
        <w:pStyle w:val="Listenabsatz"/>
        <w:rPr>
          <w:rFonts w:ascii="Arial" w:hAnsi="Arial" w:cs="Arial"/>
        </w:rPr>
      </w:pPr>
    </w:p>
    <w:p w14:paraId="2735EDF3" w14:textId="77777777" w:rsidR="004035CD" w:rsidRDefault="004035CD" w:rsidP="004035CD">
      <w:pPr>
        <w:rPr>
          <w:rFonts w:cs="Arial"/>
        </w:rPr>
      </w:pPr>
      <w:r>
        <w:rPr>
          <w:rFonts w:cs="Arial"/>
        </w:rPr>
        <w:t xml:space="preserve">Zielgruppen sind </w:t>
      </w:r>
    </w:p>
    <w:p w14:paraId="5AF65852"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37A721D9"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21CA566E"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6A627035"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5D778E93"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Stabsstelle Informationssicherheit</w:t>
      </w:r>
    </w:p>
    <w:p w14:paraId="4EA577C4" w14:textId="77777777"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3CF0764A" w14:textId="77777777" w:rsidR="004035CD" w:rsidRDefault="004035CD" w:rsidP="004035CD">
      <w:pPr>
        <w:pStyle w:val="Listenabsatz"/>
        <w:rPr>
          <w:rFonts w:ascii="Arial" w:hAnsi="Arial" w:cs="Arial"/>
        </w:rPr>
      </w:pPr>
    </w:p>
    <w:p w14:paraId="6FF6D7C9" w14:textId="77777777" w:rsidR="004035CD" w:rsidRPr="00AE3992" w:rsidRDefault="004035CD" w:rsidP="004035CD">
      <w:pPr>
        <w:rPr>
          <w:rFonts w:cs="Arial"/>
        </w:rPr>
      </w:pPr>
      <w:r>
        <w:rPr>
          <w:rFonts w:cs="Arial"/>
        </w:rPr>
        <w:t>Zum Vorliegen der einzelnen Artefakte siehe die jeweiligen Beschreibungen.</w:t>
      </w:r>
    </w:p>
    <w:p w14:paraId="6BC1313A" w14:textId="77777777" w:rsidR="004035CD" w:rsidRPr="00405BBB" w:rsidRDefault="004035CD" w:rsidP="00C74F6A">
      <w:pPr>
        <w:pStyle w:val="berschrift4"/>
      </w:pPr>
      <w:r w:rsidRPr="00405BBB">
        <w:rPr>
          <w:lang w:val="de-AT"/>
        </w:rPr>
        <w:t>Beschreibung</w:t>
      </w:r>
      <w:r w:rsidRPr="00405BBB">
        <w:t xml:space="preserve"> des Q-Kriteriums</w:t>
      </w:r>
    </w:p>
    <w:p w14:paraId="6D8A7DF8" w14:textId="77777777" w:rsidR="004035CD" w:rsidRPr="00405BBB" w:rsidRDefault="004035CD" w:rsidP="00BD2433">
      <w:pPr>
        <w:pStyle w:val="Listenabsatz"/>
        <w:numPr>
          <w:ilvl w:val="0"/>
          <w:numId w:val="29"/>
        </w:numPr>
        <w:spacing w:line="276" w:lineRule="auto"/>
        <w:ind w:left="714" w:hanging="357"/>
        <w:rPr>
          <w:rFonts w:ascii="Arial" w:hAnsi="Arial" w:cs="Arial"/>
        </w:rPr>
      </w:pPr>
      <w:r w:rsidRPr="00405BBB">
        <w:rPr>
          <w:rFonts w:ascii="Arial" w:hAnsi="Arial" w:cs="Arial"/>
        </w:rPr>
        <w:t>Existenz</w:t>
      </w:r>
    </w:p>
    <w:p w14:paraId="750F95B1" w14:textId="77777777" w:rsidR="004035CD" w:rsidRPr="00405BBB" w:rsidRDefault="004035CD" w:rsidP="00BD2433">
      <w:pPr>
        <w:pStyle w:val="Listenabsatz"/>
        <w:numPr>
          <w:ilvl w:val="0"/>
          <w:numId w:val="29"/>
        </w:numPr>
        <w:spacing w:line="276" w:lineRule="auto"/>
        <w:ind w:left="714" w:hanging="357"/>
        <w:rPr>
          <w:rFonts w:ascii="Arial" w:hAnsi="Arial" w:cs="Arial"/>
        </w:rPr>
      </w:pPr>
      <w:r w:rsidRPr="00405BBB">
        <w:rPr>
          <w:rFonts w:ascii="Arial" w:hAnsi="Arial" w:cs="Arial"/>
        </w:rPr>
        <w:t>Grad der Testabdeckung</w:t>
      </w:r>
    </w:p>
    <w:p w14:paraId="71EE9837" w14:textId="77777777" w:rsidR="004035CD" w:rsidRPr="00405BBB" w:rsidRDefault="004035CD" w:rsidP="00C74F6A">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035CD" w:rsidRPr="00405BBB" w14:paraId="6B7FA984" w14:textId="77777777" w:rsidTr="003979C7">
        <w:tc>
          <w:tcPr>
            <w:tcW w:w="2470" w:type="dxa"/>
          </w:tcPr>
          <w:p w14:paraId="69526BFE"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1A05CC69"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40C00E7B" w14:textId="77777777" w:rsidTr="003979C7">
        <w:tc>
          <w:tcPr>
            <w:tcW w:w="2470" w:type="dxa"/>
          </w:tcPr>
          <w:p w14:paraId="1B9710D6"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0D6D9A2B"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664C2FC5" w14:textId="77777777" w:rsidTr="003979C7">
        <w:tc>
          <w:tcPr>
            <w:tcW w:w="2470" w:type="dxa"/>
          </w:tcPr>
          <w:p w14:paraId="22F85AA1"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2CB99314"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330447ED" w14:textId="77777777" w:rsidTr="003979C7">
        <w:tc>
          <w:tcPr>
            <w:tcW w:w="2470" w:type="dxa"/>
          </w:tcPr>
          <w:p w14:paraId="13D179AD"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6635A4E8"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1FB69937" w14:textId="77777777" w:rsidTr="003979C7">
        <w:tc>
          <w:tcPr>
            <w:tcW w:w="2470" w:type="dxa"/>
          </w:tcPr>
          <w:p w14:paraId="46481B4D"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574C2865"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36A68A39" w14:textId="77777777" w:rsidTr="003979C7">
        <w:tc>
          <w:tcPr>
            <w:tcW w:w="2470" w:type="dxa"/>
          </w:tcPr>
          <w:p w14:paraId="3B208363"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695D2D7A" w14:textId="77777777" w:rsidR="004035CD" w:rsidRPr="00405BBB" w:rsidRDefault="004035CD" w:rsidP="003979C7">
            <w:pPr>
              <w:pStyle w:val="Listennummer"/>
              <w:numPr>
                <w:ilvl w:val="0"/>
                <w:numId w:val="0"/>
              </w:numPr>
              <w:spacing w:after="0"/>
              <w:jc w:val="center"/>
              <w:rPr>
                <w:rFonts w:cs="Arial"/>
                <w:lang w:val="de-AT"/>
              </w:rPr>
            </w:pPr>
            <w:r w:rsidRPr="00405BBB">
              <w:rPr>
                <w:rFonts w:cs="Arial"/>
                <w:lang w:val="de-AT"/>
              </w:rPr>
              <w:t>x</w:t>
            </w:r>
          </w:p>
        </w:tc>
      </w:tr>
      <w:tr w:rsidR="004035CD" w:rsidRPr="00405BBB" w14:paraId="7D5BA427" w14:textId="77777777" w:rsidTr="003979C7">
        <w:tc>
          <w:tcPr>
            <w:tcW w:w="2470" w:type="dxa"/>
          </w:tcPr>
          <w:p w14:paraId="2E116B93"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6D58A916"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00078810" w14:textId="77777777" w:rsidTr="003979C7">
        <w:tc>
          <w:tcPr>
            <w:tcW w:w="2470" w:type="dxa"/>
          </w:tcPr>
          <w:p w14:paraId="3FB5736A"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2F197E1A" w14:textId="77777777" w:rsidR="004035CD" w:rsidRPr="00405BBB" w:rsidRDefault="004035CD" w:rsidP="003979C7">
            <w:pPr>
              <w:pStyle w:val="Listennummer"/>
              <w:numPr>
                <w:ilvl w:val="0"/>
                <w:numId w:val="0"/>
              </w:numPr>
              <w:spacing w:after="0"/>
              <w:jc w:val="center"/>
              <w:rPr>
                <w:rFonts w:cs="Arial"/>
                <w:lang w:val="de-AT"/>
              </w:rPr>
            </w:pPr>
          </w:p>
        </w:tc>
      </w:tr>
      <w:tr w:rsidR="004035CD" w:rsidRPr="00405BBB" w14:paraId="77A6832A" w14:textId="77777777" w:rsidTr="003979C7">
        <w:tc>
          <w:tcPr>
            <w:tcW w:w="2470" w:type="dxa"/>
          </w:tcPr>
          <w:p w14:paraId="3BFB6E68" w14:textId="77777777" w:rsidR="004035CD" w:rsidRPr="00405BBB" w:rsidRDefault="004035CD"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37C76626" w14:textId="77777777" w:rsidR="004035CD" w:rsidRPr="00405BBB" w:rsidRDefault="004035CD" w:rsidP="003979C7">
            <w:pPr>
              <w:pStyle w:val="Listennummer"/>
              <w:numPr>
                <w:ilvl w:val="0"/>
                <w:numId w:val="0"/>
              </w:numPr>
              <w:spacing w:after="0"/>
              <w:jc w:val="center"/>
              <w:rPr>
                <w:rFonts w:cs="Arial"/>
                <w:lang w:val="de-AT"/>
              </w:rPr>
            </w:pPr>
          </w:p>
        </w:tc>
      </w:tr>
    </w:tbl>
    <w:p w14:paraId="4A02C769" w14:textId="77777777" w:rsidR="004035CD" w:rsidRDefault="004035CD" w:rsidP="004035CD">
      <w:pPr>
        <w:pStyle w:val="berschrift4"/>
      </w:pPr>
      <w:r w:rsidRPr="00405BBB">
        <w:t>Arten der Überprüfung des Q-Kriteriums</w:t>
      </w:r>
    </w:p>
    <w:p w14:paraId="67A8E960" w14:textId="77777777" w:rsidR="000E1F88" w:rsidRPr="00405BBB" w:rsidRDefault="000E1F8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560DE6BC" w14:textId="77777777" w:rsidR="000E1F88" w:rsidRPr="00405BBB" w:rsidRDefault="000E1F8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6E59927C" w14:textId="77777777" w:rsidR="004035CD" w:rsidRDefault="004035CD" w:rsidP="004035CD">
      <w:pPr>
        <w:pStyle w:val="berschrift4"/>
      </w:pPr>
      <w:r w:rsidRPr="00405BBB">
        <w:t>Bedingungen, wann das Q-Kriterium erfüllt ist</w:t>
      </w:r>
    </w:p>
    <w:p w14:paraId="7D55973A" w14:textId="77777777" w:rsidR="000E1F88" w:rsidRDefault="000E1F88" w:rsidP="000E1F8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Sicherheitstests gemäß definierter Vorgaben, kann teilweise automatisiert werden.</w:t>
      </w:r>
    </w:p>
    <w:p w14:paraId="579799C2" w14:textId="77777777" w:rsidR="000E1F88" w:rsidRDefault="000E1F88" w:rsidP="000E1F88">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Sicherheitstests in Bezug auf den vorgegeben</w:t>
      </w:r>
      <w:r w:rsidR="002B71B8">
        <w:rPr>
          <w:rFonts w:cs="Arial"/>
        </w:rPr>
        <w:t>en</w:t>
      </w:r>
      <w:r>
        <w:rPr>
          <w:rFonts w:cs="Arial"/>
        </w:rPr>
        <w:t xml:space="preserve"> Grad der Testabdeckung.</w:t>
      </w:r>
    </w:p>
    <w:p w14:paraId="6DF293E5" w14:textId="77777777" w:rsidR="000E1F88" w:rsidRDefault="000E1F88" w:rsidP="000E1F88">
      <w:pPr>
        <w:ind w:left="2552" w:hanging="2552"/>
        <w:rPr>
          <w:rFonts w:cs="Arial"/>
        </w:rPr>
      </w:pPr>
      <w:r>
        <w:rPr>
          <w:rFonts w:cs="Arial"/>
          <w:i/>
        </w:rPr>
        <w:t>Tailoring</w:t>
      </w:r>
      <w:r>
        <w:rPr>
          <w:rFonts w:cs="Arial"/>
        </w:rPr>
        <w:t>:</w:t>
      </w:r>
      <w:r>
        <w:rPr>
          <w:rFonts w:cs="Arial"/>
        </w:rPr>
        <w:tab/>
        <w:t>Sicherheitstests sind verpflichtend. Der Umfang wird im Testrahmenplan, bei kleiner Adaptionen des Produkts im Testplan festgelegt. Tailoring für den Entfall der Dokumentation der Testergebnisse oder der Sicherheitstests ist nicht vorgesehen</w:t>
      </w:r>
    </w:p>
    <w:p w14:paraId="0E20B207" w14:textId="77777777" w:rsidR="004035CD" w:rsidRDefault="004035CD" w:rsidP="004035CD">
      <w:pPr>
        <w:pStyle w:val="berschrift4"/>
      </w:pPr>
      <w:r w:rsidRPr="00405BBB">
        <w:lastRenderedPageBreak/>
        <w:t xml:space="preserve">Guidance </w:t>
      </w:r>
    </w:p>
    <w:p w14:paraId="175A7782" w14:textId="3585F11F" w:rsidR="004035CD" w:rsidRDefault="004035CD" w:rsidP="004035CD">
      <w:r>
        <w:t xml:space="preserve">Sicherheitstest dienen dem Nachweis, dass die die Anforderungen aus der </w:t>
      </w:r>
      <w:r w:rsidRPr="004035CD">
        <w:rPr>
          <w:rFonts w:cs="Arial"/>
        </w:rPr>
        <w:t>Informationssicherheit</w:t>
      </w:r>
      <w:r>
        <w:t xml:space="preserve"> eingehalten werden. Sie dienen </w:t>
      </w:r>
      <w:r w:rsidRPr="00695133">
        <w:rPr>
          <w:i/>
        </w:rPr>
        <w:t>nicht</w:t>
      </w:r>
      <w:r>
        <w:t xml:space="preserve"> der Fehlerfindung. Hierzu gehört der funktionale Test der Anforderungen aus der Informationssicherheit (</w:t>
      </w:r>
      <w:r w:rsidR="0022540F">
        <w:t>z. B.</w:t>
      </w:r>
      <w:r>
        <w:t xml:space="preserve"> Validierung von Eingabefeldern). Methoden sind Unit Tests (siehe </w:t>
      </w:r>
      <w:r>
        <w:fldChar w:fldCharType="begin"/>
      </w:r>
      <w:r>
        <w:instrText xml:space="preserve"> REF _Ref477160671 \r \h </w:instrText>
      </w:r>
      <w:r>
        <w:fldChar w:fldCharType="separate"/>
      </w:r>
      <w:r w:rsidR="00A52B64">
        <w:t>3.4.3</w:t>
      </w:r>
      <w:r>
        <w:fldChar w:fldCharType="end"/>
      </w:r>
      <w:r>
        <w:t xml:space="preserve">), Integrationstests (siehe </w:t>
      </w:r>
      <w:r>
        <w:fldChar w:fldCharType="begin"/>
      </w:r>
      <w:r>
        <w:instrText xml:space="preserve"> REF _Ref477160693 \r \h </w:instrText>
      </w:r>
      <w:r>
        <w:fldChar w:fldCharType="separate"/>
      </w:r>
      <w:r w:rsidR="00A52B64">
        <w:t>3.4.6</w:t>
      </w:r>
      <w:r>
        <w:fldChar w:fldCharType="end"/>
      </w:r>
      <w:r>
        <w:t>), funktionale Test sowie Penetration</w:t>
      </w:r>
      <w:r w:rsidR="00704C91">
        <w:t>s</w:t>
      </w:r>
      <w:r>
        <w:t>tests.</w:t>
      </w:r>
    </w:p>
    <w:p w14:paraId="04A77C37" w14:textId="5A5C9086" w:rsidR="000E1F88" w:rsidRDefault="000E1F88" w:rsidP="004035CD">
      <w:r>
        <w:t>Da</w:t>
      </w:r>
      <w:r w:rsidR="00704C91">
        <w:t>ss</w:t>
      </w:r>
      <w:r>
        <w:t xml:space="preserve"> Sicherheitstests aufwändig sind und spezielle Qualifikationen erfordern (häufig Beauftragung einer externen Spezialfirma), können Sicherheitstests auch auf einer eigenen Zeitschiene geplant werden und in regelmäßigen Abständen (</w:t>
      </w:r>
      <w:r w:rsidR="0022540F">
        <w:t>z. B.</w:t>
      </w:r>
      <w:r>
        <w:t xml:space="preserve"> jährlich) durchgeführt werden. Die Synchronisation dieser Planung mit den geplanten Releases der Produkte muss dann aus inhaltlicher Sicht </w:t>
      </w:r>
      <w:r w:rsidR="00875961">
        <w:t xml:space="preserve">mit der verantwortlichen Stabsstelle </w:t>
      </w:r>
      <w:r>
        <w:t xml:space="preserve">durchgeführt werden. </w:t>
      </w:r>
    </w:p>
    <w:p w14:paraId="2854F01F" w14:textId="77777777" w:rsidR="004035CD" w:rsidRDefault="004035CD" w:rsidP="004035CD">
      <w:pPr>
        <w:pStyle w:val="berschrift4"/>
      </w:pPr>
      <w:r>
        <w:t>Abhängigkeiten</w:t>
      </w:r>
    </w:p>
    <w:p w14:paraId="5D8C9A32" w14:textId="3DFEB9EA" w:rsidR="00875961" w:rsidRPr="00875961" w:rsidRDefault="003210F7" w:rsidP="00BD2433">
      <w:pPr>
        <w:pStyle w:val="Listenabsatz"/>
        <w:numPr>
          <w:ilvl w:val="0"/>
          <w:numId w:val="55"/>
        </w:numPr>
        <w:spacing w:line="276" w:lineRule="auto"/>
        <w:ind w:left="714" w:hanging="357"/>
        <w:rPr>
          <w:rFonts w:ascii="Arial" w:hAnsi="Arial" w:cs="Arial"/>
        </w:rPr>
      </w:pPr>
      <w:r>
        <w:rPr>
          <w:rFonts w:ascii="Arial" w:hAnsi="Arial" w:cs="Arial"/>
        </w:rPr>
        <w:t>Vorhabenskonzept</w:t>
      </w:r>
      <w:r w:rsidR="00875961">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76044E32" w14:textId="5C278B05" w:rsidR="00875961" w:rsidRPr="00875961" w:rsidRDefault="00875961" w:rsidP="00BD2433">
      <w:pPr>
        <w:pStyle w:val="Listenabsatz"/>
        <w:numPr>
          <w:ilvl w:val="0"/>
          <w:numId w:val="55"/>
        </w:numPr>
        <w:spacing w:line="276" w:lineRule="auto"/>
        <w:ind w:left="714" w:hanging="357"/>
        <w:rPr>
          <w:rFonts w:ascii="Arial" w:hAnsi="Arial" w:cs="Arial"/>
        </w:rPr>
      </w:pPr>
      <w:r w:rsidRPr="00875961">
        <w:rPr>
          <w:rFonts w:ascii="Arial" w:hAnsi="Arial" w:cs="Arial"/>
        </w:rPr>
        <w:t>Systemarchitekturkonzept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52B64">
        <w:rPr>
          <w:rFonts w:ascii="Arial" w:hAnsi="Arial" w:cs="Arial"/>
        </w:rPr>
        <w:t>3.2.5</w:t>
      </w:r>
      <w:r>
        <w:rPr>
          <w:rFonts w:ascii="Arial" w:hAnsi="Arial" w:cs="Arial"/>
        </w:rPr>
        <w:fldChar w:fldCharType="end"/>
      </w:r>
      <w:r>
        <w:rPr>
          <w:rFonts w:ascii="Arial" w:hAnsi="Arial" w:cs="Arial"/>
        </w:rPr>
        <w:t>)</w:t>
      </w:r>
    </w:p>
    <w:p w14:paraId="1E38D2CC" w14:textId="353E394A" w:rsidR="004035CD" w:rsidRPr="00875961" w:rsidRDefault="004035CD" w:rsidP="00BD2433">
      <w:pPr>
        <w:pStyle w:val="Listenabsatz"/>
        <w:numPr>
          <w:ilvl w:val="0"/>
          <w:numId w:val="55"/>
        </w:numPr>
        <w:spacing w:line="276" w:lineRule="auto"/>
        <w:ind w:left="714" w:hanging="357"/>
        <w:rPr>
          <w:rFonts w:ascii="Arial" w:hAnsi="Arial" w:cs="Arial"/>
        </w:rPr>
      </w:pPr>
      <w:r w:rsidRPr="00875961">
        <w:rPr>
          <w:rFonts w:ascii="Arial" w:hAnsi="Arial" w:cs="Arial"/>
        </w:rPr>
        <w:t>Testrahmenplan</w:t>
      </w:r>
      <w:r w:rsidR="00875961">
        <w:rPr>
          <w:rFonts w:ascii="Arial" w:hAnsi="Arial" w:cs="Arial"/>
        </w:rPr>
        <w:t xml:space="preserve"> (siehe </w:t>
      </w:r>
      <w:r w:rsidR="00875961">
        <w:rPr>
          <w:rFonts w:ascii="Arial" w:hAnsi="Arial" w:cs="Arial"/>
        </w:rPr>
        <w:fldChar w:fldCharType="begin"/>
      </w:r>
      <w:r w:rsidR="00875961">
        <w:rPr>
          <w:rFonts w:ascii="Arial" w:hAnsi="Arial" w:cs="Arial"/>
        </w:rPr>
        <w:instrText xml:space="preserve"> REF _Ref477109643 \r \h </w:instrText>
      </w:r>
      <w:r w:rsidR="00875961">
        <w:rPr>
          <w:rFonts w:ascii="Arial" w:hAnsi="Arial" w:cs="Arial"/>
        </w:rPr>
      </w:r>
      <w:r w:rsidR="00875961">
        <w:rPr>
          <w:rFonts w:ascii="Arial" w:hAnsi="Arial" w:cs="Arial"/>
        </w:rPr>
        <w:fldChar w:fldCharType="separate"/>
      </w:r>
      <w:r w:rsidR="00A52B64">
        <w:rPr>
          <w:rFonts w:ascii="Arial" w:hAnsi="Arial" w:cs="Arial"/>
        </w:rPr>
        <w:t>3.4.1</w:t>
      </w:r>
      <w:r w:rsidR="00875961">
        <w:rPr>
          <w:rFonts w:ascii="Arial" w:hAnsi="Arial" w:cs="Arial"/>
        </w:rPr>
        <w:fldChar w:fldCharType="end"/>
      </w:r>
      <w:r w:rsidR="00875961">
        <w:rPr>
          <w:rFonts w:ascii="Arial" w:hAnsi="Arial" w:cs="Arial"/>
        </w:rPr>
        <w:t>)</w:t>
      </w:r>
    </w:p>
    <w:p w14:paraId="04FB8EB1" w14:textId="46397291" w:rsidR="00875961" w:rsidRDefault="00875961"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 xml:space="preserve">) </w:t>
      </w:r>
    </w:p>
    <w:p w14:paraId="2D62E7D2" w14:textId="34628ED0" w:rsidR="00E61361" w:rsidRDefault="00E61361" w:rsidP="00BD2433">
      <w:pPr>
        <w:pStyle w:val="Listenabsatz"/>
        <w:numPr>
          <w:ilvl w:val="0"/>
          <w:numId w:val="55"/>
        </w:numPr>
        <w:spacing w:line="276" w:lineRule="auto"/>
        <w:ind w:left="714" w:hanging="357"/>
        <w:rPr>
          <w:rFonts w:ascii="Arial" w:hAnsi="Arial" w:cs="Arial"/>
        </w:rPr>
      </w:pPr>
      <w:r>
        <w:rPr>
          <w:rFonts w:ascii="Arial" w:hAnsi="Arial" w:cs="Arial"/>
        </w:rPr>
        <w:t>Richtlinien</w:t>
      </w:r>
      <w:r w:rsidR="00777ACC">
        <w:rPr>
          <w:rFonts w:ascii="Arial" w:hAnsi="Arial" w:cs="Arial"/>
        </w:rPr>
        <w:t xml:space="preserve"> (siehe </w:t>
      </w:r>
      <w:r w:rsidR="00777ACC">
        <w:rPr>
          <w:rFonts w:ascii="Arial" w:hAnsi="Arial" w:cs="Arial"/>
        </w:rPr>
        <w:fldChar w:fldCharType="begin"/>
      </w:r>
      <w:r w:rsidR="00777ACC">
        <w:rPr>
          <w:rFonts w:ascii="Arial" w:hAnsi="Arial" w:cs="Arial"/>
        </w:rPr>
        <w:instrText xml:space="preserve"> REF _Ref482546688 \r \h </w:instrText>
      </w:r>
      <w:r w:rsidR="00777ACC">
        <w:rPr>
          <w:rFonts w:ascii="Arial" w:hAnsi="Arial" w:cs="Arial"/>
        </w:rPr>
      </w:r>
      <w:r w:rsidR="00777ACC">
        <w:rPr>
          <w:rFonts w:ascii="Arial" w:hAnsi="Arial" w:cs="Arial"/>
        </w:rPr>
        <w:fldChar w:fldCharType="separate"/>
      </w:r>
      <w:r w:rsidR="00A52B64">
        <w:rPr>
          <w:rFonts w:ascii="Arial" w:hAnsi="Arial" w:cs="Arial"/>
        </w:rPr>
        <w:t>3.1.7</w:t>
      </w:r>
      <w:r w:rsidR="00777ACC">
        <w:rPr>
          <w:rFonts w:ascii="Arial" w:hAnsi="Arial" w:cs="Arial"/>
        </w:rPr>
        <w:fldChar w:fldCharType="end"/>
      </w:r>
      <w:r w:rsidR="00777ACC">
        <w:rPr>
          <w:rFonts w:ascii="Arial" w:hAnsi="Arial" w:cs="Arial"/>
        </w:rPr>
        <w:t xml:space="preserve"> sowie Dienstanweisungen, Policies usw.)</w:t>
      </w:r>
    </w:p>
    <w:p w14:paraId="419DC0B7" w14:textId="77777777" w:rsidR="00694987" w:rsidRPr="00405BBB" w:rsidRDefault="00694987" w:rsidP="00694987">
      <w:pPr>
        <w:pStyle w:val="berschrift3"/>
        <w:rPr>
          <w:lang w:val="de-AT"/>
        </w:rPr>
      </w:pPr>
      <w:r w:rsidRPr="00405BBB">
        <w:rPr>
          <w:lang w:val="de-AT"/>
        </w:rPr>
        <w:t>Verfügbarkeitstests</w:t>
      </w:r>
    </w:p>
    <w:p w14:paraId="5BF710F5" w14:textId="77777777" w:rsidR="00694987" w:rsidRDefault="00694987" w:rsidP="00694987">
      <w:pPr>
        <w:pStyle w:val="berschrift4"/>
      </w:pPr>
      <w:r w:rsidRPr="00405BBB">
        <w:t>Zweck und Nutzen des Themas/Artefakts/der Aktivität</w:t>
      </w:r>
    </w:p>
    <w:p w14:paraId="30527719" w14:textId="77777777" w:rsidR="00CE7A36" w:rsidRPr="00CE7A36" w:rsidRDefault="00CE7A36" w:rsidP="00CE7A36">
      <w:r>
        <w:t>Verfügbarkeit</w:t>
      </w:r>
      <w:r w:rsidR="00B77F7D">
        <w:t>s</w:t>
      </w:r>
      <w:r>
        <w:t xml:space="preserve">tests sind ein Teil der Sicherheitstests und überprüfen die Einhaltung der definierten Verfügbarkeitskriterien (Anforderungen, SLA). Sie stellen die Basis </w:t>
      </w:r>
      <w:r w:rsidR="0022540F">
        <w:t>für die Einhaltung der SLA dar.</w:t>
      </w:r>
    </w:p>
    <w:p w14:paraId="66AFC9BB" w14:textId="77777777" w:rsidR="00694987" w:rsidRDefault="00694987" w:rsidP="00694987">
      <w:pPr>
        <w:pStyle w:val="berschrift4"/>
      </w:pPr>
      <w:r>
        <w:t>Beschreibung des Themas/Artefakts/der Aktivität</w:t>
      </w:r>
    </w:p>
    <w:p w14:paraId="00DAE800" w14:textId="59320E89" w:rsidR="00694987" w:rsidRDefault="00E602CB" w:rsidP="00694987">
      <w:r>
        <w:t xml:space="preserve">Die </w:t>
      </w:r>
      <w:r w:rsidR="00694987">
        <w:t xml:space="preserve">Aktivität </w:t>
      </w:r>
      <w:r>
        <w:t xml:space="preserve">Verfügbarkeitstests </w:t>
      </w:r>
      <w:r w:rsidR="00694987">
        <w:t xml:space="preserve">besteht aus den klassischen Schritten des Testmanagements und leitet die Tests aus den Verfügbarkeits-Anforderungen (siehe </w:t>
      </w:r>
      <w:r w:rsidR="00694987">
        <w:fldChar w:fldCharType="begin"/>
      </w:r>
      <w:r w:rsidR="00694987">
        <w:instrText xml:space="preserve"> REF _Ref477157839 \r \h </w:instrText>
      </w:r>
      <w:r w:rsidR="00694987">
        <w:fldChar w:fldCharType="separate"/>
      </w:r>
      <w:r w:rsidR="00A52B64">
        <w:t>3.2.1</w:t>
      </w:r>
      <w:r w:rsidR="00694987">
        <w:fldChar w:fldCharType="end"/>
      </w:r>
      <w:r w:rsidR="00694987">
        <w:t>) ab. Artefakte sind</w:t>
      </w:r>
    </w:p>
    <w:p w14:paraId="6902EC0A" w14:textId="5D527F0B"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52B64">
        <w:rPr>
          <w:rFonts w:ascii="Arial" w:hAnsi="Arial" w:cs="Arial"/>
        </w:rPr>
        <w:t>3.4.2</w:t>
      </w:r>
      <w:r>
        <w:rPr>
          <w:rFonts w:ascii="Arial" w:hAnsi="Arial" w:cs="Arial"/>
        </w:rPr>
        <w:fldChar w:fldCharType="end"/>
      </w:r>
      <w:r>
        <w:rPr>
          <w:rFonts w:ascii="Arial" w:hAnsi="Arial" w:cs="Arial"/>
        </w:rPr>
        <w:t>)</w:t>
      </w:r>
      <w:r w:rsidR="00F43CCF">
        <w:rPr>
          <w:rFonts w:ascii="Arial" w:hAnsi="Arial" w:cs="Arial"/>
        </w:rPr>
        <w:t xml:space="preserve"> </w:t>
      </w:r>
    </w:p>
    <w:p w14:paraId="302623A3"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Testfälle</w:t>
      </w:r>
    </w:p>
    <w:p w14:paraId="4231E7A7"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Testdaten</w:t>
      </w:r>
    </w:p>
    <w:p w14:paraId="0F90B76E" w14:textId="07E19A3E"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3DD9AE8F" w14:textId="77777777" w:rsidR="00694987" w:rsidRDefault="00694987" w:rsidP="00694987">
      <w:pPr>
        <w:pStyle w:val="Listenabsatz"/>
        <w:rPr>
          <w:rFonts w:ascii="Arial" w:hAnsi="Arial" w:cs="Arial"/>
        </w:rPr>
      </w:pPr>
    </w:p>
    <w:p w14:paraId="630A753F" w14:textId="77777777" w:rsidR="00694987" w:rsidRDefault="00694987" w:rsidP="00694987">
      <w:pPr>
        <w:rPr>
          <w:rFonts w:cs="Arial"/>
        </w:rPr>
      </w:pPr>
      <w:r>
        <w:rPr>
          <w:rFonts w:cs="Arial"/>
        </w:rPr>
        <w:t xml:space="preserve">Zielgruppen sind </w:t>
      </w:r>
    </w:p>
    <w:p w14:paraId="2340CECD"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084A4AF2"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2529C96F"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Testteam</w:t>
      </w:r>
    </w:p>
    <w:p w14:paraId="4F215E8C"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4E34F5AD" w14:textId="77777777"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60C1DF5D" w14:textId="77777777" w:rsidR="00694987" w:rsidRDefault="00694987" w:rsidP="00694987">
      <w:pPr>
        <w:pStyle w:val="Listenabsatz"/>
        <w:rPr>
          <w:rFonts w:ascii="Arial" w:hAnsi="Arial" w:cs="Arial"/>
        </w:rPr>
      </w:pPr>
    </w:p>
    <w:p w14:paraId="08A2D3BF" w14:textId="77777777" w:rsidR="00694987" w:rsidRDefault="00694987" w:rsidP="00694987">
      <w:pPr>
        <w:rPr>
          <w:rFonts w:cs="Arial"/>
        </w:rPr>
      </w:pPr>
      <w:r>
        <w:rPr>
          <w:rFonts w:cs="Arial"/>
        </w:rPr>
        <w:t>Zum Vorliegen der einzelnen Artefakte siehe die jeweiligen Beschreibungen.</w:t>
      </w:r>
    </w:p>
    <w:p w14:paraId="69A1FB82" w14:textId="5502F3AC" w:rsidR="001B4728" w:rsidRPr="00AE3992" w:rsidRDefault="001B4728" w:rsidP="001B4728">
      <w:pPr>
        <w:rPr>
          <w:rFonts w:cs="Arial"/>
        </w:rPr>
      </w:pPr>
      <w:r>
        <w:rPr>
          <w:rFonts w:cs="Arial"/>
        </w:rPr>
        <w:t xml:space="preserve">Der Umfang der Verfügbarkeitstests wird im Testrahmenplan (siehe </w:t>
      </w:r>
      <w:r>
        <w:rPr>
          <w:rFonts w:cs="Arial"/>
        </w:rPr>
        <w:fldChar w:fldCharType="begin"/>
      </w:r>
      <w:r>
        <w:rPr>
          <w:rFonts w:cs="Arial"/>
        </w:rPr>
        <w:instrText xml:space="preserve"> REF _Ref477109643 \r \h </w:instrText>
      </w:r>
      <w:r>
        <w:rPr>
          <w:rFonts w:cs="Arial"/>
        </w:rPr>
      </w:r>
      <w:r>
        <w:rPr>
          <w:rFonts w:cs="Arial"/>
        </w:rPr>
        <w:fldChar w:fldCharType="separate"/>
      </w:r>
      <w:r w:rsidR="00A52B64">
        <w:rPr>
          <w:rFonts w:cs="Arial"/>
        </w:rPr>
        <w:t>3.4.1</w:t>
      </w:r>
      <w:r>
        <w:rPr>
          <w:rFonts w:cs="Arial"/>
        </w:rPr>
        <w:fldChar w:fldCharType="end"/>
      </w:r>
      <w:r>
        <w:rPr>
          <w:rFonts w:cs="Arial"/>
        </w:rPr>
        <w:t xml:space="preserve">) beschrieben und im Testplan (siehe </w:t>
      </w:r>
      <w:r>
        <w:rPr>
          <w:rFonts w:cs="Arial"/>
        </w:rPr>
        <w:fldChar w:fldCharType="begin"/>
      </w:r>
      <w:r>
        <w:rPr>
          <w:rFonts w:cs="Arial"/>
        </w:rPr>
        <w:instrText xml:space="preserve"> REF _Ref477109690 \r \h </w:instrText>
      </w:r>
      <w:r>
        <w:rPr>
          <w:rFonts w:cs="Arial"/>
        </w:rPr>
      </w:r>
      <w:r>
        <w:rPr>
          <w:rFonts w:cs="Arial"/>
        </w:rPr>
        <w:fldChar w:fldCharType="separate"/>
      </w:r>
      <w:r w:rsidR="00A52B64">
        <w:rPr>
          <w:rFonts w:cs="Arial"/>
        </w:rPr>
        <w:t>3.4.2</w:t>
      </w:r>
      <w:r>
        <w:rPr>
          <w:rFonts w:cs="Arial"/>
        </w:rPr>
        <w:fldChar w:fldCharType="end"/>
      </w:r>
      <w:r>
        <w:rPr>
          <w:rFonts w:cs="Arial"/>
        </w:rPr>
        <w:t>) detailliert. Die zugrundeliegende Konfiguration muss vergleichbar mit Produktionsbedingungen sein.</w:t>
      </w:r>
    </w:p>
    <w:p w14:paraId="063AA21E" w14:textId="77777777" w:rsidR="00694987" w:rsidRPr="00405BBB" w:rsidRDefault="00694987" w:rsidP="00694987">
      <w:pPr>
        <w:pStyle w:val="berschrift4"/>
      </w:pPr>
      <w:r w:rsidRPr="00405BBB">
        <w:rPr>
          <w:lang w:val="de-AT"/>
        </w:rPr>
        <w:lastRenderedPageBreak/>
        <w:t>Beschreibung</w:t>
      </w:r>
      <w:r w:rsidRPr="00405BBB">
        <w:t xml:space="preserve"> des Q-Kriteriums</w:t>
      </w:r>
    </w:p>
    <w:p w14:paraId="1269FDFE" w14:textId="77777777" w:rsidR="00694987" w:rsidRPr="00405BBB" w:rsidRDefault="00694987" w:rsidP="00BD2433">
      <w:pPr>
        <w:pStyle w:val="Listenabsatz"/>
        <w:numPr>
          <w:ilvl w:val="0"/>
          <w:numId w:val="33"/>
        </w:numPr>
        <w:spacing w:line="276" w:lineRule="auto"/>
        <w:ind w:left="714" w:hanging="357"/>
        <w:rPr>
          <w:rFonts w:ascii="Arial" w:hAnsi="Arial" w:cs="Arial"/>
        </w:rPr>
      </w:pPr>
      <w:r w:rsidRPr="00405BBB">
        <w:rPr>
          <w:rFonts w:ascii="Arial" w:hAnsi="Arial" w:cs="Arial"/>
        </w:rPr>
        <w:t>Existenz</w:t>
      </w:r>
    </w:p>
    <w:p w14:paraId="0741A962" w14:textId="77777777" w:rsidR="00694987" w:rsidRPr="00405BBB" w:rsidRDefault="00694987" w:rsidP="00BD2433">
      <w:pPr>
        <w:pStyle w:val="Listenabsatz"/>
        <w:numPr>
          <w:ilvl w:val="0"/>
          <w:numId w:val="33"/>
        </w:numPr>
        <w:spacing w:line="276" w:lineRule="auto"/>
        <w:ind w:left="714" w:hanging="357"/>
        <w:rPr>
          <w:rFonts w:ascii="Arial" w:hAnsi="Arial" w:cs="Arial"/>
        </w:rPr>
      </w:pPr>
      <w:r w:rsidRPr="00405BBB">
        <w:rPr>
          <w:rFonts w:ascii="Arial" w:hAnsi="Arial" w:cs="Arial"/>
        </w:rPr>
        <w:t>Grad der Testabdeckung</w:t>
      </w:r>
    </w:p>
    <w:p w14:paraId="7D0BB93D" w14:textId="77777777" w:rsidR="00694987" w:rsidRPr="00405BBB" w:rsidRDefault="00694987" w:rsidP="00694987">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94987" w:rsidRPr="00405BBB" w14:paraId="472DBBD8" w14:textId="77777777" w:rsidTr="003979C7">
        <w:tc>
          <w:tcPr>
            <w:tcW w:w="2470" w:type="dxa"/>
          </w:tcPr>
          <w:p w14:paraId="45CE528B"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1741823A"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24E1339E" w14:textId="77777777" w:rsidTr="003979C7">
        <w:tc>
          <w:tcPr>
            <w:tcW w:w="2470" w:type="dxa"/>
          </w:tcPr>
          <w:p w14:paraId="408C1FF7"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5AB3200B"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1B86C063" w14:textId="77777777" w:rsidTr="003979C7">
        <w:tc>
          <w:tcPr>
            <w:tcW w:w="2470" w:type="dxa"/>
          </w:tcPr>
          <w:p w14:paraId="6E860445"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265EBD09"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328D7D20" w14:textId="77777777" w:rsidTr="003979C7">
        <w:tc>
          <w:tcPr>
            <w:tcW w:w="2470" w:type="dxa"/>
          </w:tcPr>
          <w:p w14:paraId="1B8F5FB2"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6656FF50"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35638DD5" w14:textId="77777777" w:rsidTr="003979C7">
        <w:tc>
          <w:tcPr>
            <w:tcW w:w="2470" w:type="dxa"/>
          </w:tcPr>
          <w:p w14:paraId="7905FF07"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7615978A" w14:textId="77777777" w:rsidR="00694987" w:rsidRPr="00405BBB" w:rsidRDefault="00694987" w:rsidP="003979C7">
            <w:pPr>
              <w:pStyle w:val="Listennummer"/>
              <w:numPr>
                <w:ilvl w:val="0"/>
                <w:numId w:val="0"/>
              </w:numPr>
              <w:spacing w:after="0"/>
              <w:jc w:val="center"/>
              <w:rPr>
                <w:rFonts w:cs="Arial"/>
                <w:lang w:val="de-AT"/>
              </w:rPr>
            </w:pPr>
            <w:r w:rsidRPr="00405BBB">
              <w:rPr>
                <w:rFonts w:cs="Arial"/>
                <w:lang w:val="de-AT"/>
              </w:rPr>
              <w:t>x</w:t>
            </w:r>
          </w:p>
        </w:tc>
      </w:tr>
      <w:tr w:rsidR="00694987" w:rsidRPr="00405BBB" w14:paraId="12755057" w14:textId="77777777" w:rsidTr="003979C7">
        <w:tc>
          <w:tcPr>
            <w:tcW w:w="2470" w:type="dxa"/>
          </w:tcPr>
          <w:p w14:paraId="4744F23B"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3B0D90B5" w14:textId="77777777" w:rsidR="00694987" w:rsidRPr="00405BBB" w:rsidRDefault="00694987" w:rsidP="003979C7">
            <w:pPr>
              <w:pStyle w:val="Listennummer"/>
              <w:numPr>
                <w:ilvl w:val="0"/>
                <w:numId w:val="0"/>
              </w:numPr>
              <w:spacing w:after="0"/>
              <w:jc w:val="center"/>
              <w:rPr>
                <w:rFonts w:cs="Arial"/>
                <w:lang w:val="de-AT"/>
              </w:rPr>
            </w:pPr>
            <w:r w:rsidRPr="00405BBB">
              <w:rPr>
                <w:rFonts w:cs="Arial"/>
                <w:lang w:val="de-AT"/>
              </w:rPr>
              <w:t>x</w:t>
            </w:r>
          </w:p>
        </w:tc>
      </w:tr>
      <w:tr w:rsidR="00694987" w:rsidRPr="00405BBB" w14:paraId="45129DD1" w14:textId="77777777" w:rsidTr="003979C7">
        <w:tc>
          <w:tcPr>
            <w:tcW w:w="2470" w:type="dxa"/>
          </w:tcPr>
          <w:p w14:paraId="3997D241"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1069C761"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665645FD" w14:textId="77777777" w:rsidTr="003979C7">
        <w:tc>
          <w:tcPr>
            <w:tcW w:w="2470" w:type="dxa"/>
          </w:tcPr>
          <w:p w14:paraId="763D4300"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27403C4E" w14:textId="77777777" w:rsidR="00694987" w:rsidRPr="00405BBB" w:rsidRDefault="00694987" w:rsidP="003979C7">
            <w:pPr>
              <w:pStyle w:val="Listennummer"/>
              <w:numPr>
                <w:ilvl w:val="0"/>
                <w:numId w:val="0"/>
              </w:numPr>
              <w:spacing w:after="0"/>
              <w:jc w:val="center"/>
              <w:rPr>
                <w:rFonts w:cs="Arial"/>
                <w:lang w:val="de-AT"/>
              </w:rPr>
            </w:pPr>
          </w:p>
        </w:tc>
      </w:tr>
      <w:tr w:rsidR="00694987" w:rsidRPr="00405BBB" w14:paraId="23E366AF" w14:textId="77777777" w:rsidTr="003979C7">
        <w:tc>
          <w:tcPr>
            <w:tcW w:w="2470" w:type="dxa"/>
          </w:tcPr>
          <w:p w14:paraId="16C7E9F5" w14:textId="77777777" w:rsidR="00694987" w:rsidRPr="00405BBB" w:rsidRDefault="00694987"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0E6716D3" w14:textId="77777777" w:rsidR="00694987" w:rsidRPr="00405BBB" w:rsidRDefault="00694987" w:rsidP="003979C7">
            <w:pPr>
              <w:pStyle w:val="Listennummer"/>
              <w:numPr>
                <w:ilvl w:val="0"/>
                <w:numId w:val="0"/>
              </w:numPr>
              <w:spacing w:after="0"/>
              <w:jc w:val="center"/>
              <w:rPr>
                <w:rFonts w:cs="Arial"/>
                <w:lang w:val="de-AT"/>
              </w:rPr>
            </w:pPr>
          </w:p>
        </w:tc>
      </w:tr>
    </w:tbl>
    <w:p w14:paraId="65E70CBB" w14:textId="77777777" w:rsidR="00694987" w:rsidRDefault="00694987" w:rsidP="00694987">
      <w:pPr>
        <w:pStyle w:val="berschrift4"/>
      </w:pPr>
      <w:r w:rsidRPr="00405BBB">
        <w:t>Arten der Überprüfung des Q-Kriteriums</w:t>
      </w:r>
    </w:p>
    <w:p w14:paraId="6BE054DF" w14:textId="77777777" w:rsidR="00CE7A36" w:rsidRPr="00405BBB" w:rsidRDefault="00CE7A3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1824E148" w14:textId="77777777" w:rsidR="00CE7A36" w:rsidRPr="00CE7A36" w:rsidRDefault="00CE7A3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59E33AC8" w14:textId="77777777" w:rsidR="00694987" w:rsidRDefault="00694987" w:rsidP="00694987">
      <w:pPr>
        <w:pStyle w:val="berschrift4"/>
      </w:pPr>
      <w:r w:rsidRPr="00405BBB">
        <w:t>Bedingungen, wann das Q-Kriterium erfüllt ist</w:t>
      </w:r>
    </w:p>
    <w:p w14:paraId="7D52EA43" w14:textId="77777777" w:rsidR="00CE7A36" w:rsidRDefault="00CE7A36" w:rsidP="00CE7A36">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Verfügbarkeitstests gemäß definierter Vorgaben, kann teilweise automatisiert werden.</w:t>
      </w:r>
    </w:p>
    <w:p w14:paraId="70F203D9" w14:textId="77777777" w:rsidR="00CE7A36" w:rsidRDefault="00CE7A36" w:rsidP="00CE7A36">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Verfügbarkeitstests in Bezug auf den vorgegeben</w:t>
      </w:r>
      <w:r w:rsidR="002B71B8">
        <w:rPr>
          <w:rFonts w:cs="Arial"/>
        </w:rPr>
        <w:t>en</w:t>
      </w:r>
      <w:r>
        <w:rPr>
          <w:rFonts w:cs="Arial"/>
        </w:rPr>
        <w:t xml:space="preserve"> Grad der Testabdeckung.</w:t>
      </w:r>
    </w:p>
    <w:p w14:paraId="0F8A913F" w14:textId="77777777" w:rsidR="00CE7A36" w:rsidRPr="00CE7A36" w:rsidRDefault="00CE7A36" w:rsidP="00CE7A36">
      <w:pPr>
        <w:ind w:left="2552" w:hanging="2552"/>
        <w:rPr>
          <w:rFonts w:cs="Arial"/>
        </w:rPr>
      </w:pPr>
      <w:r>
        <w:rPr>
          <w:rFonts w:cs="Arial"/>
          <w:i/>
        </w:rPr>
        <w:t>Tailoring</w:t>
      </w:r>
      <w:r>
        <w:rPr>
          <w:rFonts w:cs="Arial"/>
        </w:rPr>
        <w:t>:</w:t>
      </w:r>
      <w:r>
        <w:rPr>
          <w:rFonts w:cs="Arial"/>
        </w:rPr>
        <w:tab/>
        <w:t>Verfügbarkeit</w:t>
      </w:r>
      <w:r w:rsidR="00B77F7D">
        <w:rPr>
          <w:rFonts w:cs="Arial"/>
        </w:rPr>
        <w:t>s</w:t>
      </w:r>
      <w:r>
        <w:rPr>
          <w:rFonts w:cs="Arial"/>
        </w:rPr>
        <w:t>tests sind verpflichtend. Der Umfang wird im Testrahmenplan, bei kleiner Adaptionen des Produkts im Testplan festgelegt. Tailoring für den Entfall der Dokumentation der Testergebnisse oder der Sicherheitstests ist nicht vorgesehen</w:t>
      </w:r>
    </w:p>
    <w:p w14:paraId="51F2E9A3" w14:textId="77777777" w:rsidR="00694987" w:rsidRDefault="00694987" w:rsidP="00694987">
      <w:pPr>
        <w:pStyle w:val="berschrift4"/>
      </w:pPr>
      <w:r w:rsidRPr="00405BBB">
        <w:t xml:space="preserve">Guidance </w:t>
      </w:r>
    </w:p>
    <w:p w14:paraId="6EFA048E" w14:textId="77777777" w:rsidR="00CE7A36" w:rsidRPr="00CE7A36" w:rsidRDefault="00CE7A36" w:rsidP="00CE7A36">
      <w:pPr>
        <w:rPr>
          <w:rFonts w:cs="Arial"/>
        </w:rPr>
      </w:pPr>
      <w:r w:rsidRPr="00CE7A36">
        <w:rPr>
          <w:rFonts w:cs="Arial"/>
        </w:rPr>
        <w:t>Verfügbarkeit</w:t>
      </w:r>
      <w:r w:rsidR="00B77F7D">
        <w:rPr>
          <w:rFonts w:cs="Arial"/>
        </w:rPr>
        <w:t>s</w:t>
      </w:r>
      <w:r w:rsidRPr="00CE7A36">
        <w:rPr>
          <w:rFonts w:cs="Arial"/>
        </w:rPr>
        <w:t>tests betrachten mehrere Aspekte der Verfügbarkeit:</w:t>
      </w:r>
    </w:p>
    <w:p w14:paraId="088D9C79" w14:textId="77777777" w:rsidR="00CE7A36" w:rsidRPr="00CE7A36" w:rsidRDefault="00CE7A36" w:rsidP="00BD2433">
      <w:pPr>
        <w:pStyle w:val="Listenabsatz"/>
        <w:numPr>
          <w:ilvl w:val="0"/>
          <w:numId w:val="60"/>
        </w:numPr>
        <w:spacing w:line="276" w:lineRule="auto"/>
        <w:rPr>
          <w:rFonts w:ascii="Arial" w:hAnsi="Arial" w:cs="Arial"/>
        </w:rPr>
      </w:pPr>
      <w:r w:rsidRPr="00CE7A36">
        <w:rPr>
          <w:rFonts w:ascii="Arial" w:hAnsi="Arial" w:cs="Arial"/>
        </w:rPr>
        <w:t>„Kurzfristige“ Verfügbarkeit im Betrieb (</w:t>
      </w:r>
      <w:r w:rsidR="0022540F">
        <w:rPr>
          <w:rFonts w:ascii="Arial" w:hAnsi="Arial" w:cs="Arial"/>
        </w:rPr>
        <w:t>z. B.</w:t>
      </w:r>
      <w:r w:rsidRPr="00CE7A36">
        <w:rPr>
          <w:rFonts w:ascii="Arial" w:hAnsi="Arial" w:cs="Arial"/>
        </w:rPr>
        <w:t xml:space="preserve"> Wiederherstellung nach Fehlern, Fehlertoleranz)</w:t>
      </w:r>
    </w:p>
    <w:p w14:paraId="3BB87C30" w14:textId="77777777" w:rsidR="00CE7A36" w:rsidRPr="00CE7A36" w:rsidRDefault="00CE7A36" w:rsidP="00BD2433">
      <w:pPr>
        <w:pStyle w:val="Listenabsatz"/>
        <w:numPr>
          <w:ilvl w:val="0"/>
          <w:numId w:val="60"/>
        </w:numPr>
        <w:spacing w:line="276" w:lineRule="auto"/>
        <w:rPr>
          <w:rFonts w:ascii="Arial" w:hAnsi="Arial" w:cs="Arial"/>
        </w:rPr>
      </w:pPr>
      <w:r w:rsidRPr="00CE7A36">
        <w:rPr>
          <w:rFonts w:ascii="Arial" w:hAnsi="Arial" w:cs="Arial"/>
        </w:rPr>
        <w:t>„Langfristige“ Verfügbarkeit im Betrieb (</w:t>
      </w:r>
      <w:r w:rsidR="0022540F">
        <w:rPr>
          <w:rFonts w:ascii="Arial" w:hAnsi="Arial" w:cs="Arial"/>
        </w:rPr>
        <w:t>z. B.</w:t>
      </w:r>
      <w:r w:rsidRPr="00CE7A36">
        <w:rPr>
          <w:rFonts w:ascii="Arial" w:hAnsi="Arial" w:cs="Arial"/>
        </w:rPr>
        <w:t xml:space="preserve"> Stabilität, erforderliche präventive Wartung)</w:t>
      </w:r>
    </w:p>
    <w:p w14:paraId="2F811A0D" w14:textId="77777777" w:rsidR="00CE7A36" w:rsidRDefault="00CE7A36" w:rsidP="00BD2433">
      <w:pPr>
        <w:pStyle w:val="Listenabsatz"/>
        <w:numPr>
          <w:ilvl w:val="0"/>
          <w:numId w:val="60"/>
        </w:numPr>
        <w:spacing w:after="200" w:line="276" w:lineRule="auto"/>
        <w:ind w:left="714" w:hanging="357"/>
        <w:rPr>
          <w:rFonts w:ascii="Arial" w:hAnsi="Arial" w:cs="Arial"/>
        </w:rPr>
      </w:pPr>
      <w:r w:rsidRPr="00CE7A36">
        <w:rPr>
          <w:rFonts w:ascii="Arial" w:hAnsi="Arial" w:cs="Arial"/>
        </w:rPr>
        <w:t>Wiederanlaufverhalten im Katastrophenfall (</w:t>
      </w:r>
      <w:r w:rsidR="0022540F">
        <w:rPr>
          <w:rFonts w:ascii="Arial" w:hAnsi="Arial" w:cs="Arial"/>
        </w:rPr>
        <w:t>z. B.</w:t>
      </w:r>
      <w:r w:rsidRPr="00CE7A36">
        <w:rPr>
          <w:rFonts w:ascii="Arial" w:hAnsi="Arial" w:cs="Arial"/>
        </w:rPr>
        <w:t xml:space="preserve"> vollständiges Restore des Produkts inkl. Daten)</w:t>
      </w:r>
    </w:p>
    <w:p w14:paraId="06D12BAF" w14:textId="77777777" w:rsidR="00CE7A36" w:rsidRPr="00CE7A36" w:rsidRDefault="00CE7A36" w:rsidP="00CE7A36">
      <w:pPr>
        <w:rPr>
          <w:rFonts w:cs="Arial"/>
        </w:rPr>
      </w:pPr>
      <w:r>
        <w:rPr>
          <w:rFonts w:cs="Arial"/>
        </w:rPr>
        <w:t xml:space="preserve">Üblicherweise werden für die Verfügbarkeitstests Szenarien für Ausfälle und Fehler </w:t>
      </w:r>
      <w:r w:rsidR="00F52217">
        <w:rPr>
          <w:rFonts w:cs="Arial"/>
        </w:rPr>
        <w:t>erstellt (</w:t>
      </w:r>
      <w:r w:rsidR="0022540F">
        <w:rPr>
          <w:rFonts w:cs="Arial"/>
        </w:rPr>
        <w:t>z. B.</w:t>
      </w:r>
      <w:r w:rsidR="00F52217">
        <w:rPr>
          <w:rFonts w:cs="Arial"/>
        </w:rPr>
        <w:t xml:space="preserve"> Ausfall einer Datenbank, Ausfall des Netzwerks) und mit Maßnahmen für die Behebung des Fehlers versehen (dies sind dann die Testfälle). In der Folge werden diese vereinbarten Szenarien getestet, wobei die „schwierigen“ Fälle (</w:t>
      </w:r>
      <w:r w:rsidR="0022540F">
        <w:rPr>
          <w:rFonts w:cs="Arial"/>
        </w:rPr>
        <w:t>z. B.</w:t>
      </w:r>
      <w:r w:rsidR="00F52217">
        <w:rPr>
          <w:rFonts w:cs="Arial"/>
        </w:rPr>
        <w:t xml:space="preserve"> Restore des gesamten Rechenzentrums) üblicherweise nicht durchgeführt werden, da die Wahrscheinlichkeit für das Eintreten gering ist, das Risiko bei der Wiederherstellung jedoch ziemlich groß ist.</w:t>
      </w:r>
    </w:p>
    <w:p w14:paraId="21858C94" w14:textId="77777777" w:rsidR="00694987" w:rsidRPr="00CE7A36" w:rsidRDefault="00694987" w:rsidP="00694987">
      <w:pPr>
        <w:pStyle w:val="berschrift4"/>
        <w:rPr>
          <w:rFonts w:cs="Arial"/>
          <w:lang w:val="de-AT"/>
        </w:rPr>
      </w:pPr>
      <w:r w:rsidRPr="00CE7A36">
        <w:rPr>
          <w:rFonts w:cs="Arial"/>
          <w:lang w:val="de-AT"/>
        </w:rPr>
        <w:lastRenderedPageBreak/>
        <w:t>Abhängigkeiten</w:t>
      </w:r>
    </w:p>
    <w:p w14:paraId="1B6EBF7E" w14:textId="70454E0B" w:rsidR="001B4728" w:rsidRPr="00025C58" w:rsidRDefault="001B4728"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3.4.1</w:t>
      </w:r>
      <w:r w:rsidRPr="00025C58">
        <w:rPr>
          <w:rFonts w:ascii="Arial" w:hAnsi="Arial" w:cs="Arial"/>
        </w:rPr>
        <w:fldChar w:fldCharType="end"/>
      </w:r>
      <w:r w:rsidRPr="00025C58">
        <w:rPr>
          <w:rFonts w:ascii="Arial" w:hAnsi="Arial" w:cs="Arial"/>
        </w:rPr>
        <w:t xml:space="preserve">) </w:t>
      </w:r>
    </w:p>
    <w:p w14:paraId="02B50152" w14:textId="1BB8288F" w:rsidR="001B4728" w:rsidRDefault="001B4728"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3.4.2</w:t>
      </w:r>
      <w:r w:rsidRPr="00025C58">
        <w:rPr>
          <w:rFonts w:ascii="Arial" w:hAnsi="Arial" w:cs="Arial"/>
        </w:rPr>
        <w:fldChar w:fldCharType="end"/>
      </w:r>
      <w:r w:rsidRPr="00025C58">
        <w:rPr>
          <w:rFonts w:ascii="Arial" w:hAnsi="Arial" w:cs="Arial"/>
        </w:rPr>
        <w:t xml:space="preserve">) </w:t>
      </w:r>
    </w:p>
    <w:p w14:paraId="75005145" w14:textId="1857AE79" w:rsidR="001B4728" w:rsidRDefault="001B4728" w:rsidP="00BD2433">
      <w:pPr>
        <w:pStyle w:val="Listenabsatz"/>
        <w:numPr>
          <w:ilvl w:val="0"/>
          <w:numId w:val="55"/>
        </w:numPr>
        <w:spacing w:line="276" w:lineRule="auto"/>
        <w:ind w:left="714" w:hanging="357"/>
        <w:rPr>
          <w:rFonts w:ascii="Arial" w:hAnsi="Arial" w:cs="Arial"/>
        </w:rPr>
      </w:pPr>
      <w:r>
        <w:rPr>
          <w:rFonts w:ascii="Arial" w:hAnsi="Arial" w:cs="Arial"/>
        </w:rPr>
        <w:t xml:space="preserve">Sicherheitstests (siehe </w:t>
      </w:r>
      <w:r>
        <w:rPr>
          <w:rFonts w:ascii="Arial" w:hAnsi="Arial" w:cs="Arial"/>
        </w:rPr>
        <w:fldChar w:fldCharType="begin"/>
      </w:r>
      <w:r>
        <w:rPr>
          <w:rFonts w:ascii="Arial" w:hAnsi="Arial" w:cs="Arial"/>
        </w:rPr>
        <w:instrText xml:space="preserve"> REF _Ref482603081 \r \h </w:instrText>
      </w:r>
      <w:r>
        <w:rPr>
          <w:rFonts w:ascii="Arial" w:hAnsi="Arial" w:cs="Arial"/>
        </w:rPr>
      </w:r>
      <w:r>
        <w:rPr>
          <w:rFonts w:ascii="Arial" w:hAnsi="Arial" w:cs="Arial"/>
        </w:rPr>
        <w:fldChar w:fldCharType="separate"/>
      </w:r>
      <w:r w:rsidR="00A52B64">
        <w:rPr>
          <w:rFonts w:ascii="Arial" w:hAnsi="Arial" w:cs="Arial"/>
        </w:rPr>
        <w:t>3.4.12</w:t>
      </w:r>
      <w:r>
        <w:rPr>
          <w:rFonts w:ascii="Arial" w:hAnsi="Arial" w:cs="Arial"/>
        </w:rPr>
        <w:fldChar w:fldCharType="end"/>
      </w:r>
      <w:r>
        <w:rPr>
          <w:rFonts w:ascii="Arial" w:hAnsi="Arial" w:cs="Arial"/>
        </w:rPr>
        <w:t>)</w:t>
      </w:r>
    </w:p>
    <w:p w14:paraId="283AC3E6" w14:textId="322B7649" w:rsidR="001B4728" w:rsidRPr="00025C58" w:rsidRDefault="001B4728" w:rsidP="00BD2433">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717A1476" w14:textId="1EC93017" w:rsidR="000116FC" w:rsidRPr="00405BBB" w:rsidRDefault="000116FC" w:rsidP="002B71B8">
      <w:pPr>
        <w:pStyle w:val="berschrift3"/>
        <w:rPr>
          <w:lang w:val="de-AT"/>
        </w:rPr>
      </w:pPr>
      <w:bookmarkStart w:id="119" w:name="_Ref482603765"/>
      <w:r w:rsidRPr="00405BBB">
        <w:rPr>
          <w:lang w:val="de-AT"/>
        </w:rPr>
        <w:t>Interner Test in SAP</w:t>
      </w:r>
      <w:bookmarkEnd w:id="119"/>
      <w:r w:rsidR="00704C91">
        <w:rPr>
          <w:lang w:val="de-AT"/>
        </w:rPr>
        <w:t xml:space="preserve"> (interne Freigabe)</w:t>
      </w:r>
    </w:p>
    <w:p w14:paraId="736FDEC3" w14:textId="77777777" w:rsidR="002B71B8" w:rsidRDefault="002B71B8" w:rsidP="002B71B8">
      <w:pPr>
        <w:pStyle w:val="berschrift4"/>
      </w:pPr>
      <w:r w:rsidRPr="00405BBB">
        <w:t>Zweck und Nutzen des Themas/Artefakts/der Aktivität</w:t>
      </w:r>
    </w:p>
    <w:p w14:paraId="25C1CE43" w14:textId="77777777" w:rsidR="002B71B8" w:rsidRPr="002B71B8" w:rsidRDefault="002B71B8" w:rsidP="002B71B8">
      <w:r>
        <w:t>Der interne Test in SAP dient der Überprüfung, ob alle angeforderten Eigenschaften korrekt umgesetzt sind. Diese Stufe entspricht dem Systemtest für Individualsoftware und ist eine normative/gesetzliche Forderung im Entwicklungsprozess. Mit einer hohen Testabdeckung werden die Risiken für Fehler im Produktivbetrieb reduziert. Insbesondere bei passiver Akzeptanz durch den Kunden ist dies die wesentliche abschließende Teststufe.</w:t>
      </w:r>
    </w:p>
    <w:p w14:paraId="171297B7" w14:textId="77777777" w:rsidR="000116FC" w:rsidRDefault="000116FC" w:rsidP="002B71B8">
      <w:pPr>
        <w:pStyle w:val="berschrift4"/>
      </w:pPr>
      <w:r>
        <w:t>Beschreibung des Themas/Artefakts/der Aktivität</w:t>
      </w:r>
    </w:p>
    <w:p w14:paraId="3F5303DF" w14:textId="7F5BA875" w:rsidR="000116FC" w:rsidRDefault="00E602CB" w:rsidP="000116FC">
      <w:r>
        <w:t>Die Aktivität Interner</w:t>
      </w:r>
      <w:r w:rsidR="000116FC">
        <w:t xml:space="preserve"> Test in SAP ist der Systemtest der ITSV, der zur Erklärung einer Abnahmebereitschaft oder zu Erklärung der Produktivsetzungsbereitschaft auf ITSV-Ebene erforderlich ist. Hier wird nachgewiesen, dass das System im Rahmen der definierten Testszenarien gemäß den Anforderungen (Verifikation) funktioniert. Das positive Ergebnis des internen Tests in SAP ist der Schritt, den externen Test in SAP beim Kunden zu starten und dadurch die Abnahme und Produktivsetzung zu erreichen.</w:t>
      </w:r>
    </w:p>
    <w:p w14:paraId="6EC86B49" w14:textId="6C343C7D" w:rsidR="00B830A2" w:rsidRPr="0081189F" w:rsidRDefault="000173FA" w:rsidP="000116FC">
      <w:r>
        <w:t>Für SAP gibt es keinen Unit T</w:t>
      </w:r>
      <w:r w:rsidR="00B830A2">
        <w:t>est, Integrationstest und Systemtest. Diese Teststufen werden durch den internen Test in SAP abgelöst.</w:t>
      </w:r>
    </w:p>
    <w:p w14:paraId="19C8B13B" w14:textId="77777777" w:rsidR="000116FC" w:rsidRPr="00405BBB" w:rsidRDefault="000116FC" w:rsidP="002B71B8">
      <w:pPr>
        <w:pStyle w:val="berschrift4"/>
      </w:pPr>
      <w:r w:rsidRPr="00405BBB">
        <w:rPr>
          <w:lang w:val="de-AT"/>
        </w:rPr>
        <w:t>Beschreibung</w:t>
      </w:r>
      <w:r w:rsidRPr="00405BBB">
        <w:t xml:space="preserve"> des Q-Kriteriums</w:t>
      </w:r>
    </w:p>
    <w:p w14:paraId="4343D284" w14:textId="77777777" w:rsidR="000116FC" w:rsidRPr="00405BBB" w:rsidRDefault="000116FC" w:rsidP="00BD2433">
      <w:pPr>
        <w:pStyle w:val="Listenabsatz"/>
        <w:numPr>
          <w:ilvl w:val="0"/>
          <w:numId w:val="24"/>
        </w:numPr>
        <w:spacing w:line="276" w:lineRule="auto"/>
        <w:rPr>
          <w:rFonts w:ascii="Arial" w:hAnsi="Arial" w:cs="Arial"/>
        </w:rPr>
      </w:pPr>
      <w:r w:rsidRPr="00405BBB">
        <w:rPr>
          <w:rFonts w:ascii="Arial" w:hAnsi="Arial" w:cs="Arial"/>
        </w:rPr>
        <w:t>Existenz</w:t>
      </w:r>
    </w:p>
    <w:p w14:paraId="1BEFE0A1" w14:textId="77777777" w:rsidR="000116FC" w:rsidRPr="00405BBB" w:rsidRDefault="000116FC" w:rsidP="00BD2433">
      <w:pPr>
        <w:pStyle w:val="Listenabsatz"/>
        <w:numPr>
          <w:ilvl w:val="0"/>
          <w:numId w:val="24"/>
        </w:numPr>
        <w:spacing w:line="276" w:lineRule="auto"/>
        <w:rPr>
          <w:rFonts w:ascii="Arial" w:hAnsi="Arial" w:cs="Arial"/>
        </w:rPr>
      </w:pPr>
      <w:r w:rsidRPr="00405BBB">
        <w:rPr>
          <w:rFonts w:ascii="Arial" w:hAnsi="Arial" w:cs="Arial"/>
        </w:rPr>
        <w:t>Grad der Testabdeckung</w:t>
      </w:r>
    </w:p>
    <w:p w14:paraId="5C894FB0" w14:textId="77777777" w:rsidR="000116FC" w:rsidRPr="00405BBB" w:rsidRDefault="000116FC" w:rsidP="002B71B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0116FC" w:rsidRPr="00405BBB" w14:paraId="02552274" w14:textId="77777777" w:rsidTr="003979C7">
        <w:tc>
          <w:tcPr>
            <w:tcW w:w="2470" w:type="dxa"/>
          </w:tcPr>
          <w:p w14:paraId="1AC2EC8E"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42F9C05A" w14:textId="77777777"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14:paraId="66C29B84" w14:textId="77777777" w:rsidTr="003979C7">
        <w:tc>
          <w:tcPr>
            <w:tcW w:w="2470" w:type="dxa"/>
          </w:tcPr>
          <w:p w14:paraId="171762E2"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7739280E" w14:textId="77777777"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14:paraId="2C92E637" w14:textId="77777777" w:rsidTr="003979C7">
        <w:tc>
          <w:tcPr>
            <w:tcW w:w="2470" w:type="dxa"/>
          </w:tcPr>
          <w:p w14:paraId="52D50FA9"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52C6B823"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26E1A265" w14:textId="77777777" w:rsidTr="003979C7">
        <w:tc>
          <w:tcPr>
            <w:tcW w:w="2470" w:type="dxa"/>
          </w:tcPr>
          <w:p w14:paraId="1A969B1B"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1EC92D75" w14:textId="77777777"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14:paraId="323650CD" w14:textId="77777777" w:rsidTr="003979C7">
        <w:tc>
          <w:tcPr>
            <w:tcW w:w="2470" w:type="dxa"/>
          </w:tcPr>
          <w:p w14:paraId="391FBBB5"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1170DF61" w14:textId="77777777"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14:paraId="3ACFE068" w14:textId="77777777" w:rsidTr="003979C7">
        <w:tc>
          <w:tcPr>
            <w:tcW w:w="2470" w:type="dxa"/>
          </w:tcPr>
          <w:p w14:paraId="68C683AA"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22B5FDA1" w14:textId="77777777"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14:paraId="33721455" w14:textId="77777777" w:rsidTr="003979C7">
        <w:tc>
          <w:tcPr>
            <w:tcW w:w="2470" w:type="dxa"/>
          </w:tcPr>
          <w:p w14:paraId="53E0C43B"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70D4EC17"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0B959F52" w14:textId="77777777" w:rsidTr="003979C7">
        <w:tc>
          <w:tcPr>
            <w:tcW w:w="2470" w:type="dxa"/>
          </w:tcPr>
          <w:p w14:paraId="3A82E2F6"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4A49C84A"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1E20510F" w14:textId="77777777" w:rsidTr="003979C7">
        <w:tc>
          <w:tcPr>
            <w:tcW w:w="2470" w:type="dxa"/>
          </w:tcPr>
          <w:p w14:paraId="060DB781"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57457181" w14:textId="77777777" w:rsidR="000116FC" w:rsidRPr="00405BBB" w:rsidRDefault="000116FC" w:rsidP="003979C7">
            <w:pPr>
              <w:pStyle w:val="Listennummer"/>
              <w:numPr>
                <w:ilvl w:val="0"/>
                <w:numId w:val="0"/>
              </w:numPr>
              <w:spacing w:after="0"/>
              <w:jc w:val="center"/>
              <w:rPr>
                <w:rFonts w:cs="Arial"/>
                <w:lang w:val="de-AT"/>
              </w:rPr>
            </w:pPr>
          </w:p>
        </w:tc>
      </w:tr>
    </w:tbl>
    <w:p w14:paraId="58D27534" w14:textId="77777777" w:rsidR="000116FC" w:rsidRDefault="000116FC" w:rsidP="002B71B8">
      <w:pPr>
        <w:pStyle w:val="berschrift4"/>
      </w:pPr>
      <w:r w:rsidRPr="00405BBB">
        <w:t>Arten der Überprüfung des Q-Kriteriums</w:t>
      </w:r>
    </w:p>
    <w:p w14:paraId="1CE7340B" w14:textId="77777777" w:rsidR="002B71B8" w:rsidRPr="00405BBB" w:rsidRDefault="002B71B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6CC44FE7" w14:textId="77777777" w:rsidR="002B71B8" w:rsidRPr="002B71B8" w:rsidRDefault="002B71B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423A3CD1" w14:textId="77777777" w:rsidR="000116FC" w:rsidRDefault="000116FC" w:rsidP="002B71B8">
      <w:pPr>
        <w:pStyle w:val="berschrift4"/>
      </w:pPr>
      <w:r w:rsidRPr="00405BBB">
        <w:lastRenderedPageBreak/>
        <w:t>Bedingungen, wann das Q-Kriterium erfüllt ist</w:t>
      </w:r>
    </w:p>
    <w:p w14:paraId="4F3BE6FB" w14:textId="77777777" w:rsidR="002B71B8" w:rsidRDefault="002B71B8" w:rsidP="002B71B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internen Tests in SAP gemäß definierter Vorgaben, kann teilweise automatisiert werden.</w:t>
      </w:r>
    </w:p>
    <w:p w14:paraId="481908D8" w14:textId="77777777" w:rsidR="002B71B8" w:rsidRDefault="002B71B8" w:rsidP="002B71B8">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internen Tests in SAP in Bezug auf den vorgegebenen Grad der Testabdeckung.</w:t>
      </w:r>
    </w:p>
    <w:p w14:paraId="03752243" w14:textId="77777777" w:rsidR="002B71B8" w:rsidRPr="002B71B8" w:rsidRDefault="002B71B8" w:rsidP="002B71B8">
      <w:pPr>
        <w:ind w:left="2552" w:hanging="2552"/>
      </w:pPr>
      <w:r>
        <w:rPr>
          <w:rFonts w:cs="Arial"/>
          <w:i/>
        </w:rPr>
        <w:t>Tailoring</w:t>
      </w:r>
      <w:r>
        <w:rPr>
          <w:rFonts w:cs="Arial"/>
        </w:rPr>
        <w:t>:</w:t>
      </w:r>
      <w:r>
        <w:rPr>
          <w:rFonts w:cs="Arial"/>
        </w:rPr>
        <w:tab/>
      </w:r>
      <w:r w:rsidR="008A4C73">
        <w:rPr>
          <w:rFonts w:cs="Arial"/>
        </w:rPr>
        <w:t>Kein Tailoring vorgesehen.</w:t>
      </w:r>
    </w:p>
    <w:p w14:paraId="3FB00502" w14:textId="77777777" w:rsidR="000116FC" w:rsidRDefault="000116FC" w:rsidP="002B71B8">
      <w:pPr>
        <w:pStyle w:val="berschrift4"/>
      </w:pPr>
      <w:r w:rsidRPr="00405BBB">
        <w:t xml:space="preserve">Guidance </w:t>
      </w:r>
    </w:p>
    <w:p w14:paraId="5EBCFF0F" w14:textId="7EBF25AD" w:rsidR="000116FC" w:rsidRDefault="000116FC" w:rsidP="000116FC">
      <w:r>
        <w:t xml:space="preserve">In standardisierten Umfeldern wie SAP ist es sinnvoll, die Tests zu automatisieren und entweder alle automatisiert durchzuführen (Regressionstests, siehe </w:t>
      </w:r>
      <w:r>
        <w:fldChar w:fldCharType="begin"/>
      </w:r>
      <w:r>
        <w:instrText xml:space="preserve"> REF _Ref477157233 \r \h </w:instrText>
      </w:r>
      <w:r>
        <w:fldChar w:fldCharType="separate"/>
      </w:r>
      <w:r w:rsidR="00A52B64">
        <w:t></w:t>
      </w:r>
      <w:r>
        <w:fldChar w:fldCharType="end"/>
      </w:r>
      <w:r>
        <w:t>). Testfälle für neue Funktionalität werden sinnvoller Weise nach Erstellung automatisiert und in den Pool der Testfälle aufgenommen. Werden nicht alle Testfälle automatisiert durchgeführt oder sind einzelne Bereich der Tests nicht automatisiert oder automatisierbar, sind manuelle Test</w:t>
      </w:r>
      <w:r w:rsidR="002C1079">
        <w:t>s</w:t>
      </w:r>
      <w:r>
        <w:t xml:space="preserve"> gemäß den klassischen Testmanagementmethoden auszuwählen und dokumentiert durchzuführen.</w:t>
      </w:r>
    </w:p>
    <w:p w14:paraId="1391BA6B" w14:textId="77777777" w:rsidR="002B71B8" w:rsidRDefault="002B71B8" w:rsidP="002B71B8">
      <w:pPr>
        <w:pStyle w:val="berschrift4"/>
      </w:pPr>
      <w:r>
        <w:t>Abhängigkeiten</w:t>
      </w:r>
    </w:p>
    <w:p w14:paraId="58A957C9" w14:textId="7D8F216A" w:rsidR="00B830A2" w:rsidRPr="00025C58" w:rsidRDefault="00B830A2"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3.4.1</w:t>
      </w:r>
      <w:r w:rsidRPr="00025C58">
        <w:rPr>
          <w:rFonts w:ascii="Arial" w:hAnsi="Arial" w:cs="Arial"/>
        </w:rPr>
        <w:fldChar w:fldCharType="end"/>
      </w:r>
      <w:r w:rsidRPr="00025C58">
        <w:rPr>
          <w:rFonts w:ascii="Arial" w:hAnsi="Arial" w:cs="Arial"/>
        </w:rPr>
        <w:t xml:space="preserve">) </w:t>
      </w:r>
    </w:p>
    <w:p w14:paraId="7399ADB5" w14:textId="1BED91F1" w:rsidR="00B830A2" w:rsidRDefault="00B830A2"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52B64">
        <w:rPr>
          <w:rFonts w:ascii="Arial" w:hAnsi="Arial" w:cs="Arial"/>
        </w:rPr>
        <w:t>3.4.2</w:t>
      </w:r>
      <w:r w:rsidRPr="00025C58">
        <w:rPr>
          <w:rFonts w:ascii="Arial" w:hAnsi="Arial" w:cs="Arial"/>
        </w:rPr>
        <w:fldChar w:fldCharType="end"/>
      </w:r>
      <w:r w:rsidRPr="00025C58">
        <w:rPr>
          <w:rFonts w:ascii="Arial" w:hAnsi="Arial" w:cs="Arial"/>
        </w:rPr>
        <w:t xml:space="preserve">) </w:t>
      </w:r>
    </w:p>
    <w:p w14:paraId="69A9E3F9" w14:textId="3CA595BB" w:rsidR="00B830A2" w:rsidRPr="00025C58" w:rsidRDefault="00B830A2" w:rsidP="00BD2433">
      <w:pPr>
        <w:pStyle w:val="Listenabsatz"/>
        <w:numPr>
          <w:ilvl w:val="0"/>
          <w:numId w:val="55"/>
        </w:numPr>
        <w:spacing w:line="276" w:lineRule="auto"/>
        <w:ind w:left="714" w:hanging="357"/>
        <w:rPr>
          <w:rFonts w:ascii="Arial" w:hAnsi="Arial" w:cs="Arial"/>
        </w:rPr>
      </w:pPr>
      <w:r>
        <w:rPr>
          <w:rFonts w:ascii="Arial" w:hAnsi="Arial" w:cs="Arial"/>
        </w:rPr>
        <w:t xml:space="preserve">Regressionstest (siehe </w:t>
      </w:r>
      <w:r>
        <w:rPr>
          <w:rFonts w:ascii="Arial" w:hAnsi="Arial" w:cs="Arial"/>
        </w:rPr>
        <w:fldChar w:fldCharType="begin"/>
      </w:r>
      <w:r>
        <w:rPr>
          <w:rFonts w:ascii="Arial" w:hAnsi="Arial" w:cs="Arial"/>
        </w:rPr>
        <w:instrText xml:space="preserve"> REF _Ref482603301 \r \h </w:instrText>
      </w:r>
      <w:r>
        <w:rPr>
          <w:rFonts w:ascii="Arial" w:hAnsi="Arial" w:cs="Arial"/>
        </w:rPr>
      </w:r>
      <w:r>
        <w:rPr>
          <w:rFonts w:ascii="Arial" w:hAnsi="Arial" w:cs="Arial"/>
        </w:rPr>
        <w:fldChar w:fldCharType="separate"/>
      </w:r>
      <w:r w:rsidR="00A52B64">
        <w:rPr>
          <w:rFonts w:ascii="Arial" w:hAnsi="Arial" w:cs="Arial"/>
        </w:rPr>
        <w:t>3.4.10</w:t>
      </w:r>
      <w:r>
        <w:rPr>
          <w:rFonts w:ascii="Arial" w:hAnsi="Arial" w:cs="Arial"/>
        </w:rPr>
        <w:fldChar w:fldCharType="end"/>
      </w:r>
      <w:r>
        <w:rPr>
          <w:rFonts w:ascii="Arial" w:hAnsi="Arial" w:cs="Arial"/>
        </w:rPr>
        <w:t>)</w:t>
      </w:r>
    </w:p>
    <w:p w14:paraId="359BC4F6" w14:textId="7DDBD39A" w:rsidR="000116FC" w:rsidRPr="00405BBB" w:rsidRDefault="000116FC" w:rsidP="000116FC">
      <w:pPr>
        <w:pStyle w:val="berschrift3"/>
        <w:rPr>
          <w:lang w:val="de-AT"/>
        </w:rPr>
      </w:pPr>
      <w:r w:rsidRPr="00405BBB">
        <w:rPr>
          <w:lang w:val="de-AT"/>
        </w:rPr>
        <w:t>Externer Test in SAP (</w:t>
      </w:r>
      <w:r w:rsidR="00704C91">
        <w:rPr>
          <w:lang w:val="de-AT"/>
        </w:rPr>
        <w:t>Trägertest</w:t>
      </w:r>
      <w:r w:rsidRPr="00405BBB">
        <w:rPr>
          <w:lang w:val="de-AT"/>
        </w:rPr>
        <w:t>)</w:t>
      </w:r>
    </w:p>
    <w:p w14:paraId="33DFF4B9" w14:textId="77777777" w:rsidR="000116FC" w:rsidRDefault="000116FC" w:rsidP="000116FC">
      <w:pPr>
        <w:pStyle w:val="berschrift4"/>
      </w:pPr>
      <w:r w:rsidRPr="00405BBB">
        <w:t>Zweck und Nutzen des Themas/Artefakts/der Aktivität</w:t>
      </w:r>
    </w:p>
    <w:p w14:paraId="31BC3181" w14:textId="77777777" w:rsidR="000116FC" w:rsidRPr="000116FC" w:rsidRDefault="000116FC" w:rsidP="000116FC">
      <w:r>
        <w:t xml:space="preserve">Der Externe Test in SAP entspricht dem Abnahmetest. Mit </w:t>
      </w:r>
      <w:r w:rsidR="002B71B8">
        <w:t>d</w:t>
      </w:r>
      <w:r>
        <w:t>er erfolgreich</w:t>
      </w:r>
      <w:r w:rsidR="002B71B8">
        <w:t xml:space="preserve">en Durchführung wird nachgewiesen, dass das Vorhaben auf der Umgebung des Kunden funktioniert und damit die Abnahme ausgesprochen wird. </w:t>
      </w:r>
    </w:p>
    <w:p w14:paraId="1BC3E29B" w14:textId="77777777" w:rsidR="000116FC" w:rsidRDefault="000116FC" w:rsidP="000116FC">
      <w:pPr>
        <w:pStyle w:val="berschrift4"/>
      </w:pPr>
      <w:r>
        <w:t>Beschreibung des Themas/Artefakts/der Aktivität</w:t>
      </w:r>
    </w:p>
    <w:p w14:paraId="44D90563" w14:textId="5CBBE495" w:rsidR="000116FC" w:rsidRDefault="00E602CB" w:rsidP="000116FC">
      <w:r>
        <w:t>Die Aktivität E</w:t>
      </w:r>
      <w:r w:rsidR="000116FC">
        <w:t>xterne</w:t>
      </w:r>
      <w:r>
        <w:t>r</w:t>
      </w:r>
      <w:r w:rsidR="000116FC">
        <w:t xml:space="preserve"> Test in SAP (durch </w:t>
      </w:r>
      <w:r w:rsidR="002C1079">
        <w:t>Kunden</w:t>
      </w:r>
      <w:r w:rsidR="000116FC">
        <w:t xml:space="preserve">) ist der Abnahmetest eines Vorhabens, </w:t>
      </w:r>
      <w:r w:rsidR="002C1079">
        <w:t xml:space="preserve">mit dem </w:t>
      </w:r>
      <w:r w:rsidR="000116FC">
        <w:t>über die Abnahme und</w:t>
      </w:r>
      <w:r w:rsidR="002C1079">
        <w:t xml:space="preserve"> die Produktivsetzung entschieden wird</w:t>
      </w:r>
      <w:r w:rsidR="000116FC">
        <w:t>. Der externe Test liegt in der Verantwortung des Kunden. Das Ergebnis der externen Tests in SAP sind idealerweise</w:t>
      </w:r>
    </w:p>
    <w:p w14:paraId="54B07FD4" w14:textId="77777777" w:rsidR="000116FC" w:rsidRDefault="000116FC" w:rsidP="00BD2433">
      <w:pPr>
        <w:pStyle w:val="Listenabsatz"/>
        <w:numPr>
          <w:ilvl w:val="0"/>
          <w:numId w:val="55"/>
        </w:numPr>
        <w:spacing w:line="276" w:lineRule="auto"/>
        <w:rPr>
          <w:rFonts w:ascii="Arial" w:hAnsi="Arial" w:cs="Arial"/>
        </w:rPr>
      </w:pPr>
      <w:r>
        <w:rPr>
          <w:rFonts w:ascii="Arial" w:hAnsi="Arial" w:cs="Arial"/>
        </w:rPr>
        <w:t>Fehlertickets (falls Fehler auftreten)</w:t>
      </w:r>
    </w:p>
    <w:p w14:paraId="1224D231" w14:textId="77777777" w:rsidR="000116FC" w:rsidRDefault="000116FC" w:rsidP="00BD2433">
      <w:pPr>
        <w:pStyle w:val="Listenabsatz"/>
        <w:numPr>
          <w:ilvl w:val="0"/>
          <w:numId w:val="55"/>
        </w:numPr>
        <w:spacing w:line="276" w:lineRule="auto"/>
        <w:rPr>
          <w:rFonts w:ascii="Arial" w:hAnsi="Arial" w:cs="Arial"/>
        </w:rPr>
      </w:pPr>
      <w:r>
        <w:rPr>
          <w:rFonts w:ascii="Arial" w:hAnsi="Arial" w:cs="Arial"/>
        </w:rPr>
        <w:t>Abnahmeprotokoll</w:t>
      </w:r>
    </w:p>
    <w:p w14:paraId="29A0640A" w14:textId="77777777" w:rsidR="000116FC" w:rsidRDefault="000116FC" w:rsidP="000116FC">
      <w:pPr>
        <w:pStyle w:val="Listenabsatz"/>
        <w:rPr>
          <w:rFonts w:ascii="Arial" w:hAnsi="Arial" w:cs="Arial"/>
        </w:rPr>
      </w:pPr>
    </w:p>
    <w:p w14:paraId="092A9CFE" w14:textId="77777777" w:rsidR="000116FC" w:rsidRDefault="000116FC" w:rsidP="000116FC">
      <w:r>
        <w:t>Fehlertickets liegen üblicherweise in elektronischer Form in einem Tool vor. Das Abnahmeprotokoll liegt üblicherweise in ausdruckbarer Form unterschrieben vor.</w:t>
      </w:r>
    </w:p>
    <w:p w14:paraId="42D56915" w14:textId="2F3D17D9" w:rsidR="00B830A2" w:rsidRPr="0081189F" w:rsidRDefault="00B830A2" w:rsidP="000116FC">
      <w:r>
        <w:t xml:space="preserve">Der Externe Test in SAP löst den </w:t>
      </w:r>
      <w:r w:rsidR="00777ACC">
        <w:t xml:space="preserve">Abnahmetest </w:t>
      </w:r>
      <w:r>
        <w:t>(in der Verantwortung des Kunden) ab.</w:t>
      </w:r>
    </w:p>
    <w:p w14:paraId="102D15EF" w14:textId="77777777" w:rsidR="000116FC" w:rsidRPr="00405BBB" w:rsidRDefault="000116FC" w:rsidP="000116FC">
      <w:pPr>
        <w:pStyle w:val="berschrift4"/>
      </w:pPr>
      <w:r w:rsidRPr="00405BBB">
        <w:rPr>
          <w:lang w:val="de-AT"/>
        </w:rPr>
        <w:t>Beschreibung</w:t>
      </w:r>
      <w:r w:rsidRPr="00405BBB">
        <w:t xml:space="preserve"> des Q-Kriteriums</w:t>
      </w:r>
    </w:p>
    <w:p w14:paraId="2CAF3A5B" w14:textId="77777777" w:rsidR="000116FC" w:rsidRPr="00405BBB" w:rsidRDefault="000116FC" w:rsidP="00BD2433">
      <w:pPr>
        <w:pStyle w:val="Listenabsatz"/>
        <w:numPr>
          <w:ilvl w:val="0"/>
          <w:numId w:val="25"/>
        </w:numPr>
        <w:spacing w:line="276" w:lineRule="auto"/>
        <w:rPr>
          <w:rFonts w:ascii="Arial" w:hAnsi="Arial" w:cs="Arial"/>
        </w:rPr>
      </w:pPr>
      <w:r w:rsidRPr="00405BBB">
        <w:rPr>
          <w:rFonts w:ascii="Arial" w:hAnsi="Arial" w:cs="Arial"/>
        </w:rPr>
        <w:t>Existenz</w:t>
      </w:r>
    </w:p>
    <w:p w14:paraId="595E884D" w14:textId="77777777" w:rsidR="000116FC" w:rsidRPr="00405BBB" w:rsidRDefault="000116FC" w:rsidP="000116FC">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0116FC" w:rsidRPr="00405BBB" w14:paraId="6200243F" w14:textId="77777777" w:rsidTr="003979C7">
        <w:tc>
          <w:tcPr>
            <w:tcW w:w="2470" w:type="dxa"/>
          </w:tcPr>
          <w:p w14:paraId="1A9FEA9C"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03F82716" w14:textId="55C8B300" w:rsidR="000116FC" w:rsidRPr="00405BBB" w:rsidRDefault="00777ACC" w:rsidP="003979C7">
            <w:pPr>
              <w:pStyle w:val="Listennummer"/>
              <w:numPr>
                <w:ilvl w:val="0"/>
                <w:numId w:val="0"/>
              </w:numPr>
              <w:spacing w:after="0"/>
              <w:jc w:val="center"/>
              <w:rPr>
                <w:rFonts w:cs="Arial"/>
                <w:lang w:val="de-AT"/>
              </w:rPr>
            </w:pPr>
            <w:r>
              <w:rPr>
                <w:rFonts w:cs="Arial"/>
                <w:lang w:val="de-AT"/>
              </w:rPr>
              <w:t>x</w:t>
            </w:r>
          </w:p>
        </w:tc>
      </w:tr>
      <w:tr w:rsidR="000116FC" w:rsidRPr="00405BBB" w14:paraId="7085CF1D" w14:textId="77777777" w:rsidTr="003979C7">
        <w:tc>
          <w:tcPr>
            <w:tcW w:w="2470" w:type="dxa"/>
          </w:tcPr>
          <w:p w14:paraId="3A7B7A00"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2E04282B"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28F66125" w14:textId="77777777" w:rsidTr="003979C7">
        <w:tc>
          <w:tcPr>
            <w:tcW w:w="2470" w:type="dxa"/>
          </w:tcPr>
          <w:p w14:paraId="58676F0A"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lastRenderedPageBreak/>
              <w:t>Kompatibilität</w:t>
            </w:r>
          </w:p>
        </w:tc>
        <w:tc>
          <w:tcPr>
            <w:tcW w:w="567" w:type="dxa"/>
          </w:tcPr>
          <w:p w14:paraId="131BB4DE"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664F05CF" w14:textId="77777777" w:rsidTr="003979C7">
        <w:tc>
          <w:tcPr>
            <w:tcW w:w="2470" w:type="dxa"/>
          </w:tcPr>
          <w:p w14:paraId="0EF9A0A3"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199438AD" w14:textId="0F87F8AB" w:rsidR="000116FC" w:rsidRPr="00405BBB" w:rsidRDefault="00777ACC" w:rsidP="003979C7">
            <w:pPr>
              <w:pStyle w:val="Listennummer"/>
              <w:numPr>
                <w:ilvl w:val="0"/>
                <w:numId w:val="0"/>
              </w:numPr>
              <w:spacing w:after="0"/>
              <w:jc w:val="center"/>
              <w:rPr>
                <w:rFonts w:cs="Arial"/>
                <w:lang w:val="de-AT"/>
              </w:rPr>
            </w:pPr>
            <w:r>
              <w:rPr>
                <w:rFonts w:cs="Arial"/>
                <w:lang w:val="de-AT"/>
              </w:rPr>
              <w:t>x</w:t>
            </w:r>
          </w:p>
        </w:tc>
      </w:tr>
      <w:tr w:rsidR="000116FC" w:rsidRPr="00405BBB" w14:paraId="69CA51B8" w14:textId="77777777" w:rsidTr="003979C7">
        <w:tc>
          <w:tcPr>
            <w:tcW w:w="2470" w:type="dxa"/>
          </w:tcPr>
          <w:p w14:paraId="009EC28D"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659A415C"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6D181D6C" w14:textId="77777777" w:rsidTr="003979C7">
        <w:tc>
          <w:tcPr>
            <w:tcW w:w="2470" w:type="dxa"/>
          </w:tcPr>
          <w:p w14:paraId="11ADE959"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57DDA537"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669C7F55" w14:textId="77777777" w:rsidTr="003979C7">
        <w:tc>
          <w:tcPr>
            <w:tcW w:w="2470" w:type="dxa"/>
          </w:tcPr>
          <w:p w14:paraId="512DAE65"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608843C3"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055BC69A" w14:textId="77777777" w:rsidTr="003979C7">
        <w:tc>
          <w:tcPr>
            <w:tcW w:w="2470" w:type="dxa"/>
          </w:tcPr>
          <w:p w14:paraId="1CCDC483"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1CF886E5" w14:textId="77777777" w:rsidR="000116FC" w:rsidRPr="00405BBB" w:rsidRDefault="000116FC" w:rsidP="003979C7">
            <w:pPr>
              <w:pStyle w:val="Listennummer"/>
              <w:numPr>
                <w:ilvl w:val="0"/>
                <w:numId w:val="0"/>
              </w:numPr>
              <w:spacing w:after="0"/>
              <w:jc w:val="center"/>
              <w:rPr>
                <w:rFonts w:cs="Arial"/>
                <w:lang w:val="de-AT"/>
              </w:rPr>
            </w:pPr>
          </w:p>
        </w:tc>
      </w:tr>
      <w:tr w:rsidR="000116FC" w:rsidRPr="00405BBB" w14:paraId="48C9A6E0" w14:textId="77777777" w:rsidTr="003979C7">
        <w:tc>
          <w:tcPr>
            <w:tcW w:w="2470" w:type="dxa"/>
          </w:tcPr>
          <w:p w14:paraId="2CDEB965" w14:textId="77777777" w:rsidR="000116FC" w:rsidRPr="00405BBB" w:rsidRDefault="000116FC"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777B1B0D" w14:textId="2A098956" w:rsidR="000116FC" w:rsidRPr="00405BBB" w:rsidRDefault="00777ACC" w:rsidP="003979C7">
            <w:pPr>
              <w:pStyle w:val="Listennummer"/>
              <w:numPr>
                <w:ilvl w:val="0"/>
                <w:numId w:val="0"/>
              </w:numPr>
              <w:spacing w:after="0"/>
              <w:jc w:val="center"/>
              <w:rPr>
                <w:rFonts w:cs="Arial"/>
                <w:lang w:val="de-AT"/>
              </w:rPr>
            </w:pPr>
            <w:r>
              <w:rPr>
                <w:rFonts w:cs="Arial"/>
                <w:lang w:val="de-AT"/>
              </w:rPr>
              <w:t>x</w:t>
            </w:r>
          </w:p>
        </w:tc>
      </w:tr>
    </w:tbl>
    <w:p w14:paraId="7B13C19A" w14:textId="77777777" w:rsidR="000116FC" w:rsidRDefault="000116FC" w:rsidP="000116FC">
      <w:pPr>
        <w:pStyle w:val="berschrift4"/>
      </w:pPr>
      <w:r w:rsidRPr="00405BBB">
        <w:t>Arten der Überprüfung des Q-Kriteriums</w:t>
      </w:r>
    </w:p>
    <w:p w14:paraId="3FF7362B" w14:textId="77777777" w:rsidR="002B71B8" w:rsidRPr="00405BBB" w:rsidRDefault="002B71B8"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14:paraId="09E5E7F7" w14:textId="77777777" w:rsidR="000116FC" w:rsidRDefault="000116FC" w:rsidP="000116FC">
      <w:pPr>
        <w:pStyle w:val="berschrift4"/>
      </w:pPr>
      <w:r w:rsidRPr="00405BBB">
        <w:t>Bedingungen, wann das Q-Kriterium erfüllt ist</w:t>
      </w:r>
    </w:p>
    <w:p w14:paraId="5400A820" w14:textId="77777777" w:rsidR="002B71B8" w:rsidRDefault="002B71B8" w:rsidP="002B71B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Abnahme des Kunden. Diese Dokumentation muss ITSV-intern erstellt werden, wenn die Frist für die Erklärung der Abnahme seitens des Kunden verstrichen ist.</w:t>
      </w:r>
    </w:p>
    <w:p w14:paraId="383EB2B6" w14:textId="77777777" w:rsidR="002B71B8" w:rsidRPr="002B71B8" w:rsidRDefault="002B71B8" w:rsidP="002B71B8">
      <w:pPr>
        <w:ind w:left="2552" w:hanging="2552"/>
      </w:pPr>
      <w:r>
        <w:rPr>
          <w:rFonts w:cs="Arial"/>
          <w:i/>
        </w:rPr>
        <w:t>Tailoring</w:t>
      </w:r>
      <w:r>
        <w:rPr>
          <w:rFonts w:cs="Arial"/>
        </w:rPr>
        <w:t>:</w:t>
      </w:r>
      <w:r>
        <w:rPr>
          <w:rFonts w:cs="Arial"/>
        </w:rPr>
        <w:tab/>
        <w:t>Kein Tailoring vorgesehen.</w:t>
      </w:r>
    </w:p>
    <w:p w14:paraId="585AB6D9" w14:textId="77777777" w:rsidR="000116FC" w:rsidRDefault="000116FC" w:rsidP="000116FC">
      <w:pPr>
        <w:pStyle w:val="berschrift4"/>
      </w:pPr>
      <w:r w:rsidRPr="00405BBB">
        <w:t xml:space="preserve">Guidance </w:t>
      </w:r>
    </w:p>
    <w:p w14:paraId="2B258EA8" w14:textId="77777777" w:rsidR="000116FC" w:rsidRDefault="000116FC" w:rsidP="000116FC">
      <w:r>
        <w:t>Die Verantwortung für den externen Test in SAP liegt beim Kunden. Dies bedeutet, dass der Kunde die Testfälle auswählt und durchführt, die aus seiner Sicht zur Abnahme und für die Produktivsetzung erforderlich sind. Hierbei kann er selbstverständlich von der ITSV unterstützt werden, sei es in Bezug auf Testfallauswahl, Testfalldefinition oder Testdurchführung. Sollte passive Akzeptanz bei Nichtreaktion des Kunden innerhalb einer definierten Zeitspanne vorausgesetzt werden, so ist die Bestätigung der passiven Akzeptanz nach Überschreitung der Frist sinnvoll, um einen Nachweis für die Abnahme zu haben.</w:t>
      </w:r>
    </w:p>
    <w:p w14:paraId="5ADE851E" w14:textId="77777777" w:rsidR="000116FC" w:rsidRDefault="000116FC" w:rsidP="000116FC">
      <w:pPr>
        <w:pStyle w:val="berschrift4"/>
      </w:pPr>
      <w:r>
        <w:t>Abhängigkeiten</w:t>
      </w:r>
    </w:p>
    <w:p w14:paraId="25A5B1AF" w14:textId="11E14073" w:rsidR="000116FC" w:rsidRDefault="002B71B8" w:rsidP="00BD2433">
      <w:pPr>
        <w:pStyle w:val="Listenabsatz"/>
        <w:numPr>
          <w:ilvl w:val="0"/>
          <w:numId w:val="55"/>
        </w:numPr>
        <w:spacing w:line="276" w:lineRule="auto"/>
        <w:rPr>
          <w:rFonts w:ascii="Arial" w:hAnsi="Arial" w:cs="Arial"/>
        </w:rPr>
      </w:pPr>
      <w:r w:rsidRPr="004D3741">
        <w:rPr>
          <w:rFonts w:ascii="Arial" w:hAnsi="Arial" w:cs="Arial"/>
        </w:rPr>
        <w:t>Interner Test in SAP</w:t>
      </w:r>
      <w:r w:rsidR="004D3741" w:rsidRPr="004D3741">
        <w:rPr>
          <w:rFonts w:ascii="Arial" w:hAnsi="Arial" w:cs="Arial"/>
        </w:rPr>
        <w:t xml:space="preserve"> (siehe </w:t>
      </w:r>
      <w:r w:rsidR="004D3741" w:rsidRPr="004D3741">
        <w:rPr>
          <w:rFonts w:ascii="Arial" w:hAnsi="Arial" w:cs="Arial"/>
        </w:rPr>
        <w:fldChar w:fldCharType="begin"/>
      </w:r>
      <w:r w:rsidR="004D3741" w:rsidRPr="004D3741">
        <w:rPr>
          <w:rFonts w:ascii="Arial" w:hAnsi="Arial" w:cs="Arial"/>
        </w:rPr>
        <w:instrText xml:space="preserve"> REF _Ref482603765 \r \h </w:instrText>
      </w:r>
      <w:r w:rsidR="004D3741">
        <w:rPr>
          <w:rFonts w:ascii="Arial" w:hAnsi="Arial" w:cs="Arial"/>
        </w:rPr>
        <w:instrText xml:space="preserve"> \* MERGEFORMAT </w:instrText>
      </w:r>
      <w:r w:rsidR="004D3741" w:rsidRPr="004D3741">
        <w:rPr>
          <w:rFonts w:ascii="Arial" w:hAnsi="Arial" w:cs="Arial"/>
        </w:rPr>
      </w:r>
      <w:r w:rsidR="004D3741" w:rsidRPr="004D3741">
        <w:rPr>
          <w:rFonts w:ascii="Arial" w:hAnsi="Arial" w:cs="Arial"/>
        </w:rPr>
        <w:fldChar w:fldCharType="separate"/>
      </w:r>
      <w:r w:rsidR="00A52B64">
        <w:rPr>
          <w:rFonts w:ascii="Arial" w:hAnsi="Arial" w:cs="Arial"/>
        </w:rPr>
        <w:t>3.4.14</w:t>
      </w:r>
      <w:r w:rsidR="004D3741" w:rsidRPr="004D3741">
        <w:rPr>
          <w:rFonts w:ascii="Arial" w:hAnsi="Arial" w:cs="Arial"/>
        </w:rPr>
        <w:fldChar w:fldCharType="end"/>
      </w:r>
      <w:r w:rsidR="004D3741" w:rsidRPr="004D3741">
        <w:rPr>
          <w:rFonts w:ascii="Arial" w:hAnsi="Arial" w:cs="Arial"/>
        </w:rPr>
        <w:t>)</w:t>
      </w:r>
    </w:p>
    <w:p w14:paraId="609E3B9F" w14:textId="476359EA" w:rsidR="004D3741" w:rsidRDefault="00777E92" w:rsidP="004D3741">
      <w:pPr>
        <w:pStyle w:val="berschrift3"/>
      </w:pPr>
      <w:r>
        <w:t>Abnahmetest (Trägertest)</w:t>
      </w:r>
    </w:p>
    <w:p w14:paraId="316233AE" w14:textId="77777777" w:rsidR="004D3741" w:rsidRDefault="004D3741" w:rsidP="004D3741">
      <w:pPr>
        <w:pStyle w:val="berschrift4"/>
      </w:pPr>
      <w:r w:rsidRPr="00405BBB">
        <w:t>Zweck und Nutzen des Themas/Artefakts/der Aktivität</w:t>
      </w:r>
    </w:p>
    <w:p w14:paraId="1F6569C9" w14:textId="497D385B" w:rsidR="004D3741" w:rsidRDefault="00353F38" w:rsidP="004D3741">
      <w:r>
        <w:t xml:space="preserve">Der </w:t>
      </w:r>
      <w:r w:rsidR="00777ACC">
        <w:t xml:space="preserve">Abnahmetest </w:t>
      </w:r>
      <w:r>
        <w:t>dient der Abnahme des Produkts und stellt den Verantwortungsübergang in die nächste Phase dar.</w:t>
      </w:r>
    </w:p>
    <w:p w14:paraId="10981A1E" w14:textId="77777777" w:rsidR="00353F38" w:rsidRDefault="00353F38" w:rsidP="00353F38">
      <w:pPr>
        <w:pStyle w:val="berschrift4"/>
      </w:pPr>
      <w:r>
        <w:t>Beschreibung des Themas/Artefakts/der Aktivität</w:t>
      </w:r>
    </w:p>
    <w:p w14:paraId="362E9910" w14:textId="4DB48630" w:rsidR="00353F38" w:rsidRPr="00353F38" w:rsidRDefault="00E602CB" w:rsidP="00353F38">
      <w:r>
        <w:t xml:space="preserve">Die Aktivität </w:t>
      </w:r>
      <w:r w:rsidR="00777ACC">
        <w:t xml:space="preserve">Abnahmetest </w:t>
      </w:r>
      <w:r w:rsidR="00353F38">
        <w:t>erfolgt in der Verantwortung des Kunden. Die Rolle der ITSV beschränkt sich auf Bereitstellung des Systems mit dem abzunehmenden Produkt, im Falle der Mandanten-TA2-Systeme auch nur auf das Berei</w:t>
      </w:r>
      <w:r w:rsidR="00952337">
        <w:t>tstellen des Produkts über RDM.</w:t>
      </w:r>
    </w:p>
    <w:p w14:paraId="34B2BC13" w14:textId="77777777" w:rsidR="004D3741" w:rsidRPr="00405BBB" w:rsidRDefault="004D3741" w:rsidP="004D3741">
      <w:pPr>
        <w:pStyle w:val="berschrift4"/>
      </w:pPr>
      <w:r w:rsidRPr="00405BBB">
        <w:rPr>
          <w:lang w:val="de-AT"/>
        </w:rPr>
        <w:t>Beschreibung</w:t>
      </w:r>
      <w:r w:rsidRPr="00405BBB">
        <w:t xml:space="preserve"> des Q-Kriteriums</w:t>
      </w:r>
    </w:p>
    <w:p w14:paraId="47E606C2" w14:textId="77777777" w:rsidR="004D3741" w:rsidRPr="00405BBB" w:rsidRDefault="004D3741" w:rsidP="00BD2433">
      <w:pPr>
        <w:pStyle w:val="Listenabsatz"/>
        <w:numPr>
          <w:ilvl w:val="0"/>
          <w:numId w:val="71"/>
        </w:numPr>
        <w:spacing w:line="276" w:lineRule="auto"/>
        <w:rPr>
          <w:rFonts w:ascii="Arial" w:hAnsi="Arial" w:cs="Arial"/>
        </w:rPr>
      </w:pPr>
      <w:r w:rsidRPr="00405BBB">
        <w:rPr>
          <w:rFonts w:ascii="Arial" w:hAnsi="Arial" w:cs="Arial"/>
        </w:rPr>
        <w:t>Existenz</w:t>
      </w:r>
    </w:p>
    <w:p w14:paraId="5E9E22DB" w14:textId="77777777" w:rsidR="00353F38" w:rsidRPr="00405BBB" w:rsidRDefault="00353F38" w:rsidP="00353F3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53F38" w:rsidRPr="00405BBB" w14:paraId="2891BE60" w14:textId="77777777" w:rsidTr="00DB7EB1">
        <w:tc>
          <w:tcPr>
            <w:tcW w:w="2470" w:type="dxa"/>
          </w:tcPr>
          <w:p w14:paraId="73AC185A"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Funktionale Eignung</w:t>
            </w:r>
          </w:p>
        </w:tc>
        <w:tc>
          <w:tcPr>
            <w:tcW w:w="567" w:type="dxa"/>
          </w:tcPr>
          <w:p w14:paraId="2C2F2B02"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69444C0A" w14:textId="77777777" w:rsidTr="00DB7EB1">
        <w:tc>
          <w:tcPr>
            <w:tcW w:w="2470" w:type="dxa"/>
          </w:tcPr>
          <w:p w14:paraId="7A4129C2"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Effizienz</w:t>
            </w:r>
          </w:p>
        </w:tc>
        <w:tc>
          <w:tcPr>
            <w:tcW w:w="567" w:type="dxa"/>
          </w:tcPr>
          <w:p w14:paraId="30EC0338"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1E6E64DC" w14:textId="77777777" w:rsidTr="00DB7EB1">
        <w:tc>
          <w:tcPr>
            <w:tcW w:w="2470" w:type="dxa"/>
          </w:tcPr>
          <w:p w14:paraId="7C260D85"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lastRenderedPageBreak/>
              <w:t>Kompatibilität</w:t>
            </w:r>
          </w:p>
        </w:tc>
        <w:tc>
          <w:tcPr>
            <w:tcW w:w="567" w:type="dxa"/>
          </w:tcPr>
          <w:p w14:paraId="5AE1AB1D"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09894733" w14:textId="77777777" w:rsidTr="00DB7EB1">
        <w:tc>
          <w:tcPr>
            <w:tcW w:w="2470" w:type="dxa"/>
          </w:tcPr>
          <w:p w14:paraId="0C1FFFED"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Benutzbarkeit</w:t>
            </w:r>
          </w:p>
        </w:tc>
        <w:tc>
          <w:tcPr>
            <w:tcW w:w="567" w:type="dxa"/>
          </w:tcPr>
          <w:p w14:paraId="42A9DCD2"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0EAA22EF" w14:textId="77777777" w:rsidTr="00DB7EB1">
        <w:tc>
          <w:tcPr>
            <w:tcW w:w="2470" w:type="dxa"/>
          </w:tcPr>
          <w:p w14:paraId="727D1A02"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Zuverlässigkeit</w:t>
            </w:r>
          </w:p>
        </w:tc>
        <w:tc>
          <w:tcPr>
            <w:tcW w:w="567" w:type="dxa"/>
          </w:tcPr>
          <w:p w14:paraId="445BBE8E"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63415C90" w14:textId="77777777" w:rsidTr="00DB7EB1">
        <w:tc>
          <w:tcPr>
            <w:tcW w:w="2470" w:type="dxa"/>
          </w:tcPr>
          <w:p w14:paraId="300ADA08"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Sicherheit</w:t>
            </w:r>
          </w:p>
        </w:tc>
        <w:tc>
          <w:tcPr>
            <w:tcW w:w="567" w:type="dxa"/>
          </w:tcPr>
          <w:p w14:paraId="2B5B2905"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593D689F" w14:textId="77777777" w:rsidTr="00DB7EB1">
        <w:tc>
          <w:tcPr>
            <w:tcW w:w="2470" w:type="dxa"/>
          </w:tcPr>
          <w:p w14:paraId="5D88DF8B"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Wartbarkeit</w:t>
            </w:r>
          </w:p>
        </w:tc>
        <w:tc>
          <w:tcPr>
            <w:tcW w:w="567" w:type="dxa"/>
          </w:tcPr>
          <w:p w14:paraId="66F4D287"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7F87605F" w14:textId="77777777" w:rsidTr="00DB7EB1">
        <w:tc>
          <w:tcPr>
            <w:tcW w:w="2470" w:type="dxa"/>
          </w:tcPr>
          <w:p w14:paraId="23E384F7"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Portierbarkeit</w:t>
            </w:r>
          </w:p>
        </w:tc>
        <w:tc>
          <w:tcPr>
            <w:tcW w:w="567" w:type="dxa"/>
          </w:tcPr>
          <w:p w14:paraId="6A70AC1A" w14:textId="77777777" w:rsidR="00353F38" w:rsidRPr="00405BBB" w:rsidRDefault="00353F38" w:rsidP="00DB7EB1">
            <w:pPr>
              <w:pStyle w:val="Listennummer"/>
              <w:numPr>
                <w:ilvl w:val="0"/>
                <w:numId w:val="0"/>
              </w:numPr>
              <w:spacing w:after="0"/>
              <w:jc w:val="center"/>
              <w:rPr>
                <w:rFonts w:cs="Arial"/>
                <w:lang w:val="de-AT"/>
              </w:rPr>
            </w:pPr>
          </w:p>
        </w:tc>
      </w:tr>
      <w:tr w:rsidR="00353F38" w:rsidRPr="00405BBB" w14:paraId="23DF6045" w14:textId="77777777" w:rsidTr="00DB7EB1">
        <w:tc>
          <w:tcPr>
            <w:tcW w:w="2470" w:type="dxa"/>
          </w:tcPr>
          <w:p w14:paraId="0789112E" w14:textId="77777777" w:rsidR="00353F38" w:rsidRPr="00405BBB" w:rsidRDefault="00353F38" w:rsidP="00DB7EB1">
            <w:pPr>
              <w:pStyle w:val="Listennummer"/>
              <w:numPr>
                <w:ilvl w:val="0"/>
                <w:numId w:val="0"/>
              </w:numPr>
              <w:spacing w:after="0"/>
              <w:rPr>
                <w:rFonts w:cs="Arial"/>
                <w:lang w:val="de-AT"/>
              </w:rPr>
            </w:pPr>
            <w:r w:rsidRPr="00405BBB">
              <w:rPr>
                <w:rFonts w:cs="Arial"/>
                <w:lang w:val="de-AT"/>
              </w:rPr>
              <w:t>Sonstiges</w:t>
            </w:r>
          </w:p>
        </w:tc>
        <w:tc>
          <w:tcPr>
            <w:tcW w:w="567" w:type="dxa"/>
          </w:tcPr>
          <w:p w14:paraId="3064BE25" w14:textId="77777777" w:rsidR="00353F38" w:rsidRPr="00405BBB" w:rsidRDefault="00353F38" w:rsidP="00DB7EB1">
            <w:pPr>
              <w:pStyle w:val="Listennummer"/>
              <w:numPr>
                <w:ilvl w:val="0"/>
                <w:numId w:val="0"/>
              </w:numPr>
              <w:spacing w:after="0"/>
              <w:jc w:val="center"/>
              <w:rPr>
                <w:rFonts w:cs="Arial"/>
                <w:lang w:val="de-AT"/>
              </w:rPr>
            </w:pPr>
            <w:r>
              <w:rPr>
                <w:rFonts w:cs="Arial"/>
                <w:lang w:val="de-AT"/>
              </w:rPr>
              <w:t>x</w:t>
            </w:r>
          </w:p>
        </w:tc>
      </w:tr>
    </w:tbl>
    <w:p w14:paraId="4B7CEDD7" w14:textId="77777777" w:rsidR="00353F38" w:rsidRDefault="00353F38" w:rsidP="00353F38">
      <w:pPr>
        <w:pStyle w:val="berschrift4"/>
      </w:pPr>
      <w:r w:rsidRPr="00405BBB">
        <w:t>Arten der Überprüfung des Q-Kriteriums</w:t>
      </w:r>
    </w:p>
    <w:p w14:paraId="12BD227B" w14:textId="77777777" w:rsidR="00353F38" w:rsidRPr="00405BBB" w:rsidRDefault="00353F38"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14:paraId="7CE08632" w14:textId="77777777" w:rsidR="00353F38" w:rsidRDefault="00353F38" w:rsidP="00353F38">
      <w:pPr>
        <w:pStyle w:val="berschrift4"/>
      </w:pPr>
      <w:r w:rsidRPr="00405BBB">
        <w:t>Bedingungen, wann das Q-Kriterium erfüllt ist</w:t>
      </w:r>
    </w:p>
    <w:p w14:paraId="4C89313C" w14:textId="77777777" w:rsidR="00353F38" w:rsidRDefault="00353F38" w:rsidP="00353F38">
      <w:pPr>
        <w:ind w:left="2552" w:hanging="2552"/>
        <w:rPr>
          <w:rFonts w:cs="Arial"/>
        </w:rPr>
      </w:pPr>
      <w:r w:rsidRPr="00405BBB">
        <w:rPr>
          <w:rFonts w:cs="Arial"/>
        </w:rPr>
        <w:t xml:space="preserve">Existenz: </w:t>
      </w:r>
      <w:r w:rsidRPr="00405BBB">
        <w:rPr>
          <w:rFonts w:cs="Arial"/>
        </w:rPr>
        <w:tab/>
        <w:t>Vorhandensein</w:t>
      </w:r>
      <w:r>
        <w:rPr>
          <w:rFonts w:cs="Arial"/>
        </w:rPr>
        <w:t xml:space="preserve"> der </w:t>
      </w:r>
      <w:r>
        <w:t>Bestätigung des Kunden über eine erfolgreiche Abnahme</w:t>
      </w:r>
      <w:r>
        <w:rPr>
          <w:rFonts w:cs="Arial"/>
        </w:rPr>
        <w:t xml:space="preserve"> Diese Dokumentation muss ITSV-intern erstellt werden, wenn die Frist für die Erklärung der Abnahme seitens des Kunden verstrichen ist.</w:t>
      </w:r>
    </w:p>
    <w:p w14:paraId="4632BB6A" w14:textId="77777777" w:rsidR="00353F38" w:rsidRPr="002B71B8" w:rsidRDefault="00353F38" w:rsidP="00353F38">
      <w:pPr>
        <w:ind w:left="2552" w:hanging="2552"/>
      </w:pPr>
      <w:r>
        <w:rPr>
          <w:rFonts w:cs="Arial"/>
          <w:i/>
        </w:rPr>
        <w:t>Tailoring</w:t>
      </w:r>
      <w:r>
        <w:rPr>
          <w:rFonts w:cs="Arial"/>
        </w:rPr>
        <w:t>:</w:t>
      </w:r>
      <w:r>
        <w:rPr>
          <w:rFonts w:cs="Arial"/>
        </w:rPr>
        <w:tab/>
        <w:t>Kein Tailoring vorgesehen.</w:t>
      </w:r>
    </w:p>
    <w:p w14:paraId="234CAB93" w14:textId="77777777" w:rsidR="00353F38" w:rsidRDefault="00353F38" w:rsidP="00353F38">
      <w:pPr>
        <w:pStyle w:val="berschrift4"/>
      </w:pPr>
      <w:r w:rsidRPr="00405BBB">
        <w:t xml:space="preserve">Guidance </w:t>
      </w:r>
    </w:p>
    <w:p w14:paraId="4F5EE69E" w14:textId="218CAE90" w:rsidR="00353F38" w:rsidRDefault="00353F38" w:rsidP="00353F38">
      <w:r>
        <w:t xml:space="preserve">Die Verantwortung für den </w:t>
      </w:r>
      <w:r w:rsidR="00777ACC">
        <w:t xml:space="preserve">Abnahmetest </w:t>
      </w:r>
      <w:r>
        <w:t>liegt beim Kunden. Dies bedeutet, dass der Kunde die Testfälle auswählt und durchführt, die aus seiner Sicht zur Abnahme und für die Produktivsetzung erforderlich sind. Hierbei kann er selbstverständlich von der ITSV unterstützt werden, sei es in Bezug auf Testfallauswahl, Testfalldefinition oder Testdurchführung. Sollte passive Akzeptanz bei Nichtreaktion des Kunden innerhalb einer definierten Zeitspanne vorausgesetzt werden, so ist die Bestätigung der passiven Akzeptanz nach Überschreitung der Frist sinnvoll, um einen Nachweis für die Abnahme zu haben.</w:t>
      </w:r>
    </w:p>
    <w:p w14:paraId="06C2086E" w14:textId="77777777" w:rsidR="00353F38" w:rsidRDefault="00353F38" w:rsidP="00353F38">
      <w:pPr>
        <w:pStyle w:val="berschrift4"/>
      </w:pPr>
      <w:r>
        <w:t>Abhängigkeiten</w:t>
      </w:r>
    </w:p>
    <w:p w14:paraId="5CCA0CF2" w14:textId="7E910B01" w:rsidR="00353F38" w:rsidRDefault="00353F38" w:rsidP="00BD2433">
      <w:pPr>
        <w:pStyle w:val="Listenabsatz"/>
        <w:numPr>
          <w:ilvl w:val="0"/>
          <w:numId w:val="55"/>
        </w:numPr>
        <w:spacing w:line="276" w:lineRule="auto"/>
        <w:rPr>
          <w:rFonts w:ascii="Arial" w:hAnsi="Arial" w:cs="Arial"/>
        </w:rPr>
      </w:pPr>
      <w:r>
        <w:rPr>
          <w:rFonts w:ascii="Arial" w:hAnsi="Arial" w:cs="Arial"/>
        </w:rPr>
        <w:t xml:space="preserve">Systemtest (siehe </w:t>
      </w:r>
      <w:r>
        <w:rPr>
          <w:rFonts w:ascii="Arial" w:hAnsi="Arial" w:cs="Arial"/>
        </w:rPr>
        <w:fldChar w:fldCharType="begin"/>
      </w:r>
      <w:r>
        <w:rPr>
          <w:rFonts w:ascii="Arial" w:hAnsi="Arial" w:cs="Arial"/>
        </w:rPr>
        <w:instrText xml:space="preserve"> REF _Ref482604257 \r \h </w:instrText>
      </w:r>
      <w:r>
        <w:rPr>
          <w:rFonts w:ascii="Arial" w:hAnsi="Arial" w:cs="Arial"/>
        </w:rPr>
      </w:r>
      <w:r>
        <w:rPr>
          <w:rFonts w:ascii="Arial" w:hAnsi="Arial" w:cs="Arial"/>
        </w:rPr>
        <w:fldChar w:fldCharType="separate"/>
      </w:r>
      <w:r w:rsidR="00A52B64">
        <w:rPr>
          <w:rFonts w:ascii="Arial" w:hAnsi="Arial" w:cs="Arial"/>
        </w:rPr>
        <w:t>3.4.7</w:t>
      </w:r>
      <w:r>
        <w:rPr>
          <w:rFonts w:ascii="Arial" w:hAnsi="Arial" w:cs="Arial"/>
        </w:rPr>
        <w:fldChar w:fldCharType="end"/>
      </w:r>
      <w:r>
        <w:rPr>
          <w:rFonts w:ascii="Arial" w:hAnsi="Arial" w:cs="Arial"/>
        </w:rPr>
        <w:t>)</w:t>
      </w:r>
    </w:p>
    <w:p w14:paraId="24C1BAAB" w14:textId="0A8E5472" w:rsidR="00CA370A" w:rsidRDefault="00CA370A" w:rsidP="00BD2433">
      <w:pPr>
        <w:pStyle w:val="Listenabsatz"/>
        <w:numPr>
          <w:ilvl w:val="0"/>
          <w:numId w:val="55"/>
        </w:numPr>
        <w:spacing w:line="276" w:lineRule="auto"/>
        <w:rPr>
          <w:rFonts w:ascii="Arial" w:hAnsi="Arial" w:cs="Arial"/>
        </w:rPr>
      </w:pPr>
      <w:r>
        <w:rPr>
          <w:rFonts w:ascii="Arial" w:hAnsi="Arial" w:cs="Arial"/>
        </w:rPr>
        <w:t xml:space="preserve">Systemintegrationstest (siehe </w:t>
      </w:r>
      <w:r>
        <w:rPr>
          <w:rFonts w:ascii="Arial" w:hAnsi="Arial" w:cs="Arial"/>
        </w:rPr>
        <w:fldChar w:fldCharType="begin"/>
      </w:r>
      <w:r>
        <w:rPr>
          <w:rFonts w:ascii="Arial" w:hAnsi="Arial" w:cs="Arial"/>
        </w:rPr>
        <w:instrText xml:space="preserve"> REF _Ref485842863 \r \h </w:instrText>
      </w:r>
      <w:r>
        <w:rPr>
          <w:rFonts w:ascii="Arial" w:hAnsi="Arial" w:cs="Arial"/>
        </w:rPr>
      </w:r>
      <w:r>
        <w:rPr>
          <w:rFonts w:ascii="Arial" w:hAnsi="Arial" w:cs="Arial"/>
        </w:rPr>
        <w:fldChar w:fldCharType="separate"/>
      </w:r>
      <w:r w:rsidR="00A52B64">
        <w:rPr>
          <w:rFonts w:ascii="Arial" w:hAnsi="Arial" w:cs="Arial"/>
        </w:rPr>
        <w:t>3.4.8</w:t>
      </w:r>
      <w:r>
        <w:rPr>
          <w:rFonts w:ascii="Arial" w:hAnsi="Arial" w:cs="Arial"/>
        </w:rPr>
        <w:fldChar w:fldCharType="end"/>
      </w:r>
      <w:r>
        <w:rPr>
          <w:rFonts w:ascii="Arial" w:hAnsi="Arial" w:cs="Arial"/>
        </w:rPr>
        <w:t>)</w:t>
      </w:r>
    </w:p>
    <w:p w14:paraId="4E5F8777" w14:textId="78EE65EA" w:rsidR="00E334C2" w:rsidRDefault="00E918AE" w:rsidP="00DB3B00">
      <w:pPr>
        <w:pStyle w:val="berschrift2"/>
        <w:rPr>
          <w:lang w:val="de-AT"/>
        </w:rPr>
      </w:pPr>
      <w:bookmarkStart w:id="120" w:name="_Toc485844636"/>
      <w:r>
        <w:t>I</w:t>
      </w:r>
      <w:r w:rsidR="00E334C2">
        <w:rPr>
          <w:lang w:val="de-AT"/>
        </w:rPr>
        <w:t>nbetriebnahme</w:t>
      </w:r>
      <w:bookmarkEnd w:id="120"/>
    </w:p>
    <w:p w14:paraId="41DCBB1E" w14:textId="77777777" w:rsidR="00F21493" w:rsidRDefault="00F21493" w:rsidP="00831085">
      <w:pPr>
        <w:pStyle w:val="berschrift3"/>
        <w:rPr>
          <w:lang w:val="de-AT"/>
        </w:rPr>
      </w:pPr>
      <w:r w:rsidRPr="00405BBB">
        <w:rPr>
          <w:lang w:val="de-AT"/>
        </w:rPr>
        <w:t>Dokumentation neuer/geänderter Parameter</w:t>
      </w:r>
    </w:p>
    <w:p w14:paraId="4C035466" w14:textId="77777777" w:rsidR="00831085" w:rsidRPr="00405BBB" w:rsidRDefault="00831085" w:rsidP="00831085">
      <w:pPr>
        <w:pStyle w:val="berschrift4"/>
      </w:pPr>
      <w:r w:rsidRPr="00405BBB">
        <w:t>Zweck und Nutzen des Themas/Artefakts/der Aktivität</w:t>
      </w:r>
    </w:p>
    <w:p w14:paraId="36C9B97A" w14:textId="77777777" w:rsidR="00831085" w:rsidRPr="00405BBB" w:rsidRDefault="00831085" w:rsidP="00831085">
      <w:pPr>
        <w:rPr>
          <w:rFonts w:cs="Arial"/>
        </w:rPr>
      </w:pPr>
      <w:r w:rsidRPr="00405BBB">
        <w:rPr>
          <w:rFonts w:cs="Arial"/>
        </w:rPr>
        <w:t>Die Dokumentation geänderter Parameter unterstützt die Inbetriebnahme und vermeidet falsche oder inkonsistente Einstellungen im operativen Betrieb.</w:t>
      </w:r>
    </w:p>
    <w:p w14:paraId="73DD50CA" w14:textId="77777777" w:rsidR="00F21493" w:rsidRDefault="00F21493" w:rsidP="00831085">
      <w:pPr>
        <w:pStyle w:val="berschrift4"/>
      </w:pPr>
      <w:r>
        <w:t>Beschreibung des Themas/Artefakts/der Aktivität</w:t>
      </w:r>
    </w:p>
    <w:p w14:paraId="0C713C90" w14:textId="2D119CF6" w:rsidR="00F21493" w:rsidRDefault="00E602CB" w:rsidP="00F21493">
      <w:r>
        <w:t xml:space="preserve">Das Artefakt </w:t>
      </w:r>
      <w:r w:rsidR="00F21493">
        <w:t>Dokumentation neuer/geänderter Parameter beschreibt, was sich innerhalb einer Release in Bezug auf die Parameter und ihre Belegung geändert hat bzw. welche Parameter neu sind und nun definiert werden müssen.</w:t>
      </w:r>
    </w:p>
    <w:p w14:paraId="6F2D186E" w14:textId="77777777" w:rsidR="00F21493" w:rsidRDefault="00F21493" w:rsidP="00F21493">
      <w:r>
        <w:t xml:space="preserve">Zielgruppen sind </w:t>
      </w:r>
    </w:p>
    <w:p w14:paraId="300F360A" w14:textId="77777777" w:rsidR="00F21493" w:rsidRPr="00B830A2" w:rsidRDefault="00F21493" w:rsidP="00BD2433">
      <w:pPr>
        <w:pStyle w:val="Listenabsatz"/>
        <w:numPr>
          <w:ilvl w:val="0"/>
          <w:numId w:val="55"/>
        </w:numPr>
        <w:spacing w:line="276" w:lineRule="auto"/>
        <w:rPr>
          <w:rFonts w:ascii="Arial" w:hAnsi="Arial" w:cs="Arial"/>
        </w:rPr>
      </w:pPr>
      <w:r>
        <w:rPr>
          <w:rFonts w:ascii="Arial" w:hAnsi="Arial" w:cs="Arial"/>
        </w:rPr>
        <w:t xml:space="preserve">Integrationsteam </w:t>
      </w:r>
    </w:p>
    <w:p w14:paraId="5298DDB2" w14:textId="77777777" w:rsidR="00F21493" w:rsidRPr="00B830A2" w:rsidRDefault="00F21493" w:rsidP="00BD2433">
      <w:pPr>
        <w:pStyle w:val="Listenabsatz"/>
        <w:numPr>
          <w:ilvl w:val="0"/>
          <w:numId w:val="55"/>
        </w:numPr>
        <w:spacing w:line="276" w:lineRule="auto"/>
        <w:rPr>
          <w:rFonts w:ascii="Arial" w:hAnsi="Arial" w:cs="Arial"/>
        </w:rPr>
      </w:pPr>
      <w:r>
        <w:rPr>
          <w:rFonts w:ascii="Arial" w:hAnsi="Arial" w:cs="Arial"/>
        </w:rPr>
        <w:lastRenderedPageBreak/>
        <w:t>Testteam</w:t>
      </w:r>
    </w:p>
    <w:p w14:paraId="4D7DDB1E" w14:textId="77777777" w:rsidR="00F21493" w:rsidRPr="00B830A2" w:rsidRDefault="00F21493" w:rsidP="00BD2433">
      <w:pPr>
        <w:pStyle w:val="Listenabsatz"/>
        <w:numPr>
          <w:ilvl w:val="0"/>
          <w:numId w:val="55"/>
        </w:numPr>
        <w:spacing w:line="276" w:lineRule="auto"/>
        <w:rPr>
          <w:rFonts w:ascii="Arial" w:hAnsi="Arial" w:cs="Arial"/>
        </w:rPr>
      </w:pPr>
      <w:r>
        <w:rPr>
          <w:rFonts w:ascii="Arial" w:hAnsi="Arial" w:cs="Arial"/>
        </w:rPr>
        <w:t>Betrieb</w:t>
      </w:r>
    </w:p>
    <w:p w14:paraId="704BE57D" w14:textId="77777777" w:rsidR="000B71FA" w:rsidRDefault="000B71FA" w:rsidP="00BD2433">
      <w:pPr>
        <w:pStyle w:val="Listenabsatz"/>
        <w:numPr>
          <w:ilvl w:val="0"/>
          <w:numId w:val="55"/>
        </w:numPr>
        <w:spacing w:line="276" w:lineRule="auto"/>
        <w:rPr>
          <w:rFonts w:ascii="Arial" w:hAnsi="Arial" w:cs="Arial"/>
        </w:rPr>
      </w:pPr>
      <w:r w:rsidRPr="000B71FA">
        <w:rPr>
          <w:rFonts w:ascii="Arial" w:hAnsi="Arial" w:cs="Arial"/>
        </w:rPr>
        <w:t>Applikationsmanagement</w:t>
      </w:r>
    </w:p>
    <w:p w14:paraId="2AAFD337" w14:textId="77777777" w:rsidR="000B71FA" w:rsidRDefault="000B71FA">
      <w:pPr>
        <w:spacing w:after="0" w:line="240" w:lineRule="auto"/>
        <w:rPr>
          <w:lang w:eastAsia="de-DE"/>
        </w:rPr>
      </w:pPr>
    </w:p>
    <w:p w14:paraId="3646A08D" w14:textId="6C20E53A" w:rsidR="00F21493" w:rsidRPr="0041335C" w:rsidRDefault="00F21493" w:rsidP="00F21493">
      <w:r>
        <w:t xml:space="preserve">Die Dokumentation neuer/geänderter Paramater liegt im Allgemeinen in ausdruckbarer Form vor. Sie kann auch Bestandteil der Release Notes (siehe </w:t>
      </w:r>
      <w:r>
        <w:fldChar w:fldCharType="begin"/>
      </w:r>
      <w:r>
        <w:instrText xml:space="preserve"> REF _Ref476926219 \r \h </w:instrText>
      </w:r>
      <w:r>
        <w:fldChar w:fldCharType="separate"/>
      </w:r>
      <w:r w:rsidR="00A52B64">
        <w:t>3.3.5</w:t>
      </w:r>
      <w:r>
        <w:fldChar w:fldCharType="end"/>
      </w:r>
      <w:r>
        <w:t>) sein.</w:t>
      </w:r>
    </w:p>
    <w:p w14:paraId="4E8A0435" w14:textId="77777777" w:rsidR="00F21493" w:rsidRPr="00405BBB" w:rsidRDefault="00F21493" w:rsidP="00831085">
      <w:pPr>
        <w:pStyle w:val="berschrift4"/>
      </w:pPr>
      <w:r w:rsidRPr="00405BBB">
        <w:rPr>
          <w:lang w:val="de-AT"/>
        </w:rPr>
        <w:t>Beschreibung</w:t>
      </w:r>
      <w:r w:rsidRPr="00405BBB">
        <w:t xml:space="preserve"> des Q-Kriteriums</w:t>
      </w:r>
    </w:p>
    <w:p w14:paraId="1FD04DEE" w14:textId="77777777" w:rsidR="00F21493" w:rsidRPr="00405BBB" w:rsidRDefault="00F21493" w:rsidP="00BD2433">
      <w:pPr>
        <w:pStyle w:val="Listenabsatz"/>
        <w:numPr>
          <w:ilvl w:val="0"/>
          <w:numId w:val="17"/>
        </w:numPr>
        <w:spacing w:line="276" w:lineRule="auto"/>
        <w:rPr>
          <w:rFonts w:ascii="Arial" w:hAnsi="Arial" w:cs="Arial"/>
        </w:rPr>
      </w:pPr>
      <w:r w:rsidRPr="00405BBB">
        <w:rPr>
          <w:rFonts w:ascii="Arial" w:hAnsi="Arial" w:cs="Arial"/>
        </w:rPr>
        <w:t>Existenz</w:t>
      </w:r>
    </w:p>
    <w:p w14:paraId="154A73C9" w14:textId="77777777" w:rsidR="00F21493" w:rsidRPr="00405BBB" w:rsidRDefault="00F21493" w:rsidP="00BD2433">
      <w:pPr>
        <w:pStyle w:val="Listenabsatz"/>
        <w:numPr>
          <w:ilvl w:val="0"/>
          <w:numId w:val="17"/>
        </w:numPr>
        <w:spacing w:line="276" w:lineRule="auto"/>
        <w:rPr>
          <w:rFonts w:ascii="Arial" w:hAnsi="Arial" w:cs="Arial"/>
        </w:rPr>
      </w:pPr>
      <w:r w:rsidRPr="00405BBB">
        <w:rPr>
          <w:rFonts w:ascii="Arial" w:hAnsi="Arial" w:cs="Arial"/>
        </w:rPr>
        <w:t>Vollständigkeit</w:t>
      </w:r>
    </w:p>
    <w:p w14:paraId="6448B511" w14:textId="77777777" w:rsidR="00F21493" w:rsidRPr="00405BBB" w:rsidRDefault="00F21493" w:rsidP="00BD2433">
      <w:pPr>
        <w:pStyle w:val="Listenabsatz"/>
        <w:numPr>
          <w:ilvl w:val="0"/>
          <w:numId w:val="17"/>
        </w:numPr>
        <w:spacing w:line="276" w:lineRule="auto"/>
        <w:rPr>
          <w:rFonts w:ascii="Arial" w:hAnsi="Arial" w:cs="Arial"/>
        </w:rPr>
      </w:pPr>
      <w:r w:rsidRPr="00405BBB">
        <w:rPr>
          <w:rFonts w:ascii="Arial" w:hAnsi="Arial" w:cs="Arial"/>
        </w:rPr>
        <w:t>Inhaltliche Korrektheit</w:t>
      </w:r>
    </w:p>
    <w:p w14:paraId="54573F37" w14:textId="77777777" w:rsidR="00F21493" w:rsidRPr="00405BBB" w:rsidRDefault="00F21493" w:rsidP="0083108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F21493" w:rsidRPr="00405BBB" w14:paraId="13F1502D" w14:textId="77777777" w:rsidTr="00F21493">
        <w:tc>
          <w:tcPr>
            <w:tcW w:w="2470" w:type="dxa"/>
          </w:tcPr>
          <w:p w14:paraId="32210C5B"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14:paraId="38E3BDB3"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784B8986" w14:textId="77777777" w:rsidTr="00F21493">
        <w:tc>
          <w:tcPr>
            <w:tcW w:w="2470" w:type="dxa"/>
          </w:tcPr>
          <w:p w14:paraId="2B9D8127"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Effizienz</w:t>
            </w:r>
          </w:p>
        </w:tc>
        <w:tc>
          <w:tcPr>
            <w:tcW w:w="567" w:type="dxa"/>
          </w:tcPr>
          <w:p w14:paraId="54706E7D"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2E589F0F" w14:textId="77777777" w:rsidTr="00F21493">
        <w:tc>
          <w:tcPr>
            <w:tcW w:w="2470" w:type="dxa"/>
          </w:tcPr>
          <w:p w14:paraId="04E7CAE6"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14:paraId="4B5F9EB7"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1C5B3551" w14:textId="77777777" w:rsidTr="00F21493">
        <w:tc>
          <w:tcPr>
            <w:tcW w:w="2470" w:type="dxa"/>
          </w:tcPr>
          <w:p w14:paraId="18DACE5B"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Benutzbarkeit</w:t>
            </w:r>
          </w:p>
        </w:tc>
        <w:tc>
          <w:tcPr>
            <w:tcW w:w="567" w:type="dxa"/>
          </w:tcPr>
          <w:p w14:paraId="1D2B2C9D"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03BFA0FE" w14:textId="77777777" w:rsidTr="00F21493">
        <w:tc>
          <w:tcPr>
            <w:tcW w:w="2470" w:type="dxa"/>
          </w:tcPr>
          <w:p w14:paraId="72191354"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14:paraId="4707727B"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151518C6" w14:textId="77777777" w:rsidTr="00F21493">
        <w:tc>
          <w:tcPr>
            <w:tcW w:w="2470" w:type="dxa"/>
          </w:tcPr>
          <w:p w14:paraId="698FEE9D"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Sicherheit</w:t>
            </w:r>
          </w:p>
        </w:tc>
        <w:tc>
          <w:tcPr>
            <w:tcW w:w="567" w:type="dxa"/>
          </w:tcPr>
          <w:p w14:paraId="51C1DBAB"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513EB330" w14:textId="77777777" w:rsidTr="00F21493">
        <w:tc>
          <w:tcPr>
            <w:tcW w:w="2470" w:type="dxa"/>
          </w:tcPr>
          <w:p w14:paraId="65641BC0"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Wartbarkeit</w:t>
            </w:r>
          </w:p>
        </w:tc>
        <w:tc>
          <w:tcPr>
            <w:tcW w:w="567" w:type="dxa"/>
          </w:tcPr>
          <w:p w14:paraId="4C897AF4"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741128EE" w14:textId="77777777" w:rsidTr="00F21493">
        <w:tc>
          <w:tcPr>
            <w:tcW w:w="2470" w:type="dxa"/>
          </w:tcPr>
          <w:p w14:paraId="6D6D1C64"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14:paraId="0DE70E02"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693D9D4E" w14:textId="77777777" w:rsidTr="00F21493">
        <w:tc>
          <w:tcPr>
            <w:tcW w:w="2470" w:type="dxa"/>
          </w:tcPr>
          <w:p w14:paraId="515C3A3B"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Sonstiges</w:t>
            </w:r>
          </w:p>
        </w:tc>
        <w:tc>
          <w:tcPr>
            <w:tcW w:w="567" w:type="dxa"/>
          </w:tcPr>
          <w:p w14:paraId="5A32C85E" w14:textId="77777777" w:rsidR="00F21493" w:rsidRPr="00405BBB" w:rsidRDefault="00B830A2" w:rsidP="00F21493">
            <w:pPr>
              <w:pStyle w:val="Listennummer"/>
              <w:numPr>
                <w:ilvl w:val="0"/>
                <w:numId w:val="0"/>
              </w:numPr>
              <w:spacing w:after="0"/>
              <w:jc w:val="center"/>
              <w:rPr>
                <w:rFonts w:cs="Arial"/>
                <w:lang w:val="de-AT"/>
              </w:rPr>
            </w:pPr>
            <w:r w:rsidRPr="00405BBB">
              <w:rPr>
                <w:rFonts w:cs="Arial"/>
                <w:lang w:val="de-AT"/>
              </w:rPr>
              <w:t>X</w:t>
            </w:r>
          </w:p>
        </w:tc>
      </w:tr>
    </w:tbl>
    <w:p w14:paraId="7BC8AD66" w14:textId="77777777" w:rsidR="00F21493" w:rsidRPr="00405BBB" w:rsidRDefault="00F21493" w:rsidP="00831085">
      <w:pPr>
        <w:pStyle w:val="berschrift4"/>
      </w:pPr>
      <w:r w:rsidRPr="00405BBB">
        <w:t>Arten der Überprüfung des Q-Kriteriums</w:t>
      </w:r>
    </w:p>
    <w:p w14:paraId="5CB109C1" w14:textId="77777777" w:rsidR="00F21493" w:rsidRPr="00405BBB" w:rsidRDefault="00F21493"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14:paraId="0ED019F1" w14:textId="77777777" w:rsidR="00F21493" w:rsidRPr="00405BBB" w:rsidRDefault="00F21493" w:rsidP="00BD2433">
      <w:pPr>
        <w:pStyle w:val="Listenabsatz"/>
        <w:numPr>
          <w:ilvl w:val="0"/>
          <w:numId w:val="55"/>
        </w:numPr>
        <w:spacing w:line="276" w:lineRule="auto"/>
        <w:rPr>
          <w:rFonts w:ascii="Arial" w:hAnsi="Arial" w:cs="Arial"/>
        </w:rPr>
      </w:pPr>
      <w:r w:rsidRPr="00405BBB">
        <w:rPr>
          <w:rFonts w:ascii="Arial" w:hAnsi="Arial" w:cs="Arial"/>
        </w:rPr>
        <w:t>Formales Review (für B.)</w:t>
      </w:r>
    </w:p>
    <w:p w14:paraId="607FEA72" w14:textId="77777777" w:rsidR="00F21493" w:rsidRPr="00405BBB" w:rsidRDefault="00F21493" w:rsidP="00BD2433">
      <w:pPr>
        <w:pStyle w:val="Listenabsatz"/>
        <w:numPr>
          <w:ilvl w:val="0"/>
          <w:numId w:val="55"/>
        </w:numPr>
        <w:spacing w:line="276" w:lineRule="auto"/>
        <w:rPr>
          <w:rFonts w:ascii="Arial" w:hAnsi="Arial" w:cs="Arial"/>
        </w:rPr>
      </w:pPr>
      <w:r w:rsidRPr="00405BBB">
        <w:rPr>
          <w:rFonts w:ascii="Arial" w:hAnsi="Arial" w:cs="Arial"/>
        </w:rPr>
        <w:t>Inhaltliches Review (für C.)</w:t>
      </w:r>
    </w:p>
    <w:p w14:paraId="26520496" w14:textId="77777777" w:rsidR="00F21493" w:rsidRPr="00405BBB" w:rsidRDefault="00F21493" w:rsidP="00831085">
      <w:pPr>
        <w:pStyle w:val="berschrift4"/>
      </w:pPr>
      <w:r w:rsidRPr="00405BBB">
        <w:t>Bedingungen, wann das Q-Kriterium erfüllt ist</w:t>
      </w:r>
    </w:p>
    <w:p w14:paraId="3386BAEC" w14:textId="77777777" w:rsidR="00F21493" w:rsidRPr="00405BBB" w:rsidRDefault="00F21493" w:rsidP="00F21493">
      <w:pPr>
        <w:ind w:left="2552" w:hanging="2552"/>
        <w:rPr>
          <w:rFonts w:cs="Arial"/>
        </w:rPr>
      </w:pPr>
      <w:r w:rsidRPr="00405BBB">
        <w:rPr>
          <w:rFonts w:cs="Arial"/>
        </w:rPr>
        <w:t>Existenz:</w:t>
      </w:r>
      <w:r w:rsidRPr="00405BBB">
        <w:rPr>
          <w:rFonts w:cs="Arial"/>
        </w:rPr>
        <w:tab/>
        <w:t>Vorhandensein der Dokumentation (unabhängig von Medium), kann (teilweise) automatisiert werden</w:t>
      </w:r>
    </w:p>
    <w:p w14:paraId="52BDADB3" w14:textId="77777777" w:rsidR="00F21493" w:rsidRPr="00405BBB" w:rsidRDefault="00F21493" w:rsidP="00F21493">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Parameter mit dem alten und dem neuen Wert beschrieben?</w:t>
      </w:r>
    </w:p>
    <w:p w14:paraId="51BD8E2F" w14:textId="77777777" w:rsidR="00F21493" w:rsidRPr="00405BBB" w:rsidRDefault="00F21493" w:rsidP="00F21493">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Sind die angegebenen Werte korrekt?</w:t>
      </w:r>
      <w:r w:rsidRPr="00405BBB">
        <w:rPr>
          <w:rFonts w:cs="Arial"/>
        </w:rPr>
        <w:br/>
        <w:t>- Stimmen die angegebenen Werte mit der Entwicklungsdokumentation überein?</w:t>
      </w:r>
    </w:p>
    <w:p w14:paraId="700478F6" w14:textId="77777777" w:rsidR="00F21493" w:rsidRPr="00405BBB" w:rsidRDefault="00F21493" w:rsidP="00831085">
      <w:pPr>
        <w:pStyle w:val="berschrift4"/>
      </w:pPr>
      <w:r w:rsidRPr="00405BBB">
        <w:t xml:space="preserve">Guidance </w:t>
      </w:r>
    </w:p>
    <w:p w14:paraId="76A1780A" w14:textId="77777777" w:rsidR="00831085" w:rsidRDefault="00F21493" w:rsidP="00F21493">
      <w:pPr>
        <w:rPr>
          <w:rFonts w:cs="Arial"/>
        </w:rPr>
      </w:pPr>
      <w:r w:rsidRPr="00405BBB">
        <w:rPr>
          <w:rFonts w:cs="Arial"/>
        </w:rPr>
        <w:t>Bei Änderungen von Parametereinstellungen zwischen Releases oder bei Änderungen im Vergleich zum vom Hersteller gesetzten Defaultwert ist die Dokumentation für das Installationsteam essentiell. Die Dokumentation sollte alle geänderten Parameter enthalten. Sollte eine gesonderte Dokumentation aller Parameter bestehen, kann diese Dokumentation auf den aktuellen Stand referenzieren. Existieren beide Dokumentationen muss auf die Konsistenz geachtet werden.</w:t>
      </w:r>
    </w:p>
    <w:p w14:paraId="58B77F6C" w14:textId="2DE92845" w:rsidR="003B201C" w:rsidRDefault="00831085" w:rsidP="003B201C">
      <w:pPr>
        <w:jc w:val="both"/>
        <w:rPr>
          <w:rFonts w:cs="Arial"/>
        </w:rPr>
      </w:pPr>
      <w:r>
        <w:rPr>
          <w:rFonts w:cs="Arial"/>
        </w:rPr>
        <w:lastRenderedPageBreak/>
        <w:t xml:space="preserve">Dieses Artefakt kann Bestandteil der Release Notes sein. </w:t>
      </w:r>
    </w:p>
    <w:p w14:paraId="77684CF8" w14:textId="77777777" w:rsidR="00831085" w:rsidRDefault="00831085" w:rsidP="00831085">
      <w:pPr>
        <w:pStyle w:val="berschrift4"/>
      </w:pPr>
      <w:r>
        <w:t>Abhängigkeiten</w:t>
      </w:r>
    </w:p>
    <w:p w14:paraId="46D232D6" w14:textId="34098A6B" w:rsidR="00D44244" w:rsidRDefault="00D44244" w:rsidP="00BD2433">
      <w:pPr>
        <w:pStyle w:val="Listenabsatz"/>
        <w:numPr>
          <w:ilvl w:val="0"/>
          <w:numId w:val="55"/>
        </w:numPr>
        <w:spacing w:line="276" w:lineRule="auto"/>
        <w:rPr>
          <w:rFonts w:ascii="Arial" w:hAnsi="Arial" w:cs="Arial"/>
        </w:rPr>
      </w:pPr>
      <w:r>
        <w:rPr>
          <w:rFonts w:ascii="Arial" w:hAnsi="Arial" w:cs="Arial"/>
        </w:rPr>
        <w:t>Anforderungsspezifikation</w:t>
      </w:r>
      <w:r w:rsidR="00777ACC">
        <w:rPr>
          <w:rFonts w:ascii="Arial" w:hAnsi="Arial" w:cs="Arial"/>
        </w:rPr>
        <w:t xml:space="preserve"> (siehe </w:t>
      </w:r>
      <w:r w:rsidR="00777ACC">
        <w:rPr>
          <w:rFonts w:ascii="Arial" w:hAnsi="Arial" w:cs="Arial"/>
        </w:rPr>
        <w:fldChar w:fldCharType="begin"/>
      </w:r>
      <w:r w:rsidR="00777ACC">
        <w:rPr>
          <w:rFonts w:ascii="Arial" w:hAnsi="Arial" w:cs="Arial"/>
        </w:rPr>
        <w:instrText xml:space="preserve"> REF _Ref477094209 \r \h </w:instrText>
      </w:r>
      <w:r w:rsidR="00777ACC">
        <w:rPr>
          <w:rFonts w:ascii="Arial" w:hAnsi="Arial" w:cs="Arial"/>
        </w:rPr>
      </w:r>
      <w:r w:rsidR="00777ACC">
        <w:rPr>
          <w:rFonts w:ascii="Arial" w:hAnsi="Arial" w:cs="Arial"/>
        </w:rPr>
        <w:fldChar w:fldCharType="separate"/>
      </w:r>
      <w:r w:rsidR="00A52B64">
        <w:rPr>
          <w:rFonts w:ascii="Arial" w:hAnsi="Arial" w:cs="Arial"/>
        </w:rPr>
        <w:t>3.2.1</w:t>
      </w:r>
      <w:r w:rsidR="00777ACC">
        <w:rPr>
          <w:rFonts w:ascii="Arial" w:hAnsi="Arial" w:cs="Arial"/>
        </w:rPr>
        <w:fldChar w:fldCharType="end"/>
      </w:r>
      <w:r w:rsidR="00777ACC">
        <w:rPr>
          <w:rFonts w:ascii="Arial" w:hAnsi="Arial" w:cs="Arial"/>
        </w:rPr>
        <w:t>)</w:t>
      </w:r>
    </w:p>
    <w:p w14:paraId="3CCEEC02" w14:textId="16A658ED" w:rsidR="00D44244" w:rsidRDefault="00777ACC" w:rsidP="00BD2433">
      <w:pPr>
        <w:pStyle w:val="Listenabsatz"/>
        <w:numPr>
          <w:ilvl w:val="0"/>
          <w:numId w:val="55"/>
        </w:numPr>
        <w:spacing w:line="276" w:lineRule="auto"/>
        <w:rPr>
          <w:rFonts w:ascii="Arial" w:hAnsi="Arial" w:cs="Arial"/>
        </w:rPr>
      </w:pPr>
      <w:r>
        <w:rPr>
          <w:rFonts w:ascii="Arial" w:hAnsi="Arial" w:cs="Arial"/>
        </w:rPr>
        <w:t xml:space="preserve">Software </w:t>
      </w:r>
      <w:r w:rsidR="00D44244">
        <w:rPr>
          <w:rFonts w:ascii="Arial" w:hAnsi="Arial" w:cs="Arial"/>
        </w:rPr>
        <w:t>Design</w:t>
      </w:r>
      <w:r>
        <w:rPr>
          <w:rFonts w:ascii="Arial" w:hAnsi="Arial" w:cs="Arial"/>
        </w:rPr>
        <w:t xml:space="preserve">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52B64">
        <w:rPr>
          <w:rFonts w:ascii="Arial" w:hAnsi="Arial" w:cs="Arial"/>
        </w:rPr>
        <w:t>3.3.1</w:t>
      </w:r>
      <w:r>
        <w:rPr>
          <w:rFonts w:ascii="Arial" w:hAnsi="Arial" w:cs="Arial"/>
        </w:rPr>
        <w:fldChar w:fldCharType="end"/>
      </w:r>
      <w:r>
        <w:rPr>
          <w:rFonts w:ascii="Arial" w:hAnsi="Arial" w:cs="Arial"/>
        </w:rPr>
        <w:t>)</w:t>
      </w:r>
    </w:p>
    <w:p w14:paraId="775DCE03" w14:textId="66270C42" w:rsidR="00831085" w:rsidRPr="008466D1" w:rsidRDefault="00831085" w:rsidP="00BD2433">
      <w:pPr>
        <w:pStyle w:val="Listenabsatz"/>
        <w:numPr>
          <w:ilvl w:val="0"/>
          <w:numId w:val="55"/>
        </w:numPr>
        <w:spacing w:line="276" w:lineRule="auto"/>
        <w:rPr>
          <w:rFonts w:ascii="Arial" w:hAnsi="Arial" w:cs="Arial"/>
        </w:rPr>
      </w:pPr>
      <w:r w:rsidRPr="008466D1">
        <w:rPr>
          <w:rFonts w:ascii="Arial" w:hAnsi="Arial" w:cs="Arial"/>
        </w:rPr>
        <w:t>Release Notes</w:t>
      </w:r>
      <w:r w:rsidR="008466D1">
        <w:rPr>
          <w:rFonts w:ascii="Arial" w:hAnsi="Arial" w:cs="Arial"/>
        </w:rPr>
        <w:t xml:space="preserve"> (siehe </w:t>
      </w:r>
      <w:r w:rsidR="008466D1">
        <w:rPr>
          <w:rFonts w:ascii="Arial" w:hAnsi="Arial" w:cs="Arial"/>
        </w:rPr>
        <w:fldChar w:fldCharType="begin"/>
      </w:r>
      <w:r w:rsidR="008466D1">
        <w:rPr>
          <w:rFonts w:ascii="Arial" w:hAnsi="Arial" w:cs="Arial"/>
        </w:rPr>
        <w:instrText xml:space="preserve"> REF _Ref476926219 \r \h </w:instrText>
      </w:r>
      <w:r w:rsidR="008466D1">
        <w:rPr>
          <w:rFonts w:ascii="Arial" w:hAnsi="Arial" w:cs="Arial"/>
        </w:rPr>
      </w:r>
      <w:r w:rsidR="008466D1">
        <w:rPr>
          <w:rFonts w:ascii="Arial" w:hAnsi="Arial" w:cs="Arial"/>
        </w:rPr>
        <w:fldChar w:fldCharType="separate"/>
      </w:r>
      <w:r w:rsidR="00A52B64">
        <w:rPr>
          <w:rFonts w:ascii="Arial" w:hAnsi="Arial" w:cs="Arial"/>
        </w:rPr>
        <w:t>3.3.5</w:t>
      </w:r>
      <w:r w:rsidR="008466D1">
        <w:rPr>
          <w:rFonts w:ascii="Arial" w:hAnsi="Arial" w:cs="Arial"/>
        </w:rPr>
        <w:fldChar w:fldCharType="end"/>
      </w:r>
      <w:r w:rsidR="008466D1">
        <w:rPr>
          <w:rFonts w:ascii="Arial" w:hAnsi="Arial" w:cs="Arial"/>
        </w:rPr>
        <w:t>)</w:t>
      </w:r>
    </w:p>
    <w:p w14:paraId="64B5361C" w14:textId="1A467339" w:rsidR="00F21493" w:rsidRDefault="00F21493" w:rsidP="00831085">
      <w:pPr>
        <w:pStyle w:val="berschrift3"/>
        <w:rPr>
          <w:lang w:val="de-AT"/>
        </w:rPr>
      </w:pPr>
      <w:r w:rsidRPr="00405BBB">
        <w:rPr>
          <w:lang w:val="de-AT"/>
        </w:rPr>
        <w:t>Einordnung in den Service Katalog des Rechenzentrums</w:t>
      </w:r>
    </w:p>
    <w:p w14:paraId="16E9B51A" w14:textId="77777777" w:rsidR="00F21493" w:rsidRPr="00405BBB" w:rsidRDefault="00F21493" w:rsidP="00831085">
      <w:pPr>
        <w:pStyle w:val="berschrift4"/>
      </w:pPr>
      <w:r w:rsidRPr="00405BBB">
        <w:t>Zweck und Nutzen des Themas/Artefakts/der Aktivität</w:t>
      </w:r>
    </w:p>
    <w:p w14:paraId="1ED573A0" w14:textId="77777777" w:rsidR="00F21493" w:rsidRPr="00405BBB" w:rsidRDefault="00F21493" w:rsidP="00F21493">
      <w:pPr>
        <w:rPr>
          <w:rFonts w:cs="Arial"/>
        </w:rPr>
      </w:pPr>
      <w:r w:rsidRPr="00405BBB">
        <w:rPr>
          <w:rFonts w:cs="Arial"/>
        </w:rPr>
        <w:t>Die Zuordnung von Applikationen zum Katalog des Service Katalog des Rechenzentrums erleichtert einerseits die interne Kommunikation und die Bereitstellung der erforderlichen Maßnahmen im Rechenzentrum, andererseits die Definition von SLAs mit dem Kunden und das dazugehörige Service Management (ITIL).</w:t>
      </w:r>
    </w:p>
    <w:p w14:paraId="7DC1780B" w14:textId="77777777" w:rsidR="00F21493" w:rsidRDefault="00F21493" w:rsidP="00831085">
      <w:pPr>
        <w:pStyle w:val="berschrift4"/>
      </w:pPr>
      <w:r>
        <w:t>Beschreibung des Themas/Artefakts/der Aktivität</w:t>
      </w:r>
    </w:p>
    <w:p w14:paraId="022743AC" w14:textId="209084FE" w:rsidR="00F21493" w:rsidRPr="00E63111" w:rsidRDefault="00E602CB" w:rsidP="00F21493">
      <w:pPr>
        <w:rPr>
          <w:rFonts w:cs="Arial"/>
        </w:rPr>
      </w:pPr>
      <w:r>
        <w:t xml:space="preserve">Das </w:t>
      </w:r>
      <w:r w:rsidR="00F21493">
        <w:t xml:space="preserve">Thema </w:t>
      </w:r>
      <w:r>
        <w:t xml:space="preserve">Einordnung in den Service Katalog des Rechenzentrums </w:t>
      </w:r>
      <w:r w:rsidR="00F21493">
        <w:t>legt fest</w:t>
      </w:r>
      <w:r w:rsidR="00831085">
        <w:t>,</w:t>
      </w:r>
      <w:r w:rsidR="00F21493">
        <w:t xml:space="preserve"> welche Services aus dem Service Katalog des Rechenzentrums für den Betrieb einer Applikation zutreffend sind. Diese Einordnung muss mit den Anforderungen an das SLA </w:t>
      </w:r>
      <w:r w:rsidR="00F21493" w:rsidRPr="00E63111">
        <w:rPr>
          <w:rFonts w:cs="Arial"/>
        </w:rPr>
        <w:t>abgeglichen werden.</w:t>
      </w:r>
    </w:p>
    <w:p w14:paraId="375BD2C2" w14:textId="77777777" w:rsidR="00F21493" w:rsidRPr="00E63111" w:rsidRDefault="00F21493" w:rsidP="00F21493">
      <w:pPr>
        <w:rPr>
          <w:rFonts w:cs="Arial"/>
        </w:rPr>
      </w:pPr>
      <w:r w:rsidRPr="00E63111">
        <w:rPr>
          <w:rFonts w:cs="Arial"/>
        </w:rPr>
        <w:t>Zielgruppen sind</w:t>
      </w:r>
    </w:p>
    <w:p w14:paraId="58B13BF0" w14:textId="77777777" w:rsidR="00F21493" w:rsidRPr="00E63111" w:rsidRDefault="00F21493" w:rsidP="00BD2433">
      <w:pPr>
        <w:pStyle w:val="Listenabsatz"/>
        <w:numPr>
          <w:ilvl w:val="0"/>
          <w:numId w:val="14"/>
        </w:numPr>
        <w:spacing w:line="276" w:lineRule="auto"/>
        <w:ind w:left="714" w:hanging="357"/>
        <w:rPr>
          <w:rFonts w:ascii="Arial" w:hAnsi="Arial" w:cs="Arial"/>
        </w:rPr>
      </w:pPr>
      <w:r w:rsidRPr="00E63111">
        <w:rPr>
          <w:rFonts w:ascii="Arial" w:hAnsi="Arial" w:cs="Arial"/>
        </w:rPr>
        <w:t>Service Management</w:t>
      </w:r>
    </w:p>
    <w:p w14:paraId="22554067" w14:textId="77777777" w:rsidR="00F21493" w:rsidRDefault="00F21493" w:rsidP="00BD2433">
      <w:pPr>
        <w:pStyle w:val="Listenabsatz"/>
        <w:numPr>
          <w:ilvl w:val="0"/>
          <w:numId w:val="14"/>
        </w:numPr>
        <w:spacing w:line="276" w:lineRule="auto"/>
        <w:ind w:left="714" w:hanging="357"/>
        <w:rPr>
          <w:rFonts w:ascii="Arial" w:hAnsi="Arial" w:cs="Arial"/>
        </w:rPr>
      </w:pPr>
      <w:r>
        <w:rPr>
          <w:rFonts w:ascii="Arial" w:hAnsi="Arial" w:cs="Arial"/>
        </w:rPr>
        <w:t xml:space="preserve">Produktmanagement </w:t>
      </w:r>
    </w:p>
    <w:p w14:paraId="3B947D92" w14:textId="77777777" w:rsidR="002C1079" w:rsidRDefault="00F21493" w:rsidP="00BD2433">
      <w:pPr>
        <w:pStyle w:val="Listenabsatz"/>
        <w:numPr>
          <w:ilvl w:val="0"/>
          <w:numId w:val="14"/>
        </w:numPr>
        <w:spacing w:line="276" w:lineRule="auto"/>
        <w:ind w:left="714" w:hanging="357"/>
        <w:rPr>
          <w:rFonts w:ascii="Arial" w:hAnsi="Arial" w:cs="Arial"/>
        </w:rPr>
      </w:pPr>
      <w:r>
        <w:rPr>
          <w:rFonts w:ascii="Arial" w:hAnsi="Arial" w:cs="Arial"/>
        </w:rPr>
        <w:t xml:space="preserve">Controlling </w:t>
      </w:r>
    </w:p>
    <w:p w14:paraId="4AA20ED3" w14:textId="77777777" w:rsidR="00F21493" w:rsidRDefault="00F21493" w:rsidP="00BD2433">
      <w:pPr>
        <w:pStyle w:val="Listenabsatz"/>
        <w:numPr>
          <w:ilvl w:val="0"/>
          <w:numId w:val="14"/>
        </w:numPr>
        <w:spacing w:line="276" w:lineRule="auto"/>
        <w:ind w:left="714" w:hanging="357"/>
        <w:rPr>
          <w:rFonts w:ascii="Arial" w:hAnsi="Arial" w:cs="Arial"/>
        </w:rPr>
      </w:pPr>
      <w:r>
        <w:rPr>
          <w:rFonts w:ascii="Arial" w:hAnsi="Arial" w:cs="Arial"/>
        </w:rPr>
        <w:t>Verrechnung</w:t>
      </w:r>
    </w:p>
    <w:p w14:paraId="461F84C0" w14:textId="77777777" w:rsidR="00F21493" w:rsidRDefault="00F21493" w:rsidP="00F21493">
      <w:pPr>
        <w:pStyle w:val="Listenabsatz"/>
        <w:rPr>
          <w:rFonts w:ascii="Arial" w:hAnsi="Arial" w:cs="Arial"/>
        </w:rPr>
      </w:pPr>
    </w:p>
    <w:p w14:paraId="42349A42" w14:textId="77777777" w:rsidR="00F21493" w:rsidRPr="00E63111" w:rsidRDefault="00F21493" w:rsidP="00F21493">
      <w:pPr>
        <w:rPr>
          <w:rFonts w:cs="Arial"/>
        </w:rPr>
      </w:pPr>
      <w:r>
        <w:rPr>
          <w:rFonts w:cs="Arial"/>
        </w:rPr>
        <w:t>Üblicherweise liegt diese Information anfänglich in einem eigenen Dokument vor oder ist Bestandteil eines anderen Dokuments (</w:t>
      </w:r>
      <w:r w:rsidR="0022540F">
        <w:rPr>
          <w:rFonts w:cs="Arial"/>
        </w:rPr>
        <w:t>z. B.</w:t>
      </w:r>
      <w:r>
        <w:rPr>
          <w:rFonts w:cs="Arial"/>
        </w:rPr>
        <w:t xml:space="preserve"> System Architektur Konzept). In der Folge, spätestens bei Übergabe an den Betrieb wird die Information in die Dokumentation </w:t>
      </w:r>
      <w:r w:rsidR="0054564C">
        <w:rPr>
          <w:rFonts w:cs="Arial"/>
        </w:rPr>
        <w:t xml:space="preserve">der Services </w:t>
      </w:r>
      <w:r>
        <w:rPr>
          <w:rFonts w:cs="Arial"/>
        </w:rPr>
        <w:t>des Rechenzentrums und des Produktmanagements der Applikation aufgenommen.</w:t>
      </w:r>
    </w:p>
    <w:p w14:paraId="770EAE04" w14:textId="77777777" w:rsidR="00F21493" w:rsidRPr="00405BBB" w:rsidRDefault="00F21493" w:rsidP="00831085">
      <w:pPr>
        <w:pStyle w:val="berschrift4"/>
      </w:pPr>
      <w:r w:rsidRPr="00405BBB">
        <w:rPr>
          <w:lang w:val="de-AT"/>
        </w:rPr>
        <w:t>Beschreibung</w:t>
      </w:r>
      <w:r w:rsidRPr="00405BBB">
        <w:t xml:space="preserve"> des Q-Kriteriums</w:t>
      </w:r>
    </w:p>
    <w:p w14:paraId="0936B9B5" w14:textId="77777777" w:rsidR="00F21493" w:rsidRPr="00405BBB" w:rsidRDefault="00F21493" w:rsidP="00BD2433">
      <w:pPr>
        <w:pStyle w:val="Listenabsatz"/>
        <w:numPr>
          <w:ilvl w:val="0"/>
          <w:numId w:val="54"/>
        </w:numPr>
        <w:spacing w:line="276" w:lineRule="auto"/>
        <w:ind w:left="714" w:hanging="357"/>
        <w:rPr>
          <w:rFonts w:ascii="Arial" w:hAnsi="Arial" w:cs="Arial"/>
        </w:rPr>
      </w:pPr>
      <w:r w:rsidRPr="00405BBB">
        <w:rPr>
          <w:rFonts w:ascii="Arial" w:hAnsi="Arial" w:cs="Arial"/>
        </w:rPr>
        <w:t>Existenz</w:t>
      </w:r>
    </w:p>
    <w:p w14:paraId="137EF7C0" w14:textId="77777777" w:rsidR="00F21493" w:rsidRPr="00405BBB" w:rsidRDefault="00F21493" w:rsidP="00BD2433">
      <w:pPr>
        <w:pStyle w:val="Listenabsatz"/>
        <w:numPr>
          <w:ilvl w:val="0"/>
          <w:numId w:val="54"/>
        </w:numPr>
        <w:spacing w:line="276" w:lineRule="auto"/>
        <w:ind w:left="714" w:hanging="357"/>
        <w:rPr>
          <w:rFonts w:ascii="Arial" w:hAnsi="Arial" w:cs="Arial"/>
        </w:rPr>
      </w:pPr>
      <w:r w:rsidRPr="00405BBB">
        <w:rPr>
          <w:rFonts w:ascii="Arial" w:hAnsi="Arial" w:cs="Arial"/>
        </w:rPr>
        <w:t>Korrektheit</w:t>
      </w:r>
    </w:p>
    <w:p w14:paraId="08F32D90" w14:textId="77777777" w:rsidR="00F21493" w:rsidRPr="00405BBB" w:rsidRDefault="00F21493" w:rsidP="0083108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F21493" w:rsidRPr="00405BBB" w14:paraId="2200AEB0" w14:textId="77777777" w:rsidTr="00F21493">
        <w:tc>
          <w:tcPr>
            <w:tcW w:w="2470" w:type="dxa"/>
          </w:tcPr>
          <w:p w14:paraId="74279240"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14:paraId="2D229025"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35ED742A" w14:textId="77777777" w:rsidTr="00F21493">
        <w:tc>
          <w:tcPr>
            <w:tcW w:w="2470" w:type="dxa"/>
          </w:tcPr>
          <w:p w14:paraId="0F3A6836"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Effizienz</w:t>
            </w:r>
          </w:p>
        </w:tc>
        <w:tc>
          <w:tcPr>
            <w:tcW w:w="567" w:type="dxa"/>
          </w:tcPr>
          <w:p w14:paraId="4EBCA407"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50752ED5" w14:textId="77777777" w:rsidTr="00F21493">
        <w:tc>
          <w:tcPr>
            <w:tcW w:w="2470" w:type="dxa"/>
          </w:tcPr>
          <w:p w14:paraId="718E3E01"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14:paraId="78EDA8E4"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1D82594B" w14:textId="77777777" w:rsidTr="00F21493">
        <w:tc>
          <w:tcPr>
            <w:tcW w:w="2470" w:type="dxa"/>
          </w:tcPr>
          <w:p w14:paraId="3A9292E5"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Benutzbarkeit</w:t>
            </w:r>
          </w:p>
        </w:tc>
        <w:tc>
          <w:tcPr>
            <w:tcW w:w="567" w:type="dxa"/>
          </w:tcPr>
          <w:p w14:paraId="241A3C27"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7FBFBE48" w14:textId="77777777" w:rsidTr="00F21493">
        <w:tc>
          <w:tcPr>
            <w:tcW w:w="2470" w:type="dxa"/>
          </w:tcPr>
          <w:p w14:paraId="2CA863C5"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14:paraId="53084805"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0D480AB5" w14:textId="77777777" w:rsidTr="00F21493">
        <w:tc>
          <w:tcPr>
            <w:tcW w:w="2470" w:type="dxa"/>
          </w:tcPr>
          <w:p w14:paraId="79F3C185"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Sicherheit</w:t>
            </w:r>
          </w:p>
        </w:tc>
        <w:tc>
          <w:tcPr>
            <w:tcW w:w="567" w:type="dxa"/>
          </w:tcPr>
          <w:p w14:paraId="175404C7"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5674D246" w14:textId="77777777" w:rsidTr="00F21493">
        <w:tc>
          <w:tcPr>
            <w:tcW w:w="2470" w:type="dxa"/>
          </w:tcPr>
          <w:p w14:paraId="1FCF6F03"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Wartbarkeit</w:t>
            </w:r>
          </w:p>
        </w:tc>
        <w:tc>
          <w:tcPr>
            <w:tcW w:w="567" w:type="dxa"/>
          </w:tcPr>
          <w:p w14:paraId="73E294D6"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3701F32C" w14:textId="77777777" w:rsidTr="00F21493">
        <w:tc>
          <w:tcPr>
            <w:tcW w:w="2470" w:type="dxa"/>
          </w:tcPr>
          <w:p w14:paraId="5AB39D12"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14:paraId="379DACFB" w14:textId="77777777" w:rsidR="00F21493" w:rsidRPr="00405BBB" w:rsidRDefault="00F21493" w:rsidP="00F21493">
            <w:pPr>
              <w:pStyle w:val="Listennummer"/>
              <w:numPr>
                <w:ilvl w:val="0"/>
                <w:numId w:val="0"/>
              </w:numPr>
              <w:spacing w:after="0"/>
              <w:jc w:val="center"/>
              <w:rPr>
                <w:rFonts w:cs="Arial"/>
                <w:lang w:val="de-AT"/>
              </w:rPr>
            </w:pPr>
          </w:p>
        </w:tc>
      </w:tr>
      <w:tr w:rsidR="00F21493" w:rsidRPr="00405BBB" w14:paraId="0B9E4B20" w14:textId="77777777" w:rsidTr="00F21493">
        <w:tc>
          <w:tcPr>
            <w:tcW w:w="2470" w:type="dxa"/>
          </w:tcPr>
          <w:p w14:paraId="60DABE97" w14:textId="77777777" w:rsidR="00F21493" w:rsidRPr="00405BBB" w:rsidRDefault="00F21493" w:rsidP="00F21493">
            <w:pPr>
              <w:pStyle w:val="Listennummer"/>
              <w:numPr>
                <w:ilvl w:val="0"/>
                <w:numId w:val="0"/>
              </w:numPr>
              <w:spacing w:after="0"/>
              <w:rPr>
                <w:rFonts w:cs="Arial"/>
                <w:lang w:val="de-AT"/>
              </w:rPr>
            </w:pPr>
            <w:r w:rsidRPr="00405BBB">
              <w:rPr>
                <w:rFonts w:cs="Arial"/>
                <w:lang w:val="de-AT"/>
              </w:rPr>
              <w:t>Sonstiges</w:t>
            </w:r>
          </w:p>
        </w:tc>
        <w:tc>
          <w:tcPr>
            <w:tcW w:w="567" w:type="dxa"/>
          </w:tcPr>
          <w:p w14:paraId="42CE9E5E" w14:textId="77777777" w:rsidR="00F21493" w:rsidRPr="00405BBB" w:rsidRDefault="00B830A2" w:rsidP="00F21493">
            <w:pPr>
              <w:pStyle w:val="Listennummer"/>
              <w:numPr>
                <w:ilvl w:val="0"/>
                <w:numId w:val="0"/>
              </w:numPr>
              <w:spacing w:after="0"/>
              <w:jc w:val="center"/>
              <w:rPr>
                <w:rFonts w:cs="Arial"/>
                <w:lang w:val="de-AT"/>
              </w:rPr>
            </w:pPr>
            <w:r w:rsidRPr="00405BBB">
              <w:rPr>
                <w:rFonts w:cs="Arial"/>
                <w:lang w:val="de-AT"/>
              </w:rPr>
              <w:t>X</w:t>
            </w:r>
          </w:p>
        </w:tc>
      </w:tr>
    </w:tbl>
    <w:p w14:paraId="52B4CF55" w14:textId="77777777" w:rsidR="00F21493" w:rsidRPr="00405BBB" w:rsidRDefault="00F21493" w:rsidP="00831085">
      <w:pPr>
        <w:pStyle w:val="berschrift4"/>
      </w:pPr>
      <w:r w:rsidRPr="00405BBB">
        <w:lastRenderedPageBreak/>
        <w:t>Arten der Überprüfung des Q-Kriteriums</w:t>
      </w:r>
    </w:p>
    <w:p w14:paraId="7D82DF5E" w14:textId="77777777" w:rsidR="00F21493" w:rsidRPr="00405BBB" w:rsidRDefault="00F21493"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20C02425" w14:textId="77777777" w:rsidR="00F21493" w:rsidRPr="00405BBB" w:rsidRDefault="00F21493"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063750D3" w14:textId="77777777" w:rsidR="00F21493" w:rsidRPr="00405BBB" w:rsidRDefault="00F21493" w:rsidP="00F21493">
      <w:pPr>
        <w:pStyle w:val="berschrift4"/>
      </w:pPr>
      <w:r w:rsidRPr="00405BBB">
        <w:t>Bedingungen, wann das Q-Kriterium erfüllt ist</w:t>
      </w:r>
    </w:p>
    <w:p w14:paraId="132456AB" w14:textId="77777777" w:rsidR="00F21493" w:rsidRPr="00405BBB" w:rsidRDefault="00F21493" w:rsidP="00F21493">
      <w:pPr>
        <w:ind w:left="2552" w:hanging="2552"/>
        <w:rPr>
          <w:rFonts w:cs="Arial"/>
        </w:rPr>
      </w:pPr>
      <w:r w:rsidRPr="00405BBB">
        <w:rPr>
          <w:rFonts w:cs="Arial"/>
        </w:rPr>
        <w:t>Existenz:</w:t>
      </w:r>
      <w:r w:rsidRPr="00405BBB">
        <w:rPr>
          <w:rFonts w:cs="Arial"/>
        </w:rPr>
        <w:tab/>
        <w:t>Vorhandensein der Zuordnung</w:t>
      </w:r>
    </w:p>
    <w:p w14:paraId="741D9172" w14:textId="77777777" w:rsidR="00F21493" w:rsidRPr="00405BBB" w:rsidRDefault="00F21493" w:rsidP="00F21493">
      <w:pPr>
        <w:ind w:left="2552" w:hanging="2552"/>
        <w:rPr>
          <w:rFonts w:cs="Arial"/>
        </w:rPr>
      </w:pPr>
      <w:r w:rsidRPr="00405BBB">
        <w:rPr>
          <w:rFonts w:cs="Arial"/>
        </w:rPr>
        <w:t>Korrektheit:</w:t>
      </w:r>
      <w:r w:rsidRPr="00405BBB">
        <w:rPr>
          <w:rFonts w:cs="Arial"/>
        </w:rPr>
        <w:tab/>
        <w:t>Prüfung der Zuordnung in Bezug auf bestehende Qualitätsanforderungen und Vereinbarungen im Rechenzentrum und der Applikation</w:t>
      </w:r>
    </w:p>
    <w:p w14:paraId="2D61AC84" w14:textId="77777777" w:rsidR="00F21493" w:rsidRPr="00405BBB" w:rsidRDefault="00F21493" w:rsidP="00F21493">
      <w:pPr>
        <w:pStyle w:val="berschrift4"/>
      </w:pPr>
      <w:r w:rsidRPr="00405BBB">
        <w:t xml:space="preserve">Guidance </w:t>
      </w:r>
    </w:p>
    <w:p w14:paraId="1723FF39" w14:textId="16D92642" w:rsidR="00831085" w:rsidRDefault="00831085" w:rsidP="00831085">
      <w:pPr>
        <w:rPr>
          <w:rFonts w:cs="Arial"/>
        </w:rPr>
      </w:pPr>
      <w:r>
        <w:rPr>
          <w:rFonts w:cs="Arial"/>
        </w:rPr>
        <w:t>Der Betrieb von Produkten wir üblicherweise mehrere Services des Rechenzentrums verwenden. Daher ist es bereits in einer sehr frühen Phase (</w:t>
      </w:r>
      <w:r w:rsidR="0022540F">
        <w:rPr>
          <w:rFonts w:cs="Arial"/>
        </w:rPr>
        <w:t>z. B.</w:t>
      </w:r>
      <w:r>
        <w:rPr>
          <w:rFonts w:cs="Arial"/>
        </w:rPr>
        <w:t xml:space="preserve"> </w:t>
      </w:r>
      <w:r w:rsidR="003210F7">
        <w:t>Vorhabenskonzept</w:t>
      </w:r>
      <w:r>
        <w:rPr>
          <w:rFonts w:cs="Arial"/>
        </w:rPr>
        <w:t>) sinnvoll, die ersten Über</w:t>
      </w:r>
      <w:r w:rsidR="002C1079">
        <w:rPr>
          <w:rFonts w:cs="Arial"/>
        </w:rPr>
        <w:softHyphen/>
      </w:r>
      <w:r>
        <w:rPr>
          <w:rFonts w:cs="Arial"/>
        </w:rPr>
        <w:t>legungen zu diesem Thema anzustellen, insbesondere, wenn neue Services oder geänderte Leis</w:t>
      </w:r>
      <w:r w:rsidR="002C1079">
        <w:rPr>
          <w:rFonts w:cs="Arial"/>
        </w:rPr>
        <w:softHyphen/>
      </w:r>
      <w:r>
        <w:rPr>
          <w:rFonts w:cs="Arial"/>
        </w:rPr>
        <w:t>tungsmerkmale der Services zu erwarten sind. Mit dieser Zuordnung können die SLAs verein</w:t>
      </w:r>
      <w:r w:rsidR="002C1079">
        <w:rPr>
          <w:rFonts w:cs="Arial"/>
        </w:rPr>
        <w:softHyphen/>
      </w:r>
      <w:r>
        <w:rPr>
          <w:rFonts w:cs="Arial"/>
        </w:rPr>
        <w:t>heit</w:t>
      </w:r>
      <w:r w:rsidR="002C1079">
        <w:rPr>
          <w:rFonts w:cs="Arial"/>
        </w:rPr>
        <w:softHyphen/>
      </w:r>
      <w:r>
        <w:rPr>
          <w:rFonts w:cs="Arial"/>
        </w:rPr>
        <w:t>licht werden.</w:t>
      </w:r>
    </w:p>
    <w:p w14:paraId="5B02FB2E" w14:textId="77777777" w:rsidR="00F21493" w:rsidRDefault="00F21493" w:rsidP="00831085">
      <w:pPr>
        <w:pStyle w:val="berschrift4"/>
      </w:pPr>
      <w:r>
        <w:t>Abhängigkeiten</w:t>
      </w:r>
    </w:p>
    <w:p w14:paraId="1C6B0CDF" w14:textId="523D135A" w:rsidR="008466D1" w:rsidRDefault="008466D1" w:rsidP="00BD2433">
      <w:pPr>
        <w:pStyle w:val="Listenabsatz"/>
        <w:numPr>
          <w:ilvl w:val="0"/>
          <w:numId w:val="55"/>
        </w:numPr>
        <w:spacing w:line="276" w:lineRule="auto"/>
        <w:rPr>
          <w:rFonts w:ascii="Arial" w:hAnsi="Arial" w:cs="Arial"/>
        </w:rPr>
      </w:pPr>
      <w:r w:rsidRPr="008466D1">
        <w:rPr>
          <w:rFonts w:ascii="Arial" w:hAnsi="Arial" w:cs="Arial"/>
        </w:rPr>
        <w:t>Release Notes</w:t>
      </w:r>
      <w:r>
        <w:rPr>
          <w:rFonts w:ascii="Arial" w:hAnsi="Arial" w:cs="Arial"/>
        </w:rPr>
        <w:t xml:space="preserve"> (siehe </w:t>
      </w:r>
      <w:r>
        <w:rPr>
          <w:rFonts w:ascii="Arial" w:hAnsi="Arial" w:cs="Arial"/>
        </w:rPr>
        <w:fldChar w:fldCharType="begin"/>
      </w:r>
      <w:r>
        <w:rPr>
          <w:rFonts w:ascii="Arial" w:hAnsi="Arial" w:cs="Arial"/>
        </w:rPr>
        <w:instrText xml:space="preserve"> REF _Ref476926219 \r \h </w:instrText>
      </w:r>
      <w:r>
        <w:rPr>
          <w:rFonts w:ascii="Arial" w:hAnsi="Arial" w:cs="Arial"/>
        </w:rPr>
      </w:r>
      <w:r>
        <w:rPr>
          <w:rFonts w:ascii="Arial" w:hAnsi="Arial" w:cs="Arial"/>
        </w:rPr>
        <w:fldChar w:fldCharType="separate"/>
      </w:r>
      <w:r w:rsidR="00A52B64">
        <w:rPr>
          <w:rFonts w:ascii="Arial" w:hAnsi="Arial" w:cs="Arial"/>
        </w:rPr>
        <w:t>3.3.5</w:t>
      </w:r>
      <w:r>
        <w:rPr>
          <w:rFonts w:ascii="Arial" w:hAnsi="Arial" w:cs="Arial"/>
        </w:rPr>
        <w:fldChar w:fldCharType="end"/>
      </w:r>
      <w:r>
        <w:rPr>
          <w:rFonts w:ascii="Arial" w:hAnsi="Arial" w:cs="Arial"/>
        </w:rPr>
        <w:t>)</w:t>
      </w:r>
    </w:p>
    <w:p w14:paraId="51D995D6" w14:textId="32BC5615" w:rsidR="008466D1" w:rsidRDefault="003210F7" w:rsidP="00BD2433">
      <w:pPr>
        <w:pStyle w:val="Listenabsatz"/>
        <w:numPr>
          <w:ilvl w:val="0"/>
          <w:numId w:val="55"/>
        </w:numPr>
        <w:spacing w:line="276" w:lineRule="auto"/>
        <w:rPr>
          <w:rFonts w:ascii="Arial" w:hAnsi="Arial" w:cs="Arial"/>
        </w:rPr>
      </w:pPr>
      <w:r>
        <w:rPr>
          <w:rFonts w:ascii="Arial" w:hAnsi="Arial" w:cs="Arial"/>
        </w:rPr>
        <w:t>Vorhabenskonzept</w:t>
      </w:r>
      <w:r w:rsidR="008466D1">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23560FE1" w14:textId="5AE998FB"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SLA (siehe </w:t>
      </w:r>
      <w:r>
        <w:rPr>
          <w:rFonts w:ascii="Arial" w:hAnsi="Arial" w:cs="Arial"/>
        </w:rPr>
        <w:fldChar w:fldCharType="begin"/>
      </w:r>
      <w:r>
        <w:rPr>
          <w:rFonts w:ascii="Arial" w:hAnsi="Arial" w:cs="Arial"/>
        </w:rPr>
        <w:instrText xml:space="preserve"> REF _Ref482604901 \r \h </w:instrText>
      </w:r>
      <w:r>
        <w:rPr>
          <w:rFonts w:ascii="Arial" w:hAnsi="Arial" w:cs="Arial"/>
        </w:rPr>
      </w:r>
      <w:r>
        <w:rPr>
          <w:rFonts w:ascii="Arial" w:hAnsi="Arial" w:cs="Arial"/>
        </w:rPr>
        <w:fldChar w:fldCharType="separate"/>
      </w:r>
      <w:r w:rsidR="00A52B64">
        <w:rPr>
          <w:rFonts w:ascii="Arial" w:hAnsi="Arial" w:cs="Arial"/>
        </w:rPr>
        <w:t>3.6.1</w:t>
      </w:r>
      <w:r>
        <w:rPr>
          <w:rFonts w:ascii="Arial" w:hAnsi="Arial" w:cs="Arial"/>
        </w:rPr>
        <w:fldChar w:fldCharType="end"/>
      </w:r>
      <w:r>
        <w:rPr>
          <w:rFonts w:ascii="Arial" w:hAnsi="Arial" w:cs="Arial"/>
        </w:rPr>
        <w:t>)</w:t>
      </w:r>
    </w:p>
    <w:p w14:paraId="37ABFC1C" w14:textId="3A177A8F" w:rsidR="008466D1" w:rsidRPr="008466D1" w:rsidRDefault="008466D1" w:rsidP="00BD2433">
      <w:pPr>
        <w:pStyle w:val="Listenabsatz"/>
        <w:numPr>
          <w:ilvl w:val="0"/>
          <w:numId w:val="55"/>
        </w:numPr>
        <w:spacing w:line="276" w:lineRule="auto"/>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5BF3A20D" w14:textId="77777777" w:rsidR="00AC4238" w:rsidRDefault="00AC4238" w:rsidP="00AC4238">
      <w:pPr>
        <w:pStyle w:val="berschrift3"/>
        <w:rPr>
          <w:lang w:val="de-AT"/>
        </w:rPr>
      </w:pPr>
      <w:bookmarkStart w:id="121" w:name="_Ref477157636"/>
      <w:r w:rsidRPr="00405BBB">
        <w:rPr>
          <w:lang w:val="de-AT"/>
        </w:rPr>
        <w:t>Installationsanleitung</w:t>
      </w:r>
      <w:bookmarkEnd w:id="121"/>
    </w:p>
    <w:p w14:paraId="2C9CAB6F" w14:textId="77777777" w:rsidR="00AC4238" w:rsidRPr="00405BBB" w:rsidRDefault="00AC4238" w:rsidP="00AC4238">
      <w:pPr>
        <w:pStyle w:val="berschrift4"/>
      </w:pPr>
      <w:r w:rsidRPr="00405BBB">
        <w:t>Zweck und Nutzen des Themas/Artefakts/der Aktivität</w:t>
      </w:r>
    </w:p>
    <w:p w14:paraId="11698B95" w14:textId="77777777" w:rsidR="00AC4238" w:rsidRPr="00405BBB" w:rsidRDefault="00AC4238" w:rsidP="00AC4238">
      <w:pPr>
        <w:rPr>
          <w:rFonts w:cs="Arial"/>
        </w:rPr>
      </w:pPr>
      <w:r w:rsidRPr="00405BBB">
        <w:rPr>
          <w:rFonts w:cs="Arial"/>
        </w:rPr>
        <w:t>Installationsanleitungen sind erforderlich, die gelieferten Applikationen korrekt für den Produktiv</w:t>
      </w:r>
      <w:r w:rsidR="002C1079">
        <w:rPr>
          <w:rFonts w:cs="Arial"/>
        </w:rPr>
        <w:softHyphen/>
      </w:r>
      <w:r w:rsidRPr="00405BBB">
        <w:rPr>
          <w:rFonts w:cs="Arial"/>
        </w:rPr>
        <w:t>betrieb zu installieren. Mit Installationsanleitungen kann vermieden werden, Applikationen unvoll</w:t>
      </w:r>
      <w:r w:rsidR="002C1079">
        <w:rPr>
          <w:rFonts w:cs="Arial"/>
        </w:rPr>
        <w:softHyphen/>
      </w:r>
      <w:r w:rsidRPr="00405BBB">
        <w:rPr>
          <w:rFonts w:cs="Arial"/>
        </w:rPr>
        <w:t>stän</w:t>
      </w:r>
      <w:r w:rsidR="002C1079">
        <w:rPr>
          <w:rFonts w:cs="Arial"/>
        </w:rPr>
        <w:softHyphen/>
      </w:r>
      <w:r w:rsidRPr="00405BBB">
        <w:rPr>
          <w:rFonts w:cs="Arial"/>
        </w:rPr>
        <w:t>dig oder fehlerhaft zu installieren und dadurch Verzögerungen oder Fehler hervorzurufen. Weiters sind Installationsanleitungen für den Desaster Recovery Fall erforderlich.</w:t>
      </w:r>
    </w:p>
    <w:p w14:paraId="191C86D5" w14:textId="77777777" w:rsidR="00AC4238" w:rsidRDefault="00AC4238" w:rsidP="00AC4238">
      <w:pPr>
        <w:pStyle w:val="berschrift4"/>
      </w:pPr>
      <w:r w:rsidRPr="00C97205">
        <w:t>Beschreibung des Themas/Artefakts/der Aktivität</w:t>
      </w:r>
    </w:p>
    <w:p w14:paraId="766D5997" w14:textId="48D6401D" w:rsidR="00AC4238" w:rsidRDefault="00E602CB" w:rsidP="00AC4238">
      <w:r>
        <w:t xml:space="preserve">Das Artefakt </w:t>
      </w:r>
      <w:r w:rsidR="00AC4238">
        <w:t xml:space="preserve">Installationsanleitung enthält die Beschreibung der einzelnen Schritte, die für die Installation und Inbetriebnahme der Applikation erforderlich. </w:t>
      </w:r>
    </w:p>
    <w:p w14:paraId="5C12E93E" w14:textId="77777777" w:rsidR="00AC4238" w:rsidRPr="00C97205" w:rsidRDefault="00AC4238" w:rsidP="00AC4238">
      <w:pPr>
        <w:rPr>
          <w:rFonts w:cs="Arial"/>
        </w:rPr>
      </w:pPr>
      <w:r>
        <w:t xml:space="preserve">Zielgruppen </w:t>
      </w:r>
      <w:r w:rsidRPr="00C97205">
        <w:rPr>
          <w:rFonts w:cs="Arial"/>
        </w:rPr>
        <w:t xml:space="preserve">sind </w:t>
      </w:r>
    </w:p>
    <w:p w14:paraId="5C8AE53C" w14:textId="77777777" w:rsidR="00AC4238" w:rsidRPr="00C97205" w:rsidRDefault="00AC4238" w:rsidP="00BD2433">
      <w:pPr>
        <w:pStyle w:val="Listenabsatz"/>
        <w:numPr>
          <w:ilvl w:val="0"/>
          <w:numId w:val="55"/>
        </w:numPr>
        <w:spacing w:line="276" w:lineRule="auto"/>
        <w:rPr>
          <w:rFonts w:ascii="Arial" w:hAnsi="Arial" w:cs="Arial"/>
        </w:rPr>
      </w:pPr>
      <w:r w:rsidRPr="00C97205">
        <w:rPr>
          <w:rFonts w:ascii="Arial" w:hAnsi="Arial" w:cs="Arial"/>
        </w:rPr>
        <w:t>Betrieb des Kunden</w:t>
      </w:r>
    </w:p>
    <w:p w14:paraId="57891659" w14:textId="77777777" w:rsidR="000B71FA" w:rsidRDefault="000B71FA" w:rsidP="00BD2433">
      <w:pPr>
        <w:pStyle w:val="Listenabsatz"/>
        <w:numPr>
          <w:ilvl w:val="0"/>
          <w:numId w:val="55"/>
        </w:numPr>
        <w:spacing w:line="276" w:lineRule="auto"/>
        <w:rPr>
          <w:rFonts w:ascii="Arial" w:hAnsi="Arial" w:cs="Arial"/>
        </w:rPr>
      </w:pPr>
      <w:bookmarkStart w:id="122" w:name="_Hlk482444017"/>
      <w:bookmarkStart w:id="123" w:name="_Hlk482443946"/>
      <w:r>
        <w:rPr>
          <w:rFonts w:ascii="Arial" w:hAnsi="Arial" w:cs="Arial"/>
        </w:rPr>
        <w:t>Applikationsmanagement</w:t>
      </w:r>
      <w:bookmarkEnd w:id="122"/>
      <w:bookmarkEnd w:id="123"/>
    </w:p>
    <w:p w14:paraId="412B2F38" w14:textId="77777777" w:rsidR="00AC4238" w:rsidRPr="00C97205" w:rsidRDefault="00AC4238" w:rsidP="00BD2433">
      <w:pPr>
        <w:pStyle w:val="Listenabsatz"/>
        <w:numPr>
          <w:ilvl w:val="0"/>
          <w:numId w:val="55"/>
        </w:numPr>
        <w:spacing w:line="276" w:lineRule="auto"/>
        <w:rPr>
          <w:rFonts w:ascii="Arial" w:hAnsi="Arial" w:cs="Arial"/>
        </w:rPr>
      </w:pPr>
      <w:r w:rsidRPr="00C97205">
        <w:rPr>
          <w:rFonts w:ascii="Arial" w:hAnsi="Arial" w:cs="Arial"/>
        </w:rPr>
        <w:t>Betrieb</w:t>
      </w:r>
    </w:p>
    <w:p w14:paraId="30BF5DD9" w14:textId="77777777" w:rsidR="00AC4238" w:rsidRPr="00C97205" w:rsidRDefault="00AC4238" w:rsidP="00AC4238">
      <w:pPr>
        <w:pStyle w:val="Listenabsatz"/>
      </w:pPr>
    </w:p>
    <w:p w14:paraId="388013E4" w14:textId="77777777" w:rsidR="00AC4238" w:rsidRPr="0041335C" w:rsidRDefault="00AC4238" w:rsidP="00AC4238">
      <w:r>
        <w:t>Die Installationsanleitung liegt üblicherweise in revisionssicherer, ausdruckbarer Form (</w:t>
      </w:r>
      <w:r w:rsidR="0022540F">
        <w:t>z. B.</w:t>
      </w:r>
      <w:r>
        <w:t xml:space="preserve"> PDF) vor. Alternativ kann sie – insbesondere bei gleichbleibenden Schritten – in elektronischer Form (</w:t>
      </w:r>
      <w:r w:rsidR="0022540F">
        <w:t>z. B.</w:t>
      </w:r>
      <w:r>
        <w:t xml:space="preserve"> WIKI) vorliegen. Hierbei muss jedoch die Verwendung im Katastrophenfall berücksichtigt werden.</w:t>
      </w:r>
    </w:p>
    <w:p w14:paraId="2487E54D" w14:textId="77777777" w:rsidR="00AC4238" w:rsidRPr="00405BBB" w:rsidRDefault="00AC4238" w:rsidP="00AC4238">
      <w:pPr>
        <w:pStyle w:val="berschrift4"/>
      </w:pPr>
      <w:r w:rsidRPr="00405BBB">
        <w:rPr>
          <w:lang w:val="de-AT"/>
        </w:rPr>
        <w:lastRenderedPageBreak/>
        <w:t>Beschreibung</w:t>
      </w:r>
      <w:r w:rsidRPr="00405BBB">
        <w:t xml:space="preserve"> des Q-Kriteriums</w:t>
      </w:r>
    </w:p>
    <w:p w14:paraId="0C747BCA" w14:textId="77777777" w:rsidR="00AC4238" w:rsidRPr="00405BBB" w:rsidRDefault="00AC4238" w:rsidP="00BD2433">
      <w:pPr>
        <w:pStyle w:val="Listenabsatz"/>
        <w:numPr>
          <w:ilvl w:val="0"/>
          <w:numId w:val="18"/>
        </w:numPr>
        <w:spacing w:line="276" w:lineRule="auto"/>
        <w:ind w:left="714" w:hanging="357"/>
        <w:rPr>
          <w:rFonts w:ascii="Arial" w:hAnsi="Arial" w:cs="Arial"/>
        </w:rPr>
      </w:pPr>
      <w:r w:rsidRPr="00405BBB">
        <w:rPr>
          <w:rFonts w:ascii="Arial" w:hAnsi="Arial" w:cs="Arial"/>
        </w:rPr>
        <w:t>Existenz</w:t>
      </w:r>
    </w:p>
    <w:p w14:paraId="6BBDAC6D" w14:textId="77777777" w:rsidR="00AC4238" w:rsidRPr="00405BBB" w:rsidRDefault="00AC4238" w:rsidP="00BD2433">
      <w:pPr>
        <w:pStyle w:val="Listenabsatz"/>
        <w:numPr>
          <w:ilvl w:val="0"/>
          <w:numId w:val="18"/>
        </w:numPr>
        <w:spacing w:line="276" w:lineRule="auto"/>
        <w:ind w:left="714" w:hanging="357"/>
        <w:rPr>
          <w:rFonts w:ascii="Arial" w:hAnsi="Arial" w:cs="Arial"/>
        </w:rPr>
      </w:pPr>
      <w:r w:rsidRPr="00405BBB">
        <w:rPr>
          <w:rFonts w:ascii="Arial" w:hAnsi="Arial" w:cs="Arial"/>
        </w:rPr>
        <w:t>Inhaltliche Korrektheit</w:t>
      </w:r>
    </w:p>
    <w:p w14:paraId="668CCCB4" w14:textId="77777777" w:rsidR="00AC4238" w:rsidRPr="00405BBB" w:rsidRDefault="00AC4238" w:rsidP="00BD2433">
      <w:pPr>
        <w:pStyle w:val="Listenabsatz"/>
        <w:numPr>
          <w:ilvl w:val="0"/>
          <w:numId w:val="18"/>
        </w:numPr>
        <w:spacing w:line="276" w:lineRule="auto"/>
        <w:ind w:left="714" w:hanging="357"/>
        <w:rPr>
          <w:rFonts w:ascii="Arial" w:hAnsi="Arial" w:cs="Arial"/>
        </w:rPr>
      </w:pPr>
      <w:r w:rsidRPr="00405BBB">
        <w:rPr>
          <w:rFonts w:ascii="Arial" w:hAnsi="Arial" w:cs="Arial"/>
        </w:rPr>
        <w:t>Vollständigkeit</w:t>
      </w:r>
    </w:p>
    <w:p w14:paraId="42960004" w14:textId="77777777" w:rsidR="00AC4238" w:rsidRPr="00405BBB" w:rsidRDefault="00AC4238" w:rsidP="00AC423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C4238" w:rsidRPr="00405BBB" w14:paraId="1A682D2D" w14:textId="77777777" w:rsidTr="003979C7">
        <w:tc>
          <w:tcPr>
            <w:tcW w:w="2470" w:type="dxa"/>
          </w:tcPr>
          <w:p w14:paraId="0F8B5F24"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70CD98B4"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7EA6779A" w14:textId="77777777" w:rsidTr="003979C7">
        <w:tc>
          <w:tcPr>
            <w:tcW w:w="2470" w:type="dxa"/>
          </w:tcPr>
          <w:p w14:paraId="2999CD86"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0C6E4DAC"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6E7B16F9" w14:textId="77777777" w:rsidTr="003979C7">
        <w:tc>
          <w:tcPr>
            <w:tcW w:w="2470" w:type="dxa"/>
          </w:tcPr>
          <w:p w14:paraId="53475105"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71FC133E"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34E05F80" w14:textId="77777777" w:rsidTr="003979C7">
        <w:tc>
          <w:tcPr>
            <w:tcW w:w="2470" w:type="dxa"/>
          </w:tcPr>
          <w:p w14:paraId="032D4C91"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7BDEFEC2"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3C18CFC6" w14:textId="77777777" w:rsidTr="003979C7">
        <w:tc>
          <w:tcPr>
            <w:tcW w:w="2470" w:type="dxa"/>
          </w:tcPr>
          <w:p w14:paraId="1EBC8832"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41C19FB6"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3397DE7A" w14:textId="77777777" w:rsidTr="003979C7">
        <w:tc>
          <w:tcPr>
            <w:tcW w:w="2470" w:type="dxa"/>
          </w:tcPr>
          <w:p w14:paraId="1EE7C3C9"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3C4EBC3A"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53311AA1" w14:textId="77777777" w:rsidTr="003979C7">
        <w:tc>
          <w:tcPr>
            <w:tcW w:w="2470" w:type="dxa"/>
          </w:tcPr>
          <w:p w14:paraId="643ECD41"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585515C5"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76812499" w14:textId="77777777" w:rsidTr="003979C7">
        <w:tc>
          <w:tcPr>
            <w:tcW w:w="2470" w:type="dxa"/>
          </w:tcPr>
          <w:p w14:paraId="1DD77A31"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6E776C42" w14:textId="77777777" w:rsidR="00AC4238" w:rsidRPr="00405BBB" w:rsidRDefault="00AC4238" w:rsidP="003979C7">
            <w:pPr>
              <w:pStyle w:val="Listennummer"/>
              <w:numPr>
                <w:ilvl w:val="0"/>
                <w:numId w:val="0"/>
              </w:numPr>
              <w:spacing w:after="0"/>
              <w:jc w:val="center"/>
              <w:rPr>
                <w:rFonts w:cs="Arial"/>
                <w:lang w:val="de-AT"/>
              </w:rPr>
            </w:pPr>
          </w:p>
        </w:tc>
      </w:tr>
      <w:tr w:rsidR="00AC4238" w:rsidRPr="00405BBB" w14:paraId="54E6FC1D" w14:textId="77777777" w:rsidTr="003979C7">
        <w:tc>
          <w:tcPr>
            <w:tcW w:w="2470" w:type="dxa"/>
          </w:tcPr>
          <w:p w14:paraId="5365EEE7" w14:textId="77777777" w:rsidR="00AC4238" w:rsidRPr="00405BBB" w:rsidRDefault="00AC4238"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088AEE5C" w14:textId="77777777" w:rsidR="00AC4238" w:rsidRPr="00405BBB" w:rsidRDefault="00AC4238" w:rsidP="003979C7">
            <w:pPr>
              <w:pStyle w:val="Listennummer"/>
              <w:numPr>
                <w:ilvl w:val="0"/>
                <w:numId w:val="0"/>
              </w:numPr>
              <w:spacing w:after="0"/>
              <w:jc w:val="center"/>
              <w:rPr>
                <w:rFonts w:cs="Arial"/>
                <w:lang w:val="de-AT"/>
              </w:rPr>
            </w:pPr>
            <w:r w:rsidRPr="00405BBB">
              <w:rPr>
                <w:rFonts w:cs="Arial"/>
                <w:lang w:val="de-AT"/>
              </w:rPr>
              <w:t>x</w:t>
            </w:r>
          </w:p>
        </w:tc>
      </w:tr>
    </w:tbl>
    <w:p w14:paraId="3C62C352" w14:textId="77777777" w:rsidR="00AC4238" w:rsidRPr="00405BBB" w:rsidRDefault="00AC4238" w:rsidP="00AC4238">
      <w:pPr>
        <w:pStyle w:val="berschrift4"/>
      </w:pPr>
      <w:r w:rsidRPr="00405BBB">
        <w:t>Arten der Überprüfung des Q-Kriteriums</w:t>
      </w:r>
    </w:p>
    <w:p w14:paraId="33EBF203" w14:textId="77777777" w:rsidR="00AC4238" w:rsidRPr="00405BBB" w:rsidRDefault="00AC423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r w:rsidR="006B3C7E">
        <w:rPr>
          <w:rFonts w:ascii="Arial" w:hAnsi="Arial" w:cs="Arial"/>
        </w:rPr>
        <w:t>.</w:t>
      </w:r>
      <w:r w:rsidRPr="00405BBB">
        <w:rPr>
          <w:rFonts w:ascii="Arial" w:hAnsi="Arial" w:cs="Arial"/>
        </w:rPr>
        <w:t>)</w:t>
      </w:r>
    </w:p>
    <w:p w14:paraId="7DB03307" w14:textId="77777777" w:rsidR="00AC4238" w:rsidRPr="00405BBB" w:rsidRDefault="00AC423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14:paraId="6BA2A0DB" w14:textId="77777777" w:rsidR="00AC4238" w:rsidRPr="00405BBB" w:rsidRDefault="00AC423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14:paraId="5901E193" w14:textId="77777777" w:rsidR="00AC4238" w:rsidRPr="00405BBB" w:rsidRDefault="00AC4238" w:rsidP="00AC4238">
      <w:pPr>
        <w:pStyle w:val="berschrift4"/>
      </w:pPr>
      <w:r w:rsidRPr="00405BBB">
        <w:t>Bedingungen, wann das Q-Kriterium erfüllt ist</w:t>
      </w:r>
    </w:p>
    <w:p w14:paraId="3837B386" w14:textId="77777777" w:rsidR="00AC4238" w:rsidRPr="00405BBB" w:rsidRDefault="00AC4238" w:rsidP="00AC4238">
      <w:pPr>
        <w:ind w:left="2552" w:hanging="2552"/>
        <w:rPr>
          <w:rFonts w:cs="Arial"/>
        </w:rPr>
      </w:pPr>
      <w:r w:rsidRPr="00405BBB">
        <w:rPr>
          <w:rFonts w:cs="Arial"/>
        </w:rPr>
        <w:t>Existenz:</w:t>
      </w:r>
      <w:r w:rsidRPr="00405BBB">
        <w:rPr>
          <w:rFonts w:cs="Arial"/>
        </w:rPr>
        <w:tab/>
        <w:t>Vorhandensein der PDF-Datei, kann automatisiert werden</w:t>
      </w:r>
    </w:p>
    <w:p w14:paraId="4BEEDD77" w14:textId="77777777" w:rsidR="00AC4238" w:rsidRPr="00405BBB" w:rsidRDefault="00AC4238" w:rsidP="00AC4238">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Korrektheit der Beschreibungen für die Installation</w:t>
      </w:r>
    </w:p>
    <w:p w14:paraId="25B30A81" w14:textId="77777777" w:rsidR="00AC4238" w:rsidRPr="00405BBB" w:rsidRDefault="00AC4238" w:rsidP="00AC4238">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Schritte beschreiben?</w:t>
      </w:r>
      <w:r w:rsidRPr="00405BBB">
        <w:rPr>
          <w:rFonts w:cs="Arial"/>
        </w:rPr>
        <w:br/>
        <w:t>- Sind die Abhängigkeiten bei der Installation beschreiben?</w:t>
      </w:r>
      <w:r w:rsidRPr="00405BBB">
        <w:rPr>
          <w:rFonts w:cs="Arial"/>
        </w:rPr>
        <w:br/>
        <w:t>- Zielgruppenorientierung der Beschreibung</w:t>
      </w:r>
    </w:p>
    <w:p w14:paraId="60A6BC65" w14:textId="77777777" w:rsidR="00AC4238" w:rsidRPr="00405BBB" w:rsidRDefault="00AC4238" w:rsidP="00AC4238">
      <w:pPr>
        <w:pStyle w:val="berschrift4"/>
      </w:pPr>
      <w:r w:rsidRPr="00405BBB">
        <w:t xml:space="preserve">Guidance </w:t>
      </w:r>
    </w:p>
    <w:p w14:paraId="77965E1B" w14:textId="77777777" w:rsidR="00AC4238" w:rsidRPr="00405BBB" w:rsidRDefault="00AC4238" w:rsidP="00AC4238">
      <w:pPr>
        <w:rPr>
          <w:rFonts w:cs="Arial"/>
        </w:rPr>
      </w:pPr>
      <w:r w:rsidRPr="00405BBB">
        <w:rPr>
          <w:rFonts w:cs="Arial"/>
        </w:rPr>
        <w:t>Installationsanleitungen sind essentiell für die Übergabe des Entwic</w:t>
      </w:r>
      <w:r w:rsidR="000B71FA">
        <w:rPr>
          <w:rFonts w:cs="Arial"/>
        </w:rPr>
        <w:t>klungsteams an das Applikationsm</w:t>
      </w:r>
      <w:r w:rsidRPr="00405BBB">
        <w:rPr>
          <w:rFonts w:cs="Arial"/>
        </w:rPr>
        <w:t>anagement und den Betrieb. Die Unterlagen müssen inhaltlich korrekt sein und den Wissenstand der Durchführenden berücksichtigen. Bei vollständigen Installationsanleitungen müssen die Schritte so beschreiben sein, dass auch minder erfahrene Personen diese Aktivitäten durchführen können, ohne die Gepflogenheiten der ITSV im Detail zu kennen.</w:t>
      </w:r>
    </w:p>
    <w:p w14:paraId="5EA535D5" w14:textId="77777777" w:rsidR="00AC4238" w:rsidRDefault="00AC4238" w:rsidP="00AC4238">
      <w:pPr>
        <w:pStyle w:val="berschrift4"/>
      </w:pPr>
      <w:r>
        <w:t>Abhängigkeiten</w:t>
      </w:r>
    </w:p>
    <w:p w14:paraId="030F0852" w14:textId="0184D045" w:rsidR="008466D1" w:rsidRDefault="008466D1" w:rsidP="00BD2433">
      <w:pPr>
        <w:pStyle w:val="Listenabsatz"/>
        <w:numPr>
          <w:ilvl w:val="0"/>
          <w:numId w:val="55"/>
        </w:numPr>
        <w:spacing w:line="276" w:lineRule="auto"/>
        <w:rPr>
          <w:rFonts w:ascii="Arial" w:hAnsi="Arial" w:cs="Arial"/>
        </w:rPr>
      </w:pPr>
      <w:bookmarkStart w:id="124" w:name="_Ref477157736"/>
      <w:r w:rsidRPr="008466D1">
        <w:rPr>
          <w:rFonts w:ascii="Arial" w:hAnsi="Arial" w:cs="Arial"/>
        </w:rPr>
        <w:t>Release Notes</w:t>
      </w:r>
      <w:r>
        <w:rPr>
          <w:rFonts w:ascii="Arial" w:hAnsi="Arial" w:cs="Arial"/>
        </w:rPr>
        <w:t xml:space="preserve"> (siehe </w:t>
      </w:r>
      <w:r>
        <w:rPr>
          <w:rFonts w:ascii="Arial" w:hAnsi="Arial" w:cs="Arial"/>
        </w:rPr>
        <w:fldChar w:fldCharType="begin"/>
      </w:r>
      <w:r>
        <w:rPr>
          <w:rFonts w:ascii="Arial" w:hAnsi="Arial" w:cs="Arial"/>
        </w:rPr>
        <w:instrText xml:space="preserve"> REF _Ref476926219 \r \h </w:instrText>
      </w:r>
      <w:r>
        <w:rPr>
          <w:rFonts w:ascii="Arial" w:hAnsi="Arial" w:cs="Arial"/>
        </w:rPr>
      </w:r>
      <w:r>
        <w:rPr>
          <w:rFonts w:ascii="Arial" w:hAnsi="Arial" w:cs="Arial"/>
        </w:rPr>
        <w:fldChar w:fldCharType="separate"/>
      </w:r>
      <w:r w:rsidR="00A52B64">
        <w:rPr>
          <w:rFonts w:ascii="Arial" w:hAnsi="Arial" w:cs="Arial"/>
        </w:rPr>
        <w:t>3.3.5</w:t>
      </w:r>
      <w:r>
        <w:rPr>
          <w:rFonts w:ascii="Arial" w:hAnsi="Arial" w:cs="Arial"/>
        </w:rPr>
        <w:fldChar w:fldCharType="end"/>
      </w:r>
      <w:r>
        <w:rPr>
          <w:rFonts w:ascii="Arial" w:hAnsi="Arial" w:cs="Arial"/>
        </w:rPr>
        <w:t>)</w:t>
      </w:r>
    </w:p>
    <w:p w14:paraId="72BEE064" w14:textId="4D3553C6" w:rsidR="008466D1" w:rsidRDefault="003210F7" w:rsidP="00BD2433">
      <w:pPr>
        <w:pStyle w:val="Listenabsatz"/>
        <w:numPr>
          <w:ilvl w:val="0"/>
          <w:numId w:val="55"/>
        </w:numPr>
        <w:spacing w:line="276" w:lineRule="auto"/>
        <w:rPr>
          <w:rFonts w:ascii="Arial" w:hAnsi="Arial" w:cs="Arial"/>
        </w:rPr>
      </w:pPr>
      <w:r>
        <w:rPr>
          <w:rFonts w:ascii="Arial" w:hAnsi="Arial" w:cs="Arial"/>
        </w:rPr>
        <w:t>Vorhabenskonzept</w:t>
      </w:r>
      <w:r w:rsidR="008466D1">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1FB35BC9" w14:textId="77777777" w:rsidR="00AC7528" w:rsidRPr="00405BBB" w:rsidRDefault="00AC7528" w:rsidP="00AC7528">
      <w:pPr>
        <w:pStyle w:val="berschrift3"/>
        <w:rPr>
          <w:lang w:val="de-AT"/>
        </w:rPr>
      </w:pPr>
      <w:r w:rsidRPr="00405BBB">
        <w:rPr>
          <w:lang w:val="de-AT"/>
        </w:rPr>
        <w:lastRenderedPageBreak/>
        <w:t>Ablage der Pakete</w:t>
      </w:r>
      <w:r w:rsidR="00EC0621">
        <w:rPr>
          <w:lang w:val="de-AT"/>
        </w:rPr>
        <w:t xml:space="preserve"> und Konfigurationsdaten</w:t>
      </w:r>
      <w:r w:rsidRPr="00405BBB">
        <w:rPr>
          <w:lang w:val="de-AT"/>
        </w:rPr>
        <w:t xml:space="preserve"> für die Installation</w:t>
      </w:r>
      <w:bookmarkEnd w:id="124"/>
    </w:p>
    <w:p w14:paraId="3ED4F760" w14:textId="77777777" w:rsidR="00AC7528" w:rsidRPr="00405BBB" w:rsidRDefault="00AC7528" w:rsidP="00AC7528">
      <w:pPr>
        <w:pStyle w:val="berschrift4"/>
      </w:pPr>
      <w:r w:rsidRPr="00405BBB">
        <w:t>Zweck und Nutzen des Themas/Artefakts/der Aktivität</w:t>
      </w:r>
    </w:p>
    <w:p w14:paraId="0B22F10D" w14:textId="77777777" w:rsidR="00AC7528" w:rsidRPr="00405BBB" w:rsidRDefault="00AC7528" w:rsidP="00AC7528">
      <w:pPr>
        <w:rPr>
          <w:rFonts w:cs="Arial"/>
        </w:rPr>
      </w:pPr>
      <w:r w:rsidRPr="00405BBB">
        <w:rPr>
          <w:rFonts w:cs="Arial"/>
        </w:rPr>
        <w:t xml:space="preserve">Für eine vollständige und korrekte Inbetriebsetzung müssen alle aktuellen Pakete </w:t>
      </w:r>
      <w:r w:rsidR="00EC0621">
        <w:rPr>
          <w:rFonts w:cs="Arial"/>
        </w:rPr>
        <w:t>und Konfigura</w:t>
      </w:r>
      <w:r w:rsidR="002C1079">
        <w:rPr>
          <w:rFonts w:cs="Arial"/>
        </w:rPr>
        <w:softHyphen/>
      </w:r>
      <w:r w:rsidR="00EC0621">
        <w:rPr>
          <w:rFonts w:cs="Arial"/>
        </w:rPr>
        <w:t>tions</w:t>
      </w:r>
      <w:r w:rsidR="002C1079">
        <w:rPr>
          <w:rFonts w:cs="Arial"/>
        </w:rPr>
        <w:softHyphen/>
      </w:r>
      <w:r w:rsidR="00EC0621">
        <w:rPr>
          <w:rFonts w:cs="Arial"/>
        </w:rPr>
        <w:t xml:space="preserve">daten </w:t>
      </w:r>
      <w:r w:rsidRPr="00405BBB">
        <w:rPr>
          <w:rFonts w:cs="Arial"/>
        </w:rPr>
        <w:t>für die Installation vorhanden sein. Gibt es an dieser Stelle Fehler, kann in der Folge der Betrieb gefährdet sein, Installationen sind verspätet oder es gibt im schlimmsten Fall Fehler zu einem nicht definierten Zeitpunkt (bei selten genutzten Funktionen), die nur schwer zu finden sind.</w:t>
      </w:r>
    </w:p>
    <w:p w14:paraId="568624A9" w14:textId="77777777" w:rsidR="00AC7528" w:rsidRDefault="00AC7528" w:rsidP="00AC7528">
      <w:pPr>
        <w:pStyle w:val="berschrift4"/>
      </w:pPr>
      <w:r>
        <w:t>Beschreibung des Themas/Artefakts/der Aktivität</w:t>
      </w:r>
    </w:p>
    <w:p w14:paraId="73395649" w14:textId="317D9077" w:rsidR="00AC7528" w:rsidRDefault="00AC7528" w:rsidP="00AC7528">
      <w:r>
        <w:t xml:space="preserve">Das Thema Ablage der Pakete </w:t>
      </w:r>
      <w:r w:rsidR="00EC0621">
        <w:t xml:space="preserve">und Konfigurationsdaten </w:t>
      </w:r>
      <w:r>
        <w:t>für die Installation ist ein Detailthema des Konfigurationsmanagements. Es geht darum, dass der Übergabepunkt von Entwicklung an den Betrieb eindeutig definiert ist und alle erforderlichen Pakete für eine Installation korrekt abgelegt sind. Inhalte sind</w:t>
      </w:r>
    </w:p>
    <w:p w14:paraId="79B02820" w14:textId="77777777"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Liste aller erforderliche Pakete</w:t>
      </w:r>
    </w:p>
    <w:p w14:paraId="76004C55" w14:textId="77777777"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Aktuelle Pakete</w:t>
      </w:r>
    </w:p>
    <w:p w14:paraId="047D4AB3" w14:textId="77777777" w:rsidR="00AC7528" w:rsidRDefault="00EC0621" w:rsidP="00BD2433">
      <w:pPr>
        <w:pStyle w:val="Listenabsatz"/>
        <w:numPr>
          <w:ilvl w:val="0"/>
          <w:numId w:val="55"/>
        </w:numPr>
        <w:spacing w:line="276" w:lineRule="auto"/>
        <w:ind w:left="714" w:hanging="357"/>
        <w:rPr>
          <w:rFonts w:ascii="Arial" w:hAnsi="Arial" w:cs="Arial"/>
        </w:rPr>
      </w:pPr>
      <w:r>
        <w:rPr>
          <w:rFonts w:ascii="Arial" w:hAnsi="Arial" w:cs="Arial"/>
        </w:rPr>
        <w:t>Zugehörige Konfigurationsdaten</w:t>
      </w:r>
    </w:p>
    <w:p w14:paraId="55A76535" w14:textId="77777777" w:rsidR="00AC7528" w:rsidRDefault="00AC7528" w:rsidP="00AC7528">
      <w:pPr>
        <w:pStyle w:val="Listenabsatz"/>
        <w:rPr>
          <w:rFonts w:ascii="Arial" w:hAnsi="Arial" w:cs="Arial"/>
        </w:rPr>
      </w:pPr>
    </w:p>
    <w:p w14:paraId="11E2743B" w14:textId="77777777" w:rsidR="00AC7528" w:rsidRDefault="00AC7528" w:rsidP="00AC7528">
      <w:r>
        <w:t>Zielgruppen sind</w:t>
      </w:r>
    </w:p>
    <w:p w14:paraId="3791A3F8" w14:textId="77777777"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14:paraId="694C4532" w14:textId="77777777"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Applikationsmanagement</w:t>
      </w:r>
    </w:p>
    <w:p w14:paraId="2E0782C8" w14:textId="77777777"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Betrieb</w:t>
      </w:r>
    </w:p>
    <w:p w14:paraId="7130F08B" w14:textId="77777777"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Betrieb des Kunden</w:t>
      </w:r>
    </w:p>
    <w:p w14:paraId="7D89060B" w14:textId="77777777" w:rsidR="00AC7528" w:rsidRDefault="00AC7528" w:rsidP="00AC7528">
      <w:pPr>
        <w:pStyle w:val="Listenabsatz"/>
        <w:rPr>
          <w:rFonts w:ascii="Arial" w:hAnsi="Arial" w:cs="Arial"/>
        </w:rPr>
      </w:pPr>
    </w:p>
    <w:p w14:paraId="0CB9D673" w14:textId="77777777" w:rsidR="00AC7528" w:rsidRPr="009B5626" w:rsidRDefault="00AC7528" w:rsidP="00AC7528">
      <w:pPr>
        <w:rPr>
          <w:rFonts w:cs="Arial"/>
        </w:rPr>
      </w:pPr>
      <w:r>
        <w:rPr>
          <w:rFonts w:cs="Arial"/>
        </w:rPr>
        <w:t>Die Liste aller erforderlichen Pakete liegt im Allgemeinen in ausdruckbarer Form (</w:t>
      </w:r>
      <w:r w:rsidR="0022540F">
        <w:rPr>
          <w:rFonts w:cs="Arial"/>
        </w:rPr>
        <w:t>z. B.</w:t>
      </w:r>
      <w:r>
        <w:rPr>
          <w:rFonts w:cs="Arial"/>
        </w:rPr>
        <w:t xml:space="preserve"> PDF) vor.</w:t>
      </w:r>
    </w:p>
    <w:p w14:paraId="5064B665" w14:textId="77777777" w:rsidR="00AC7528" w:rsidRPr="00405BBB" w:rsidRDefault="00AC7528" w:rsidP="00AC7528">
      <w:pPr>
        <w:pStyle w:val="berschrift4"/>
      </w:pPr>
      <w:r w:rsidRPr="00405BBB">
        <w:t>Beschreibung des Q-Kriteriums</w:t>
      </w:r>
    </w:p>
    <w:p w14:paraId="42B61882" w14:textId="77777777" w:rsidR="00AC7528" w:rsidRPr="00405BBB" w:rsidRDefault="00AC7528" w:rsidP="00BD2433">
      <w:pPr>
        <w:pStyle w:val="Listenabsatz"/>
        <w:numPr>
          <w:ilvl w:val="0"/>
          <w:numId w:val="19"/>
        </w:numPr>
        <w:spacing w:line="276" w:lineRule="auto"/>
        <w:ind w:left="714" w:hanging="357"/>
        <w:rPr>
          <w:rFonts w:ascii="Arial" w:hAnsi="Arial" w:cs="Arial"/>
        </w:rPr>
      </w:pPr>
      <w:r w:rsidRPr="00405BBB">
        <w:rPr>
          <w:rFonts w:ascii="Arial" w:hAnsi="Arial" w:cs="Arial"/>
        </w:rPr>
        <w:t>Vollständigkeit</w:t>
      </w:r>
    </w:p>
    <w:p w14:paraId="5ED70891" w14:textId="77777777" w:rsidR="00AC7528" w:rsidRPr="00405BBB" w:rsidRDefault="00AC7528" w:rsidP="00AC752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C7528" w:rsidRPr="00405BBB" w14:paraId="7DB5F8D6" w14:textId="77777777" w:rsidTr="003979C7">
        <w:tc>
          <w:tcPr>
            <w:tcW w:w="2470" w:type="dxa"/>
          </w:tcPr>
          <w:p w14:paraId="7A709E9B"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4D818AC8"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29B565D8" w14:textId="77777777" w:rsidTr="003979C7">
        <w:tc>
          <w:tcPr>
            <w:tcW w:w="2470" w:type="dxa"/>
          </w:tcPr>
          <w:p w14:paraId="4918364F"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40E8453F"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65EDA19B" w14:textId="77777777" w:rsidTr="003979C7">
        <w:tc>
          <w:tcPr>
            <w:tcW w:w="2470" w:type="dxa"/>
          </w:tcPr>
          <w:p w14:paraId="2F10CEC9"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32D9BB27"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60A37242" w14:textId="77777777" w:rsidTr="003979C7">
        <w:tc>
          <w:tcPr>
            <w:tcW w:w="2470" w:type="dxa"/>
          </w:tcPr>
          <w:p w14:paraId="685D9A5D"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69F7C091"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498962D3" w14:textId="77777777" w:rsidTr="003979C7">
        <w:tc>
          <w:tcPr>
            <w:tcW w:w="2470" w:type="dxa"/>
          </w:tcPr>
          <w:p w14:paraId="79634A48"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7125931B"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3D1290C1" w14:textId="77777777" w:rsidTr="003979C7">
        <w:tc>
          <w:tcPr>
            <w:tcW w:w="2470" w:type="dxa"/>
          </w:tcPr>
          <w:p w14:paraId="36A127C6"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5F7F98B7"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1B24D516" w14:textId="77777777" w:rsidTr="003979C7">
        <w:tc>
          <w:tcPr>
            <w:tcW w:w="2470" w:type="dxa"/>
          </w:tcPr>
          <w:p w14:paraId="0C4801A6"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4174065C"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67CEA43F" w14:textId="77777777" w:rsidTr="003979C7">
        <w:tc>
          <w:tcPr>
            <w:tcW w:w="2470" w:type="dxa"/>
          </w:tcPr>
          <w:p w14:paraId="6F0F626A"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3C3F69E7" w14:textId="77777777" w:rsidR="00AC7528" w:rsidRPr="00405BBB" w:rsidRDefault="00AC7528" w:rsidP="003979C7">
            <w:pPr>
              <w:pStyle w:val="Listennummer"/>
              <w:numPr>
                <w:ilvl w:val="0"/>
                <w:numId w:val="0"/>
              </w:numPr>
              <w:spacing w:after="0"/>
              <w:jc w:val="center"/>
              <w:rPr>
                <w:rFonts w:cs="Arial"/>
                <w:lang w:val="de-AT"/>
              </w:rPr>
            </w:pPr>
          </w:p>
        </w:tc>
      </w:tr>
      <w:tr w:rsidR="00AC7528" w:rsidRPr="00405BBB" w14:paraId="5D632FBD" w14:textId="77777777" w:rsidTr="003979C7">
        <w:tc>
          <w:tcPr>
            <w:tcW w:w="2470" w:type="dxa"/>
          </w:tcPr>
          <w:p w14:paraId="7D800336" w14:textId="77777777" w:rsidR="00AC7528" w:rsidRPr="00405BBB" w:rsidRDefault="00AC7528"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33083843" w14:textId="77777777" w:rsidR="00AC7528" w:rsidRPr="00405BBB" w:rsidRDefault="00AC7528" w:rsidP="003979C7">
            <w:pPr>
              <w:pStyle w:val="Listennummer"/>
              <w:numPr>
                <w:ilvl w:val="0"/>
                <w:numId w:val="0"/>
              </w:numPr>
              <w:spacing w:after="0"/>
              <w:jc w:val="center"/>
              <w:rPr>
                <w:rFonts w:cs="Arial"/>
                <w:lang w:val="de-AT"/>
              </w:rPr>
            </w:pPr>
            <w:r w:rsidRPr="00405BBB">
              <w:rPr>
                <w:rFonts w:cs="Arial"/>
                <w:lang w:val="de-AT"/>
              </w:rPr>
              <w:t>x</w:t>
            </w:r>
          </w:p>
        </w:tc>
      </w:tr>
    </w:tbl>
    <w:p w14:paraId="412B57DA" w14:textId="77777777" w:rsidR="00AC7528" w:rsidRPr="00405BBB" w:rsidRDefault="00AC7528" w:rsidP="00AC7528">
      <w:pPr>
        <w:pStyle w:val="berschrift4"/>
      </w:pPr>
      <w:r w:rsidRPr="00405BBB">
        <w:t>Arten der Überprüfung des Q-Kriteriums</w:t>
      </w:r>
    </w:p>
    <w:p w14:paraId="36D61924" w14:textId="77777777" w:rsidR="00AC7528" w:rsidRPr="00405BBB" w:rsidRDefault="002C1079" w:rsidP="00BD2433">
      <w:pPr>
        <w:pStyle w:val="Listenabsatz"/>
        <w:numPr>
          <w:ilvl w:val="0"/>
          <w:numId w:val="14"/>
        </w:numPr>
        <w:spacing w:line="276" w:lineRule="auto"/>
        <w:ind w:left="714" w:hanging="357"/>
        <w:rPr>
          <w:rFonts w:ascii="Arial" w:hAnsi="Arial" w:cs="Arial"/>
        </w:rPr>
      </w:pPr>
      <w:r>
        <w:rPr>
          <w:rFonts w:ascii="Arial" w:hAnsi="Arial" w:cs="Arial"/>
        </w:rPr>
        <w:t>Formales Review</w:t>
      </w:r>
      <w:r w:rsidR="006B3C7E">
        <w:rPr>
          <w:rFonts w:ascii="Arial" w:hAnsi="Arial" w:cs="Arial"/>
        </w:rPr>
        <w:t xml:space="preserve"> (für A.)</w:t>
      </w:r>
    </w:p>
    <w:p w14:paraId="4E8F56D7" w14:textId="77777777" w:rsidR="00AC7528" w:rsidRPr="00405BBB" w:rsidRDefault="00AC7528" w:rsidP="00AC7528">
      <w:pPr>
        <w:pStyle w:val="berschrift4"/>
      </w:pPr>
      <w:r w:rsidRPr="00405BBB">
        <w:t>Bedingungen, wann das Q-Kriterium erfüllt ist</w:t>
      </w:r>
    </w:p>
    <w:p w14:paraId="6C034AFF" w14:textId="77777777" w:rsidR="00AC7528" w:rsidRDefault="00AC7528" w:rsidP="00AC7528">
      <w:pPr>
        <w:ind w:left="2552" w:hanging="2552"/>
        <w:rPr>
          <w:rFonts w:cs="Arial"/>
        </w:rPr>
      </w:pPr>
      <w:r w:rsidRPr="00405BBB">
        <w:rPr>
          <w:rFonts w:cs="Arial"/>
        </w:rPr>
        <w:t>Vollständigkeit:</w:t>
      </w:r>
      <w:r w:rsidRPr="00405BBB">
        <w:rPr>
          <w:rFonts w:cs="Arial"/>
        </w:rPr>
        <w:tab/>
        <w:t>Sichtung der gelieferten Pakete (automatisierbar)</w:t>
      </w:r>
      <w:r w:rsidRPr="00405BBB">
        <w:rPr>
          <w:rFonts w:cs="Arial"/>
        </w:rPr>
        <w:br/>
        <w:t>- Vergleich mit der Liste der Soll-Pakete</w:t>
      </w:r>
      <w:r w:rsidRPr="00405BBB">
        <w:rPr>
          <w:rFonts w:cs="Arial"/>
        </w:rPr>
        <w:br/>
      </w:r>
      <w:r w:rsidRPr="00405BBB">
        <w:rPr>
          <w:rFonts w:cs="Arial"/>
        </w:rPr>
        <w:lastRenderedPageBreak/>
        <w:t>- Überwachung der Vollständigkeit</w:t>
      </w:r>
      <w:r w:rsidR="00EC0621">
        <w:rPr>
          <w:rFonts w:cs="Arial"/>
        </w:rPr>
        <w:br/>
        <w:t>- Überprüfung der Konfigurationsdaten auf Vollständigkeit</w:t>
      </w:r>
    </w:p>
    <w:p w14:paraId="5561111F" w14:textId="77777777" w:rsidR="00EC0621" w:rsidRPr="00405BBB" w:rsidRDefault="00EC0621" w:rsidP="00AC7528">
      <w:pPr>
        <w:ind w:left="2552" w:hanging="2552"/>
        <w:rPr>
          <w:rFonts w:cs="Arial"/>
        </w:rPr>
      </w:pPr>
      <w:r w:rsidRPr="00EC0621">
        <w:rPr>
          <w:rFonts w:cs="Arial"/>
          <w:i/>
        </w:rPr>
        <w:t>Tailoring</w:t>
      </w:r>
      <w:r>
        <w:rPr>
          <w:rFonts w:cs="Arial"/>
        </w:rPr>
        <w:t>:</w:t>
      </w:r>
      <w:r>
        <w:rPr>
          <w:rFonts w:cs="Arial"/>
        </w:rPr>
        <w:tab/>
        <w:t>Es kann (nachweislich) vereinbart werden, dass nur geänderte Konfigurationsdaten geliefert werden.</w:t>
      </w:r>
    </w:p>
    <w:p w14:paraId="07DAAF1A" w14:textId="77777777" w:rsidR="00AC7528" w:rsidRPr="00405BBB" w:rsidRDefault="00AC7528" w:rsidP="00AC7528">
      <w:pPr>
        <w:pStyle w:val="berschrift4"/>
      </w:pPr>
      <w:r w:rsidRPr="00405BBB">
        <w:t xml:space="preserve">Guidance </w:t>
      </w:r>
    </w:p>
    <w:p w14:paraId="6B7C2DF1" w14:textId="77777777" w:rsidR="00AC7528" w:rsidRPr="00405BBB" w:rsidRDefault="00AC7528" w:rsidP="00AC7528">
      <w:pPr>
        <w:rPr>
          <w:rFonts w:cs="Arial"/>
        </w:rPr>
      </w:pPr>
      <w:r w:rsidRPr="00405BBB">
        <w:rPr>
          <w:rFonts w:cs="Arial"/>
        </w:rPr>
        <w:t>Die Übereinstimmung von Lieferliste und tatsächlich geliefertem Umfang garantiert nicht die Voll</w:t>
      </w:r>
      <w:r w:rsidR="002C1079">
        <w:rPr>
          <w:rFonts w:cs="Arial"/>
        </w:rPr>
        <w:softHyphen/>
      </w:r>
      <w:r w:rsidRPr="00405BBB">
        <w:rPr>
          <w:rFonts w:cs="Arial"/>
        </w:rPr>
        <w:t>stän</w:t>
      </w:r>
      <w:r w:rsidR="002C1079">
        <w:rPr>
          <w:rFonts w:cs="Arial"/>
        </w:rPr>
        <w:softHyphen/>
      </w:r>
      <w:r w:rsidRPr="00405BBB">
        <w:rPr>
          <w:rFonts w:cs="Arial"/>
        </w:rPr>
        <w:t>digkeit, erleichtert aber in der Folge eine Fehlerfindung und erhöht das Bewusstsein bei der Aus</w:t>
      </w:r>
      <w:r w:rsidR="002C1079">
        <w:rPr>
          <w:rFonts w:cs="Arial"/>
        </w:rPr>
        <w:softHyphen/>
      </w:r>
      <w:r w:rsidRPr="00405BBB">
        <w:rPr>
          <w:rFonts w:cs="Arial"/>
        </w:rPr>
        <w:t>wahl.</w:t>
      </w:r>
    </w:p>
    <w:p w14:paraId="15FB6AEB" w14:textId="77777777" w:rsidR="00AC7528" w:rsidRDefault="00AC7528" w:rsidP="00AC7528">
      <w:pPr>
        <w:rPr>
          <w:rFonts w:cs="Arial"/>
        </w:rPr>
      </w:pPr>
      <w:r w:rsidRPr="00405BBB">
        <w:rPr>
          <w:rFonts w:cs="Arial"/>
        </w:rPr>
        <w:t>Nichtzusammengehörige oder fehlende Pakete werden im Idealfall bei der Installation identifiziert. Gefährlich sind Pakete, die auf den „ersten Blick“ passen, die aber veraltet sind und neu definierte (seltene) Fälle der Funktionalität nicht abdecken. Dies kann von einem Fehlerverhalten bis zum Absturz der Applikation führen.</w:t>
      </w:r>
    </w:p>
    <w:p w14:paraId="6941704B" w14:textId="5B8FB4C6" w:rsidR="00EC0621" w:rsidRPr="00405BBB" w:rsidRDefault="00EC0621" w:rsidP="00AC7528">
      <w:pPr>
        <w:rPr>
          <w:rFonts w:cs="Arial"/>
        </w:rPr>
      </w:pPr>
      <w:r>
        <w:rPr>
          <w:rFonts w:cs="Arial"/>
        </w:rPr>
        <w:t>Ebenso wichtig wie die Pakete sind die Konfigurationsdaten („Parametrierung“). Auch wenn die meisten Parameter Defaultwerte besitzen, ist es sinnvoll, diese zu dokumentieren und vollständig zu übergeben, da nicht sichergestellt ist, dass sich die Defaultwerte von einer Version des Produkts auf di</w:t>
      </w:r>
      <w:r w:rsidR="00C669BC">
        <w:rPr>
          <w:rFonts w:cs="Arial"/>
        </w:rPr>
        <w:t>e nächste nicht ändern oder bei Änderungen und Adaptionen die Werte nicht korrekt dokumentiert wurden. Mit der Ablage des vollständigen Satzes an Konfigurationsdaten wird eine dokumentierte Baseline erstellt.</w:t>
      </w:r>
    </w:p>
    <w:p w14:paraId="0E7DCC8F" w14:textId="391BF435" w:rsidR="00AC7528" w:rsidRDefault="00AC7528" w:rsidP="00AC7528">
      <w:pPr>
        <w:rPr>
          <w:rFonts w:cs="Arial"/>
        </w:rPr>
      </w:pPr>
      <w:r w:rsidRPr="00405BBB">
        <w:rPr>
          <w:rFonts w:cs="Arial"/>
        </w:rPr>
        <w:t xml:space="preserve">Dieser Punkt adressiert einen durchgängigen Prozess zum </w:t>
      </w:r>
      <w:r w:rsidR="002C1079">
        <w:rPr>
          <w:rFonts w:cs="Arial"/>
        </w:rPr>
        <w:t>Konfigurationsmanagement</w:t>
      </w:r>
      <w:r w:rsidRPr="00405BBB">
        <w:rPr>
          <w:rFonts w:cs="Arial"/>
        </w:rPr>
        <w:t xml:space="preserve"> und muss dort konzeptionell verankert werden</w:t>
      </w:r>
      <w:r w:rsidR="00BA4816">
        <w:rPr>
          <w:rFonts w:cs="Arial"/>
        </w:rPr>
        <w:t>.</w:t>
      </w:r>
    </w:p>
    <w:p w14:paraId="0B1D3F3A" w14:textId="77777777" w:rsidR="00AC7528" w:rsidRDefault="00AC7528" w:rsidP="00AC7528">
      <w:pPr>
        <w:rPr>
          <w:rFonts w:cs="Arial"/>
        </w:rPr>
      </w:pPr>
      <w:r>
        <w:rPr>
          <w:rFonts w:cs="Arial"/>
        </w:rPr>
        <w:t>Die a</w:t>
      </w:r>
      <w:r w:rsidR="00EC0621">
        <w:rPr>
          <w:rFonts w:cs="Arial"/>
        </w:rPr>
        <w:t>bgelegten Pakete müssen mit der Liste (</w:t>
      </w:r>
      <w:r w:rsidR="0022540F">
        <w:rPr>
          <w:rFonts w:cs="Arial"/>
        </w:rPr>
        <w:t>z. B.</w:t>
      </w:r>
      <w:r w:rsidR="00EC0621">
        <w:rPr>
          <w:rFonts w:cs="Arial"/>
        </w:rPr>
        <w:t xml:space="preserve"> </w:t>
      </w:r>
      <w:r>
        <w:rPr>
          <w:rFonts w:cs="Arial"/>
        </w:rPr>
        <w:t>in der Release Note</w:t>
      </w:r>
      <w:r w:rsidR="00EC0621">
        <w:rPr>
          <w:rFonts w:cs="Arial"/>
        </w:rPr>
        <w:t>)</w:t>
      </w:r>
      <w:r>
        <w:rPr>
          <w:rFonts w:cs="Arial"/>
        </w:rPr>
        <w:t xml:space="preserve"> übereinstimmen.</w:t>
      </w:r>
    </w:p>
    <w:p w14:paraId="7C0F4D2A" w14:textId="26B63426" w:rsidR="00EC0621" w:rsidRDefault="00EC0621" w:rsidP="00AC7528">
      <w:pPr>
        <w:rPr>
          <w:rFonts w:cs="Arial"/>
        </w:rPr>
      </w:pPr>
      <w:r>
        <w:rPr>
          <w:rFonts w:cs="Arial"/>
        </w:rPr>
        <w:t>Eine Überprüfung der Korrektheit der Konfigurationsdaten an dieser Stelle ist aufwändig</w:t>
      </w:r>
      <w:r w:rsidR="002C1079">
        <w:rPr>
          <w:rFonts w:cs="Arial"/>
        </w:rPr>
        <w:t>.</w:t>
      </w:r>
    </w:p>
    <w:p w14:paraId="3C689D94" w14:textId="44429781" w:rsidR="003B201C" w:rsidRDefault="003B201C" w:rsidP="009A0BED">
      <w:pPr>
        <w:pStyle w:val="berschrift4"/>
        <w:rPr>
          <w:rFonts w:cs="Arial"/>
        </w:rPr>
      </w:pPr>
      <w:r>
        <w:t>Abhängigkeiten</w:t>
      </w:r>
    </w:p>
    <w:p w14:paraId="72102DD4" w14:textId="31664B6C" w:rsidR="008466D1" w:rsidRDefault="008466D1" w:rsidP="00BD2433">
      <w:pPr>
        <w:pStyle w:val="Listenabsatz"/>
        <w:numPr>
          <w:ilvl w:val="0"/>
          <w:numId w:val="55"/>
        </w:numPr>
        <w:spacing w:line="276" w:lineRule="auto"/>
        <w:rPr>
          <w:rFonts w:ascii="Arial" w:hAnsi="Arial" w:cs="Arial"/>
        </w:rPr>
      </w:pPr>
      <w:r w:rsidRPr="008466D1">
        <w:rPr>
          <w:rFonts w:ascii="Arial" w:hAnsi="Arial" w:cs="Arial"/>
        </w:rPr>
        <w:t>Release Notes</w:t>
      </w:r>
      <w:r>
        <w:rPr>
          <w:rFonts w:ascii="Arial" w:hAnsi="Arial" w:cs="Arial"/>
        </w:rPr>
        <w:t xml:space="preserve"> (siehe </w:t>
      </w:r>
      <w:r>
        <w:rPr>
          <w:rFonts w:ascii="Arial" w:hAnsi="Arial" w:cs="Arial"/>
        </w:rPr>
        <w:fldChar w:fldCharType="begin"/>
      </w:r>
      <w:r>
        <w:rPr>
          <w:rFonts w:ascii="Arial" w:hAnsi="Arial" w:cs="Arial"/>
        </w:rPr>
        <w:instrText xml:space="preserve"> REF _Ref476926219 \r \h </w:instrText>
      </w:r>
      <w:r>
        <w:rPr>
          <w:rFonts w:ascii="Arial" w:hAnsi="Arial" w:cs="Arial"/>
        </w:rPr>
      </w:r>
      <w:r>
        <w:rPr>
          <w:rFonts w:ascii="Arial" w:hAnsi="Arial" w:cs="Arial"/>
        </w:rPr>
        <w:fldChar w:fldCharType="separate"/>
      </w:r>
      <w:r w:rsidR="00A52B64">
        <w:rPr>
          <w:rFonts w:ascii="Arial" w:hAnsi="Arial" w:cs="Arial"/>
        </w:rPr>
        <w:t>3.3.5</w:t>
      </w:r>
      <w:r>
        <w:rPr>
          <w:rFonts w:ascii="Arial" w:hAnsi="Arial" w:cs="Arial"/>
        </w:rPr>
        <w:fldChar w:fldCharType="end"/>
      </w:r>
      <w:r>
        <w:rPr>
          <w:rFonts w:ascii="Arial" w:hAnsi="Arial" w:cs="Arial"/>
        </w:rPr>
        <w:t>)</w:t>
      </w:r>
    </w:p>
    <w:p w14:paraId="71BB1BAB" w14:textId="0811ED89"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Software Design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52B64">
        <w:rPr>
          <w:rFonts w:ascii="Arial" w:hAnsi="Arial" w:cs="Arial"/>
        </w:rPr>
        <w:t>3.3.1</w:t>
      </w:r>
      <w:r>
        <w:rPr>
          <w:rFonts w:ascii="Arial" w:hAnsi="Arial" w:cs="Arial"/>
        </w:rPr>
        <w:fldChar w:fldCharType="end"/>
      </w:r>
      <w:r>
        <w:rPr>
          <w:rFonts w:ascii="Arial" w:hAnsi="Arial" w:cs="Arial"/>
        </w:rPr>
        <w:t>)</w:t>
      </w:r>
    </w:p>
    <w:p w14:paraId="3221607D" w14:textId="77777777" w:rsidR="009E0A9D" w:rsidRPr="00405BBB" w:rsidRDefault="009E0A9D" w:rsidP="00895036">
      <w:pPr>
        <w:pStyle w:val="berschrift3"/>
        <w:rPr>
          <w:lang w:val="de-AT"/>
        </w:rPr>
      </w:pPr>
      <w:r w:rsidRPr="00405BBB">
        <w:rPr>
          <w:lang w:val="de-AT"/>
        </w:rPr>
        <w:t>Laufzeitverhalten im Vergleich mit vorheriger Release</w:t>
      </w:r>
    </w:p>
    <w:p w14:paraId="457F6E81" w14:textId="77777777" w:rsidR="009E0A9D" w:rsidRDefault="009E0A9D" w:rsidP="009E0A9D">
      <w:pPr>
        <w:pStyle w:val="berschrift4"/>
      </w:pPr>
      <w:r w:rsidRPr="00405BBB">
        <w:t>Zweck und Nutzen des Themas/Artefakts/der Aktivität</w:t>
      </w:r>
    </w:p>
    <w:p w14:paraId="44BF3590" w14:textId="0AAC21DD" w:rsidR="00114F54" w:rsidRPr="00114F54" w:rsidRDefault="00114F54" w:rsidP="00114F54">
      <w:r>
        <w:t>Sollte sich das Laufzeitverhalten eines Produkts zwischen zwei Releases grundlegend verändern, sollten insbesondere bei Laufzeitverlängerungen die Benutzer auf diese Tatsache rechtzeitig hingewiesen werden und eine Begründung gegeben werden. Dieser unabhängige Test auf</w:t>
      </w:r>
      <w:r w:rsidR="00BA4816">
        <w:t xml:space="preserve"> einer der Produktionsumgebung vergleichbaren</w:t>
      </w:r>
      <w:r>
        <w:t xml:space="preserve"> </w:t>
      </w:r>
      <w:r w:rsidR="00900890">
        <w:t xml:space="preserve">dedizierten </w:t>
      </w:r>
      <w:r>
        <w:t>Umgebung ergänzt den Last- und Performancetest.</w:t>
      </w:r>
      <w:r w:rsidR="00BA4816">
        <w:t xml:space="preserve"> </w:t>
      </w:r>
    </w:p>
    <w:p w14:paraId="7676A1F6" w14:textId="77777777" w:rsidR="00E25C03" w:rsidRDefault="00E25C03" w:rsidP="00E25C03">
      <w:pPr>
        <w:pStyle w:val="berschrift4"/>
      </w:pPr>
      <w:r>
        <w:t>Beschreibung des Themas/Artefakts/der Aktivität</w:t>
      </w:r>
    </w:p>
    <w:p w14:paraId="4030539A" w14:textId="089BD98E" w:rsidR="00E25C03" w:rsidRDefault="00E602CB" w:rsidP="00E25C03">
      <w:r>
        <w:t xml:space="preserve">Das </w:t>
      </w:r>
      <w:r w:rsidR="00E25C03">
        <w:t xml:space="preserve">Thema </w:t>
      </w:r>
      <w:r>
        <w:t xml:space="preserve">Laufzeitverhalten im Vergleich mit vorheriger Release </w:t>
      </w:r>
      <w:r w:rsidR="00E25C03">
        <w:t>behandelt das Laufzeitverhalten (Performance) zwischen zwei aufeinanderfolgenden Releases. Implizite Anforderung ist, dass sich das Laufzeitverhalten nicht „signifikant“ ändert. Hier</w:t>
      </w:r>
      <w:r w:rsidR="00622EE5">
        <w:t>zu werden Messungen von End-to-E</w:t>
      </w:r>
      <w:r w:rsidR="00E25C03">
        <w:t>nd-Szenarien durchgeführt und dokumentiert. Artefakte sind</w:t>
      </w:r>
    </w:p>
    <w:p w14:paraId="190410E4" w14:textId="77777777"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Testfälle</w:t>
      </w:r>
    </w:p>
    <w:p w14:paraId="4C08BB6A" w14:textId="77777777"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lastRenderedPageBreak/>
        <w:t>Testdaten</w:t>
      </w:r>
    </w:p>
    <w:p w14:paraId="060AC161" w14:textId="48CEB3E1"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52B64">
        <w:rPr>
          <w:rFonts w:ascii="Arial" w:hAnsi="Arial" w:cs="Arial"/>
        </w:rPr>
        <w:t>3.4.3</w:t>
      </w:r>
      <w:r>
        <w:rPr>
          <w:rFonts w:ascii="Arial" w:hAnsi="Arial" w:cs="Arial"/>
        </w:rPr>
        <w:fldChar w:fldCharType="end"/>
      </w:r>
      <w:r>
        <w:rPr>
          <w:rFonts w:ascii="Arial" w:hAnsi="Arial" w:cs="Arial"/>
        </w:rPr>
        <w:t>)</w:t>
      </w:r>
    </w:p>
    <w:p w14:paraId="65A960FB" w14:textId="77777777" w:rsidR="00E25C03" w:rsidRDefault="00E25C03" w:rsidP="00E25C03">
      <w:pPr>
        <w:pStyle w:val="Listenabsatz"/>
        <w:rPr>
          <w:rFonts w:ascii="Arial" w:hAnsi="Arial" w:cs="Arial"/>
        </w:rPr>
      </w:pPr>
    </w:p>
    <w:p w14:paraId="2DFA669C" w14:textId="77777777" w:rsidR="00E25C03" w:rsidRDefault="00E25C03" w:rsidP="00E25C03">
      <w:pPr>
        <w:rPr>
          <w:rFonts w:cs="Arial"/>
        </w:rPr>
      </w:pPr>
      <w:r>
        <w:rPr>
          <w:rFonts w:cs="Arial"/>
        </w:rPr>
        <w:t xml:space="preserve">Zielgruppen sind </w:t>
      </w:r>
    </w:p>
    <w:p w14:paraId="7A3F37F3" w14:textId="77777777"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14:paraId="665257D7" w14:textId="77777777"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14:paraId="0000C8F9" w14:textId="77777777"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14:paraId="392AA138" w14:textId="77777777" w:rsidR="00E25C03" w:rsidRDefault="00E25C03" w:rsidP="00BD2433">
      <w:pPr>
        <w:pStyle w:val="Listenabsatz"/>
        <w:numPr>
          <w:ilvl w:val="0"/>
          <w:numId w:val="55"/>
        </w:numPr>
        <w:spacing w:line="276" w:lineRule="auto"/>
        <w:rPr>
          <w:rFonts w:ascii="Arial" w:hAnsi="Arial" w:cs="Arial"/>
        </w:rPr>
      </w:pPr>
      <w:r>
        <w:rPr>
          <w:rFonts w:ascii="Arial" w:hAnsi="Arial" w:cs="Arial"/>
        </w:rPr>
        <w:t>Testteam</w:t>
      </w:r>
    </w:p>
    <w:p w14:paraId="3377B3FE" w14:textId="77777777"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Kunde</w:t>
      </w:r>
    </w:p>
    <w:p w14:paraId="1240E5F4" w14:textId="77777777" w:rsidR="00E25C03" w:rsidRDefault="00E25C03" w:rsidP="00E25C03">
      <w:pPr>
        <w:pStyle w:val="Listenabsatz"/>
        <w:rPr>
          <w:rFonts w:ascii="Arial" w:hAnsi="Arial" w:cs="Arial"/>
        </w:rPr>
      </w:pPr>
    </w:p>
    <w:p w14:paraId="5EC26A7A" w14:textId="3652D3F2" w:rsidR="00E25C03" w:rsidRPr="0047023D" w:rsidRDefault="00E25C03" w:rsidP="00E25C03">
      <w:pPr>
        <w:rPr>
          <w:rFonts w:cs="Arial"/>
        </w:rPr>
      </w:pPr>
      <w:r>
        <w:rPr>
          <w:rFonts w:cs="Arial"/>
        </w:rPr>
        <w:t>Die Ergebnisse liegen üblicherweise als Protokoll der Messung in ausdruckbarer Form (</w:t>
      </w:r>
      <w:r w:rsidR="0022540F">
        <w:rPr>
          <w:rFonts w:cs="Arial"/>
        </w:rPr>
        <w:t>z. B.</w:t>
      </w:r>
      <w:r>
        <w:rPr>
          <w:rFonts w:cs="Arial"/>
        </w:rPr>
        <w:t xml:space="preserve"> PDF) vor. Für die anderen Artefakte siehe </w:t>
      </w:r>
      <w:r>
        <w:rPr>
          <w:rFonts w:cs="Arial"/>
        </w:rPr>
        <w:fldChar w:fldCharType="begin"/>
      </w:r>
      <w:r>
        <w:rPr>
          <w:rFonts w:cs="Arial"/>
        </w:rPr>
        <w:instrText xml:space="preserve"> REF _Ref477159731 \r \h </w:instrText>
      </w:r>
      <w:r>
        <w:rPr>
          <w:rFonts w:cs="Arial"/>
        </w:rPr>
      </w:r>
      <w:r>
        <w:rPr>
          <w:rFonts w:cs="Arial"/>
        </w:rPr>
        <w:fldChar w:fldCharType="separate"/>
      </w:r>
      <w:r w:rsidR="00A52B64">
        <w:rPr>
          <w:rFonts w:cs="Arial"/>
        </w:rPr>
        <w:t>3.4.7</w:t>
      </w:r>
      <w:r>
        <w:rPr>
          <w:rFonts w:cs="Arial"/>
        </w:rPr>
        <w:fldChar w:fldCharType="end"/>
      </w:r>
      <w:r>
        <w:rPr>
          <w:rFonts w:cs="Arial"/>
        </w:rPr>
        <w:t>.</w:t>
      </w:r>
    </w:p>
    <w:p w14:paraId="637BA3EF" w14:textId="77777777" w:rsidR="00E25C03" w:rsidRPr="00405BBB" w:rsidRDefault="00E25C03" w:rsidP="00E25C03">
      <w:pPr>
        <w:pStyle w:val="berschrift4"/>
      </w:pPr>
      <w:r w:rsidRPr="00405BBB">
        <w:rPr>
          <w:lang w:val="de-AT"/>
        </w:rPr>
        <w:t>Beschreibung</w:t>
      </w:r>
      <w:r w:rsidRPr="00405BBB">
        <w:t xml:space="preserve"> des Q-Kriteriums</w:t>
      </w:r>
    </w:p>
    <w:p w14:paraId="194CEAF5" w14:textId="77777777" w:rsidR="00E25C03" w:rsidRPr="00405BBB" w:rsidRDefault="00E25C03" w:rsidP="00BD2433">
      <w:pPr>
        <w:pStyle w:val="Listenabsatz"/>
        <w:numPr>
          <w:ilvl w:val="0"/>
          <w:numId w:val="27"/>
        </w:numPr>
        <w:spacing w:line="276" w:lineRule="auto"/>
        <w:ind w:left="714" w:hanging="357"/>
        <w:rPr>
          <w:rFonts w:ascii="Arial" w:hAnsi="Arial" w:cs="Arial"/>
        </w:rPr>
      </w:pPr>
      <w:r w:rsidRPr="00405BBB">
        <w:rPr>
          <w:rFonts w:ascii="Arial" w:hAnsi="Arial" w:cs="Arial"/>
        </w:rPr>
        <w:t>Existenz</w:t>
      </w:r>
    </w:p>
    <w:p w14:paraId="36DE7865" w14:textId="77777777" w:rsidR="00E25C03" w:rsidRPr="00405BBB" w:rsidRDefault="00E25C03" w:rsidP="00BD2433">
      <w:pPr>
        <w:pStyle w:val="Listenabsatz"/>
        <w:numPr>
          <w:ilvl w:val="0"/>
          <w:numId w:val="27"/>
        </w:numPr>
        <w:spacing w:line="276" w:lineRule="auto"/>
        <w:ind w:left="714" w:hanging="357"/>
        <w:rPr>
          <w:rFonts w:ascii="Arial" w:hAnsi="Arial" w:cs="Arial"/>
        </w:rPr>
      </w:pPr>
      <w:r w:rsidRPr="00405BBB">
        <w:rPr>
          <w:rFonts w:ascii="Arial" w:hAnsi="Arial" w:cs="Arial"/>
        </w:rPr>
        <w:t>Qualitative Übereinstimmung</w:t>
      </w:r>
    </w:p>
    <w:p w14:paraId="0FBD87CC" w14:textId="77777777" w:rsidR="00E25C03" w:rsidRPr="00405BBB" w:rsidRDefault="00E25C03" w:rsidP="00E25C03">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25C03" w:rsidRPr="00405BBB" w14:paraId="5C561FDC" w14:textId="77777777" w:rsidTr="00493C86">
        <w:tc>
          <w:tcPr>
            <w:tcW w:w="2470" w:type="dxa"/>
          </w:tcPr>
          <w:p w14:paraId="750F4D10"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14:paraId="670C423E"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1031BF8D" w14:textId="77777777" w:rsidTr="00493C86">
        <w:tc>
          <w:tcPr>
            <w:tcW w:w="2470" w:type="dxa"/>
          </w:tcPr>
          <w:p w14:paraId="6F1124DE"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Effizienz</w:t>
            </w:r>
          </w:p>
        </w:tc>
        <w:tc>
          <w:tcPr>
            <w:tcW w:w="567" w:type="dxa"/>
          </w:tcPr>
          <w:p w14:paraId="7FC052B4" w14:textId="77777777" w:rsidR="00E25C03" w:rsidRPr="00405BBB" w:rsidRDefault="00E25C03" w:rsidP="00493C86">
            <w:pPr>
              <w:pStyle w:val="Listennummer"/>
              <w:numPr>
                <w:ilvl w:val="0"/>
                <w:numId w:val="0"/>
              </w:numPr>
              <w:spacing w:after="0"/>
              <w:jc w:val="center"/>
              <w:rPr>
                <w:rFonts w:cs="Arial"/>
                <w:lang w:val="de-AT"/>
              </w:rPr>
            </w:pPr>
            <w:r w:rsidRPr="00405BBB">
              <w:rPr>
                <w:rFonts w:cs="Arial"/>
                <w:lang w:val="de-AT"/>
              </w:rPr>
              <w:t>x</w:t>
            </w:r>
          </w:p>
        </w:tc>
      </w:tr>
      <w:tr w:rsidR="00E25C03" w:rsidRPr="00405BBB" w14:paraId="1A6A4C83" w14:textId="77777777" w:rsidTr="00493C86">
        <w:tc>
          <w:tcPr>
            <w:tcW w:w="2470" w:type="dxa"/>
          </w:tcPr>
          <w:p w14:paraId="5F8E36F3"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14:paraId="6DDEE0FD"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2DDEC6B2" w14:textId="77777777" w:rsidTr="00493C86">
        <w:tc>
          <w:tcPr>
            <w:tcW w:w="2470" w:type="dxa"/>
          </w:tcPr>
          <w:p w14:paraId="7B060824"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Benutzbarkeit</w:t>
            </w:r>
          </w:p>
        </w:tc>
        <w:tc>
          <w:tcPr>
            <w:tcW w:w="567" w:type="dxa"/>
          </w:tcPr>
          <w:p w14:paraId="31734304"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6B13BD54" w14:textId="77777777" w:rsidTr="00493C86">
        <w:tc>
          <w:tcPr>
            <w:tcW w:w="2470" w:type="dxa"/>
          </w:tcPr>
          <w:p w14:paraId="56797720"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14:paraId="0CDBE603"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74079219" w14:textId="77777777" w:rsidTr="00493C86">
        <w:tc>
          <w:tcPr>
            <w:tcW w:w="2470" w:type="dxa"/>
          </w:tcPr>
          <w:p w14:paraId="6F534137"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Sicherheit</w:t>
            </w:r>
          </w:p>
        </w:tc>
        <w:tc>
          <w:tcPr>
            <w:tcW w:w="567" w:type="dxa"/>
          </w:tcPr>
          <w:p w14:paraId="67F9C500"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493933CA" w14:textId="77777777" w:rsidTr="00493C86">
        <w:tc>
          <w:tcPr>
            <w:tcW w:w="2470" w:type="dxa"/>
          </w:tcPr>
          <w:p w14:paraId="617CC802"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Wartbarkeit</w:t>
            </w:r>
          </w:p>
        </w:tc>
        <w:tc>
          <w:tcPr>
            <w:tcW w:w="567" w:type="dxa"/>
          </w:tcPr>
          <w:p w14:paraId="0B11E98B"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58C926EA" w14:textId="77777777" w:rsidTr="00493C86">
        <w:tc>
          <w:tcPr>
            <w:tcW w:w="2470" w:type="dxa"/>
          </w:tcPr>
          <w:p w14:paraId="3284B25D"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14:paraId="27BB556E" w14:textId="77777777" w:rsidR="00E25C03" w:rsidRPr="00405BBB" w:rsidRDefault="00E25C03" w:rsidP="00493C86">
            <w:pPr>
              <w:pStyle w:val="Listennummer"/>
              <w:numPr>
                <w:ilvl w:val="0"/>
                <w:numId w:val="0"/>
              </w:numPr>
              <w:spacing w:after="0"/>
              <w:jc w:val="center"/>
              <w:rPr>
                <w:rFonts w:cs="Arial"/>
                <w:lang w:val="de-AT"/>
              </w:rPr>
            </w:pPr>
          </w:p>
        </w:tc>
      </w:tr>
      <w:tr w:rsidR="00E25C03" w:rsidRPr="00405BBB" w14:paraId="50B00A9E" w14:textId="77777777" w:rsidTr="00493C86">
        <w:tc>
          <w:tcPr>
            <w:tcW w:w="2470" w:type="dxa"/>
          </w:tcPr>
          <w:p w14:paraId="37E6C390" w14:textId="77777777" w:rsidR="00E25C03" w:rsidRPr="00405BBB" w:rsidRDefault="00E25C03" w:rsidP="00493C86">
            <w:pPr>
              <w:pStyle w:val="Listennummer"/>
              <w:numPr>
                <w:ilvl w:val="0"/>
                <w:numId w:val="0"/>
              </w:numPr>
              <w:spacing w:after="0"/>
              <w:rPr>
                <w:rFonts w:cs="Arial"/>
                <w:lang w:val="de-AT"/>
              </w:rPr>
            </w:pPr>
            <w:r w:rsidRPr="00405BBB">
              <w:rPr>
                <w:rFonts w:cs="Arial"/>
                <w:lang w:val="de-AT"/>
              </w:rPr>
              <w:t>Sonstiges</w:t>
            </w:r>
          </w:p>
        </w:tc>
        <w:tc>
          <w:tcPr>
            <w:tcW w:w="567" w:type="dxa"/>
          </w:tcPr>
          <w:p w14:paraId="2AE93C03" w14:textId="77777777" w:rsidR="00E25C03" w:rsidRPr="00405BBB" w:rsidRDefault="00E25C03" w:rsidP="00493C86">
            <w:pPr>
              <w:pStyle w:val="Listennummer"/>
              <w:numPr>
                <w:ilvl w:val="0"/>
                <w:numId w:val="0"/>
              </w:numPr>
              <w:spacing w:after="0"/>
              <w:jc w:val="center"/>
              <w:rPr>
                <w:rFonts w:cs="Arial"/>
                <w:lang w:val="de-AT"/>
              </w:rPr>
            </w:pPr>
          </w:p>
        </w:tc>
      </w:tr>
    </w:tbl>
    <w:p w14:paraId="0C942CD6" w14:textId="77777777" w:rsidR="00E25C03" w:rsidRDefault="00E25C03" w:rsidP="00E25C03">
      <w:pPr>
        <w:pStyle w:val="berschrift4"/>
      </w:pPr>
      <w:r w:rsidRPr="00405BBB">
        <w:t>Arten der Überprüfung des Q-Kriteriums</w:t>
      </w:r>
    </w:p>
    <w:p w14:paraId="2B88D4A0" w14:textId="77777777" w:rsidR="006B3C7E" w:rsidRDefault="006B3C7E" w:rsidP="00BD2433">
      <w:pPr>
        <w:pStyle w:val="Listenabsatz"/>
        <w:numPr>
          <w:ilvl w:val="0"/>
          <w:numId w:val="55"/>
        </w:numPr>
        <w:spacing w:line="276" w:lineRule="auto"/>
        <w:rPr>
          <w:rFonts w:ascii="Arial" w:hAnsi="Arial" w:cs="Arial"/>
        </w:rPr>
      </w:pPr>
      <w:r w:rsidRPr="006B3C7E">
        <w:rPr>
          <w:rFonts w:ascii="Arial" w:hAnsi="Arial" w:cs="Arial"/>
        </w:rPr>
        <w:t>Existenzprüfung (Sichtkontrolle)</w:t>
      </w:r>
      <w:r>
        <w:rPr>
          <w:rFonts w:ascii="Arial" w:hAnsi="Arial" w:cs="Arial"/>
        </w:rPr>
        <w:t xml:space="preserve"> der Entscheidung (für A.)</w:t>
      </w:r>
    </w:p>
    <w:p w14:paraId="3B51D185" w14:textId="77777777" w:rsidR="00114F54" w:rsidRPr="00114F54" w:rsidRDefault="00114F54" w:rsidP="00BD2433">
      <w:pPr>
        <w:pStyle w:val="Listenabsatz"/>
        <w:numPr>
          <w:ilvl w:val="0"/>
          <w:numId w:val="55"/>
        </w:numPr>
        <w:spacing w:line="276" w:lineRule="auto"/>
        <w:rPr>
          <w:rFonts w:ascii="Arial" w:hAnsi="Arial" w:cs="Arial"/>
        </w:rPr>
      </w:pPr>
      <w:r w:rsidRPr="00114F54">
        <w:rPr>
          <w:rFonts w:ascii="Arial" w:hAnsi="Arial" w:cs="Arial"/>
        </w:rPr>
        <w:t xml:space="preserve">Vergleich der </w:t>
      </w:r>
      <w:r w:rsidR="006B3C7E">
        <w:rPr>
          <w:rFonts w:ascii="Arial" w:hAnsi="Arial" w:cs="Arial"/>
        </w:rPr>
        <w:t>Laufzeiten mit den Laufzeiten der letzten Release(s) (für B.)</w:t>
      </w:r>
    </w:p>
    <w:p w14:paraId="4CDFBB86" w14:textId="77777777" w:rsidR="00E25C03" w:rsidRDefault="00E25C03" w:rsidP="00E25C03">
      <w:pPr>
        <w:pStyle w:val="berschrift4"/>
      </w:pPr>
      <w:r w:rsidRPr="00405BBB">
        <w:t>Bedingungen, wann das Q-Kriterium erfüllt ist</w:t>
      </w:r>
    </w:p>
    <w:p w14:paraId="3E29E636" w14:textId="77777777" w:rsidR="00114F54" w:rsidRDefault="00114F54" w:rsidP="00114F54">
      <w:pPr>
        <w:ind w:left="2552" w:hanging="2552"/>
        <w:rPr>
          <w:rFonts w:cs="Arial"/>
        </w:rPr>
      </w:pPr>
      <w:r>
        <w:rPr>
          <w:rFonts w:cs="Arial"/>
        </w:rPr>
        <w:t>Existenz:</w:t>
      </w:r>
      <w:r>
        <w:rPr>
          <w:rFonts w:cs="Arial"/>
        </w:rPr>
        <w:tab/>
      </w:r>
      <w:r w:rsidRPr="00405BBB">
        <w:rPr>
          <w:rFonts w:cs="Arial"/>
        </w:rPr>
        <w:t>Existenzprüfung</w:t>
      </w:r>
      <w:r>
        <w:rPr>
          <w:rFonts w:cs="Arial"/>
        </w:rPr>
        <w:t xml:space="preserve"> der Entscheidung</w:t>
      </w:r>
      <w:r w:rsidRPr="00405BBB">
        <w:rPr>
          <w:rFonts w:cs="Arial"/>
        </w:rPr>
        <w:t xml:space="preserve"> (Sichtkontrolle) (für A.)</w:t>
      </w:r>
    </w:p>
    <w:p w14:paraId="687179FC" w14:textId="77777777" w:rsidR="00114F54" w:rsidRDefault="00114F54" w:rsidP="00114F54">
      <w:pPr>
        <w:ind w:left="2552" w:hanging="2552"/>
        <w:rPr>
          <w:rFonts w:cs="Arial"/>
        </w:rPr>
      </w:pPr>
      <w:r>
        <w:rPr>
          <w:rFonts w:cs="Arial"/>
        </w:rPr>
        <w:t>Vergleich der Ergebnisse:</w:t>
      </w:r>
      <w:r>
        <w:rPr>
          <w:rFonts w:cs="Arial"/>
        </w:rPr>
        <w:tab/>
        <w:t>Bewertung der Laufzeitdifferenz für die definierten Testfälle</w:t>
      </w:r>
    </w:p>
    <w:p w14:paraId="6461A69D" w14:textId="77777777" w:rsidR="00114F54" w:rsidRPr="00114F54" w:rsidRDefault="00114F54" w:rsidP="00114F54">
      <w:pPr>
        <w:ind w:left="2552" w:hanging="2552"/>
        <w:rPr>
          <w:rFonts w:cs="Arial"/>
        </w:rPr>
      </w:pPr>
      <w:r w:rsidRPr="00114F54">
        <w:rPr>
          <w:rFonts w:cs="Arial"/>
          <w:i/>
        </w:rPr>
        <w:t>Tailoring</w:t>
      </w:r>
      <w:r>
        <w:rPr>
          <w:rFonts w:cs="Arial"/>
        </w:rPr>
        <w:t>:</w:t>
      </w:r>
      <w:r>
        <w:rPr>
          <w:rFonts w:cs="Arial"/>
        </w:rPr>
        <w:tab/>
        <w:t>Es können für die vorgegebene erlaubte Maximalabweichung zusätzliche Toleranzgrenzen angegeben werden.</w:t>
      </w:r>
      <w:r>
        <w:rPr>
          <w:rFonts w:cs="Arial"/>
        </w:rPr>
        <w:br/>
        <w:t>Wenn bereits ein Last- und Performancetest erfolgreich war, kann dieser Schritt entfallen.</w:t>
      </w:r>
    </w:p>
    <w:p w14:paraId="1141CEB9" w14:textId="77777777" w:rsidR="00E25C03" w:rsidRDefault="00E25C03" w:rsidP="00E25C03">
      <w:pPr>
        <w:pStyle w:val="berschrift4"/>
      </w:pPr>
      <w:r w:rsidRPr="00405BBB">
        <w:t>Guidance</w:t>
      </w:r>
    </w:p>
    <w:p w14:paraId="24A44216" w14:textId="69C5E1EE" w:rsidR="00804EFE" w:rsidRPr="00804EFE" w:rsidRDefault="00804EFE" w:rsidP="00804EFE">
      <w:r>
        <w:t xml:space="preserve">Für diese Aktivität gibt es unterschiedliche Ausprägungen, </w:t>
      </w:r>
      <w:r w:rsidR="0022540F">
        <w:t>z. B.</w:t>
      </w:r>
      <w:r>
        <w:t xml:space="preserve"> </w:t>
      </w:r>
      <w:r w:rsidR="00FA6B92">
        <w:t>Test im Sinne eines Last- und Performancetests unter Benutzung eines Tools, Messung einzelner komplexer Schritte, Messung eines End-to-End-Durchlaufs eines Prozesses. Definition des Testfalls, der zugehörigen Testdaten und der Messmethode ist jedenfalls erforderlich.</w:t>
      </w:r>
      <w:r w:rsidR="00BA4816">
        <w:t xml:space="preserve"> Für den Test werden r</w:t>
      </w:r>
      <w:r w:rsidR="001B7F18">
        <w:t>elevant</w:t>
      </w:r>
      <w:r w:rsidR="0092533E">
        <w:t>e End-to-E</w:t>
      </w:r>
      <w:r w:rsidR="00BA4816">
        <w:t>nd-</w:t>
      </w:r>
      <w:r w:rsidR="00BA4816">
        <w:lastRenderedPageBreak/>
        <w:t>P</w:t>
      </w:r>
      <w:r w:rsidR="001B7F18">
        <w:t>rozesse (Benutzersicht)</w:t>
      </w:r>
      <w:r w:rsidR="00BA4816">
        <w:t xml:space="preserve"> verwendet. Die Testumgebungen müssen vergleichbar mit der Produktionsumgebung sein.</w:t>
      </w:r>
    </w:p>
    <w:p w14:paraId="4C880648" w14:textId="77777777" w:rsidR="00E25C03" w:rsidRDefault="00E25C03" w:rsidP="00E25C03">
      <w:pPr>
        <w:pStyle w:val="berschrift4"/>
      </w:pPr>
      <w:r>
        <w:t>Abhängigkeiten</w:t>
      </w:r>
      <w:r w:rsidRPr="00405BBB">
        <w:t xml:space="preserve"> </w:t>
      </w:r>
    </w:p>
    <w:p w14:paraId="1965CC27" w14:textId="009F4BF8" w:rsidR="003C4FF7" w:rsidRPr="008466D1" w:rsidRDefault="008466D1"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7155BF65" w14:textId="7061F47E"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Software Design (siehe </w:t>
      </w:r>
      <w:r>
        <w:rPr>
          <w:rFonts w:ascii="Arial" w:hAnsi="Arial" w:cs="Arial"/>
        </w:rPr>
        <w:fldChar w:fldCharType="begin"/>
      </w:r>
      <w:r>
        <w:rPr>
          <w:rFonts w:ascii="Arial" w:hAnsi="Arial" w:cs="Arial"/>
        </w:rPr>
        <w:instrText xml:space="preserve"> REF _Ref482553168 \r \h  \* MERGEFORMAT </w:instrText>
      </w:r>
      <w:r>
        <w:rPr>
          <w:rFonts w:ascii="Arial" w:hAnsi="Arial" w:cs="Arial"/>
        </w:rPr>
      </w:r>
      <w:r>
        <w:rPr>
          <w:rFonts w:ascii="Arial" w:hAnsi="Arial" w:cs="Arial"/>
        </w:rPr>
        <w:fldChar w:fldCharType="separate"/>
      </w:r>
      <w:r w:rsidR="00A52B64">
        <w:rPr>
          <w:rFonts w:ascii="Arial" w:hAnsi="Arial" w:cs="Arial"/>
        </w:rPr>
        <w:t>3.3.1</w:t>
      </w:r>
      <w:r>
        <w:rPr>
          <w:rFonts w:ascii="Arial" w:hAnsi="Arial" w:cs="Arial"/>
        </w:rPr>
        <w:fldChar w:fldCharType="end"/>
      </w:r>
      <w:r>
        <w:rPr>
          <w:rFonts w:ascii="Arial" w:hAnsi="Arial" w:cs="Arial"/>
        </w:rPr>
        <w:t>)</w:t>
      </w:r>
    </w:p>
    <w:p w14:paraId="019C6D9F" w14:textId="4A1A2680" w:rsidR="008466D1" w:rsidRPr="008466D1" w:rsidRDefault="008466D1" w:rsidP="00BD2433">
      <w:pPr>
        <w:pStyle w:val="Listenabsatz"/>
        <w:numPr>
          <w:ilvl w:val="0"/>
          <w:numId w:val="55"/>
        </w:numPr>
        <w:spacing w:line="276" w:lineRule="auto"/>
        <w:rPr>
          <w:rFonts w:ascii="Arial" w:hAnsi="Arial" w:cs="Arial"/>
        </w:rPr>
      </w:pPr>
      <w:r w:rsidRPr="008466D1">
        <w:rPr>
          <w:rFonts w:ascii="Arial" w:hAnsi="Arial" w:cs="Arial"/>
        </w:rPr>
        <w:t xml:space="preserve">Last- und Performancetests (siehe </w:t>
      </w:r>
      <w:r>
        <w:rPr>
          <w:rFonts w:ascii="Arial" w:hAnsi="Arial" w:cs="Arial"/>
        </w:rPr>
        <w:fldChar w:fldCharType="begin"/>
      </w:r>
      <w:r>
        <w:rPr>
          <w:rFonts w:ascii="Arial" w:hAnsi="Arial" w:cs="Arial"/>
        </w:rPr>
        <w:instrText xml:space="preserve"> REF _Ref482605076 \r \h </w:instrText>
      </w:r>
      <w:r>
        <w:rPr>
          <w:rFonts w:ascii="Arial" w:hAnsi="Arial" w:cs="Arial"/>
        </w:rPr>
      </w:r>
      <w:r>
        <w:rPr>
          <w:rFonts w:ascii="Arial" w:hAnsi="Arial" w:cs="Arial"/>
        </w:rPr>
        <w:fldChar w:fldCharType="separate"/>
      </w:r>
      <w:r w:rsidR="00A52B64">
        <w:rPr>
          <w:rFonts w:ascii="Arial" w:hAnsi="Arial" w:cs="Arial"/>
        </w:rPr>
        <w:t>3.4.9</w:t>
      </w:r>
      <w:r>
        <w:rPr>
          <w:rFonts w:ascii="Arial" w:hAnsi="Arial" w:cs="Arial"/>
        </w:rPr>
        <w:fldChar w:fldCharType="end"/>
      </w:r>
      <w:r w:rsidRPr="008466D1">
        <w:rPr>
          <w:rFonts w:ascii="Arial" w:hAnsi="Arial" w:cs="Arial"/>
        </w:rPr>
        <w:t>)</w:t>
      </w:r>
    </w:p>
    <w:p w14:paraId="69261DD6" w14:textId="77777777" w:rsidR="00E334C2" w:rsidRDefault="00E334C2" w:rsidP="00DB3B00">
      <w:pPr>
        <w:pStyle w:val="berschrift2"/>
        <w:rPr>
          <w:lang w:val="de-AT"/>
        </w:rPr>
      </w:pPr>
      <w:bookmarkStart w:id="125" w:name="_Toc485844637"/>
      <w:r>
        <w:rPr>
          <w:lang w:val="de-AT"/>
        </w:rPr>
        <w:t>Betrieb</w:t>
      </w:r>
      <w:bookmarkEnd w:id="125"/>
    </w:p>
    <w:p w14:paraId="765399F8" w14:textId="77777777" w:rsidR="00C31030" w:rsidRPr="00405BBB" w:rsidRDefault="00B77F7D" w:rsidP="00C31030">
      <w:pPr>
        <w:pStyle w:val="berschrift3"/>
        <w:rPr>
          <w:lang w:val="de-AT"/>
        </w:rPr>
      </w:pPr>
      <w:bookmarkStart w:id="126" w:name="_Ref482604901"/>
      <w:r>
        <w:rPr>
          <w:lang w:val="de-AT"/>
        </w:rPr>
        <w:t>Service Level Agreement (</w:t>
      </w:r>
      <w:r w:rsidR="00C31030" w:rsidRPr="00405BBB">
        <w:rPr>
          <w:lang w:val="de-AT"/>
        </w:rPr>
        <w:t>SLA</w:t>
      </w:r>
      <w:r>
        <w:rPr>
          <w:lang w:val="de-AT"/>
        </w:rPr>
        <w:t>)</w:t>
      </w:r>
      <w:bookmarkEnd w:id="126"/>
    </w:p>
    <w:p w14:paraId="0046B4BC" w14:textId="77777777" w:rsidR="00C31030" w:rsidRDefault="00C31030" w:rsidP="00C31030">
      <w:pPr>
        <w:pStyle w:val="berschrift4"/>
      </w:pPr>
      <w:r w:rsidRPr="00405BBB">
        <w:t>Zweck und Nutzen des Themas/Artefakts/der Aktivität</w:t>
      </w:r>
    </w:p>
    <w:p w14:paraId="33904AAB" w14:textId="77777777" w:rsidR="00C31030" w:rsidRPr="00C31030" w:rsidRDefault="00C31030" w:rsidP="00C31030">
      <w:r>
        <w:t>Mit einem SLA werden die Anforderungen an die Qualität des Service definiert. Die Definition (oder Adaption) eines SLA vor Produktivsetzung hilft, die Aktivitäten des Betriebs sinnvoll zu planen und spätere Diskussionen über nicht erfüllte Erwartungen des Kunden zu vermeiden.</w:t>
      </w:r>
    </w:p>
    <w:p w14:paraId="418D48B5" w14:textId="77777777" w:rsidR="00C31030" w:rsidRDefault="00C31030" w:rsidP="00C31030">
      <w:pPr>
        <w:pStyle w:val="berschrift4"/>
      </w:pPr>
      <w:r>
        <w:t>Beschreibung des Themas/Artefakts/der Aktivität</w:t>
      </w:r>
    </w:p>
    <w:p w14:paraId="642B0DA9" w14:textId="439F38DD" w:rsidR="00C31030" w:rsidRDefault="00C31030" w:rsidP="00C31030">
      <w:r>
        <w:t>Das Artefakt SLA definiert die messbaren nichtfunktionalen Anforderungen, welche im Betrieb eingehalten werden müssen. Die Ergebnisse der Einhaltung werden regelmäßig an den Kunden berichtet</w:t>
      </w:r>
      <w:r w:rsidR="001B7F18">
        <w:t>.</w:t>
      </w:r>
      <w:r>
        <w:t>. Zumindest muss die Nichteinhaltung nachvollziehbar begründet und dokumentiert werden.</w:t>
      </w:r>
    </w:p>
    <w:p w14:paraId="62B7F84A" w14:textId="77777777" w:rsidR="00C31030" w:rsidRDefault="00C31030" w:rsidP="00C31030">
      <w:r>
        <w:t>Zielgruppen sind</w:t>
      </w:r>
    </w:p>
    <w:p w14:paraId="46BD1E4D" w14:textId="77777777"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Kunde</w:t>
      </w:r>
    </w:p>
    <w:p w14:paraId="60404DA2" w14:textId="77777777"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Betrieb</w:t>
      </w:r>
    </w:p>
    <w:p w14:paraId="1DEF1BA4" w14:textId="77777777"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Produktmanagement</w:t>
      </w:r>
    </w:p>
    <w:p w14:paraId="7904299B" w14:textId="77777777" w:rsidR="00C31030" w:rsidRPr="00C97205" w:rsidRDefault="00C31030" w:rsidP="00C31030">
      <w:pPr>
        <w:pStyle w:val="Listenabsatz"/>
        <w:rPr>
          <w:rFonts w:ascii="Arial" w:hAnsi="Arial" w:cs="Arial"/>
        </w:rPr>
      </w:pPr>
    </w:p>
    <w:p w14:paraId="2FBD2701" w14:textId="2B05E25D" w:rsidR="00C31030" w:rsidRDefault="00C31030" w:rsidP="00C31030">
      <w:r>
        <w:t>Üblicherweise stehen SLAs in ausdruckbarer Form zur Verfügung (Vertragsbestandteil).</w:t>
      </w:r>
    </w:p>
    <w:p w14:paraId="1B1557E4" w14:textId="4E553D18" w:rsidR="00BA4816" w:rsidRPr="009A0BED" w:rsidRDefault="001B7F18" w:rsidP="009A0BED">
      <w:r>
        <w:t xml:space="preserve">Ein SLA </w:t>
      </w:r>
      <w:r w:rsidRPr="009A0BED">
        <w:t>kann nur dann garantiert werden, wenn alle interagierenden, umweltrelevanten Teile vermittels OLA / UPC besichert wurden.</w:t>
      </w:r>
    </w:p>
    <w:p w14:paraId="068E2968" w14:textId="77777777" w:rsidR="00C31030" w:rsidRPr="00405BBB" w:rsidRDefault="00C31030" w:rsidP="00C31030">
      <w:pPr>
        <w:pStyle w:val="berschrift4"/>
      </w:pPr>
      <w:r w:rsidRPr="00405BBB">
        <w:rPr>
          <w:lang w:val="de-AT"/>
        </w:rPr>
        <w:t>Beschreibung</w:t>
      </w:r>
      <w:r w:rsidRPr="00405BBB">
        <w:t xml:space="preserve"> des Q-Kriteriums</w:t>
      </w:r>
    </w:p>
    <w:p w14:paraId="16D73EAB" w14:textId="77777777" w:rsidR="00C31030" w:rsidRPr="00405BBB"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Existenz</w:t>
      </w:r>
    </w:p>
    <w:p w14:paraId="5A8BEF53" w14:textId="77777777" w:rsidR="00C31030" w:rsidRPr="00405BBB"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 xml:space="preserve">Existenz Mindestinhalt </w:t>
      </w:r>
    </w:p>
    <w:p w14:paraId="45692EC0" w14:textId="77777777" w:rsidR="00C31030" w:rsidRPr="00405BBB"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Übereinstimmung mit Anforderungen und Erwartungen</w:t>
      </w:r>
    </w:p>
    <w:p w14:paraId="6F334F4B" w14:textId="77777777" w:rsidR="00C31030"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Inhaltliche Korrektheit</w:t>
      </w:r>
    </w:p>
    <w:p w14:paraId="1E75DE65" w14:textId="77777777" w:rsidR="00C31030" w:rsidRPr="00405BBB" w:rsidRDefault="00D9131A" w:rsidP="00BD2433">
      <w:pPr>
        <w:pStyle w:val="Listenabsatz"/>
        <w:numPr>
          <w:ilvl w:val="0"/>
          <w:numId w:val="41"/>
        </w:numPr>
        <w:spacing w:line="276" w:lineRule="auto"/>
        <w:ind w:left="714" w:hanging="357"/>
        <w:rPr>
          <w:rFonts w:ascii="Arial" w:hAnsi="Arial" w:cs="Arial"/>
        </w:rPr>
      </w:pPr>
      <w:r>
        <w:rPr>
          <w:rFonts w:ascii="Arial" w:hAnsi="Arial" w:cs="Arial"/>
        </w:rPr>
        <w:t xml:space="preserve">Nachweis der </w:t>
      </w:r>
      <w:r w:rsidR="00C31030">
        <w:rPr>
          <w:rFonts w:ascii="Arial" w:hAnsi="Arial" w:cs="Arial"/>
        </w:rPr>
        <w:t>Einhaltung</w:t>
      </w:r>
    </w:p>
    <w:p w14:paraId="2AE17CC5" w14:textId="77777777" w:rsidR="00C31030" w:rsidRPr="00405BBB" w:rsidRDefault="00C31030" w:rsidP="00C31030">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C31030" w:rsidRPr="00405BBB" w14:paraId="4B69C210" w14:textId="77777777" w:rsidTr="00302F2F">
        <w:tc>
          <w:tcPr>
            <w:tcW w:w="2470" w:type="dxa"/>
          </w:tcPr>
          <w:p w14:paraId="277C4E43"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14:paraId="66D318C2"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2FB819AF" w14:textId="77777777" w:rsidTr="00302F2F">
        <w:tc>
          <w:tcPr>
            <w:tcW w:w="2470" w:type="dxa"/>
          </w:tcPr>
          <w:p w14:paraId="3346B5C2"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Effizienz</w:t>
            </w:r>
          </w:p>
        </w:tc>
        <w:tc>
          <w:tcPr>
            <w:tcW w:w="567" w:type="dxa"/>
          </w:tcPr>
          <w:p w14:paraId="3AB79411"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27E8E17A" w14:textId="77777777" w:rsidTr="00302F2F">
        <w:tc>
          <w:tcPr>
            <w:tcW w:w="2470" w:type="dxa"/>
          </w:tcPr>
          <w:p w14:paraId="44BE0951"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14:paraId="497851DA"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2B5AC0F7" w14:textId="77777777" w:rsidTr="00302F2F">
        <w:tc>
          <w:tcPr>
            <w:tcW w:w="2470" w:type="dxa"/>
          </w:tcPr>
          <w:p w14:paraId="2C1ED186"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Benutzbarkeit</w:t>
            </w:r>
          </w:p>
        </w:tc>
        <w:tc>
          <w:tcPr>
            <w:tcW w:w="567" w:type="dxa"/>
          </w:tcPr>
          <w:p w14:paraId="3558D11B"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7FFD18FC" w14:textId="77777777" w:rsidTr="00302F2F">
        <w:tc>
          <w:tcPr>
            <w:tcW w:w="2470" w:type="dxa"/>
          </w:tcPr>
          <w:p w14:paraId="53A99A7F"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14:paraId="2C98E104"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73F835DF" w14:textId="77777777" w:rsidTr="00302F2F">
        <w:tc>
          <w:tcPr>
            <w:tcW w:w="2470" w:type="dxa"/>
          </w:tcPr>
          <w:p w14:paraId="2BB48724"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Sicherheit</w:t>
            </w:r>
          </w:p>
        </w:tc>
        <w:tc>
          <w:tcPr>
            <w:tcW w:w="567" w:type="dxa"/>
          </w:tcPr>
          <w:p w14:paraId="47B132D7"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3E2EF6C6" w14:textId="77777777" w:rsidTr="00302F2F">
        <w:tc>
          <w:tcPr>
            <w:tcW w:w="2470" w:type="dxa"/>
          </w:tcPr>
          <w:p w14:paraId="1437AF10"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lastRenderedPageBreak/>
              <w:t>Wartbarkeit</w:t>
            </w:r>
          </w:p>
        </w:tc>
        <w:tc>
          <w:tcPr>
            <w:tcW w:w="567" w:type="dxa"/>
          </w:tcPr>
          <w:p w14:paraId="3743C6D0"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418F8DBD" w14:textId="77777777" w:rsidTr="00302F2F">
        <w:tc>
          <w:tcPr>
            <w:tcW w:w="2470" w:type="dxa"/>
          </w:tcPr>
          <w:p w14:paraId="2ABDE246"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14:paraId="519E50D3" w14:textId="77777777" w:rsidR="00C31030" w:rsidRPr="00405BBB" w:rsidRDefault="00C31030" w:rsidP="00302F2F">
            <w:pPr>
              <w:pStyle w:val="Listennummer"/>
              <w:numPr>
                <w:ilvl w:val="0"/>
                <w:numId w:val="0"/>
              </w:numPr>
              <w:spacing w:after="0"/>
              <w:jc w:val="center"/>
              <w:rPr>
                <w:rFonts w:cs="Arial"/>
                <w:lang w:val="de-AT"/>
              </w:rPr>
            </w:pPr>
          </w:p>
        </w:tc>
      </w:tr>
      <w:tr w:rsidR="00C31030" w:rsidRPr="00405BBB" w14:paraId="0F554442" w14:textId="77777777" w:rsidTr="00302F2F">
        <w:tc>
          <w:tcPr>
            <w:tcW w:w="2470" w:type="dxa"/>
          </w:tcPr>
          <w:p w14:paraId="3B3D5265" w14:textId="77777777" w:rsidR="00C31030" w:rsidRPr="00405BBB" w:rsidRDefault="00C31030" w:rsidP="00302F2F">
            <w:pPr>
              <w:pStyle w:val="Listennummer"/>
              <w:numPr>
                <w:ilvl w:val="0"/>
                <w:numId w:val="0"/>
              </w:numPr>
              <w:spacing w:after="0"/>
              <w:rPr>
                <w:rFonts w:cs="Arial"/>
                <w:lang w:val="de-AT"/>
              </w:rPr>
            </w:pPr>
            <w:r w:rsidRPr="00405BBB">
              <w:rPr>
                <w:rFonts w:cs="Arial"/>
                <w:lang w:val="de-AT"/>
              </w:rPr>
              <w:t>Sonstiges</w:t>
            </w:r>
          </w:p>
        </w:tc>
        <w:tc>
          <w:tcPr>
            <w:tcW w:w="567" w:type="dxa"/>
          </w:tcPr>
          <w:p w14:paraId="3A8EB227" w14:textId="2AE90BBA" w:rsidR="00C31030" w:rsidRPr="00405BBB" w:rsidRDefault="00CA370A" w:rsidP="00302F2F">
            <w:pPr>
              <w:pStyle w:val="Listennummer"/>
              <w:numPr>
                <w:ilvl w:val="0"/>
                <w:numId w:val="0"/>
              </w:numPr>
              <w:spacing w:after="0"/>
              <w:jc w:val="center"/>
              <w:rPr>
                <w:rFonts w:cs="Arial"/>
                <w:lang w:val="de-AT"/>
              </w:rPr>
            </w:pPr>
            <w:r>
              <w:rPr>
                <w:rFonts w:cs="Arial"/>
                <w:lang w:val="de-AT"/>
              </w:rPr>
              <w:t>x</w:t>
            </w:r>
          </w:p>
        </w:tc>
      </w:tr>
    </w:tbl>
    <w:p w14:paraId="55285365" w14:textId="77777777" w:rsidR="00C31030" w:rsidRDefault="00C31030" w:rsidP="00C31030">
      <w:pPr>
        <w:pStyle w:val="berschrift4"/>
      </w:pPr>
      <w:r w:rsidRPr="00405BBB">
        <w:t>Arten der Überprüfung des Q-Kriteriums</w:t>
      </w:r>
    </w:p>
    <w:p w14:paraId="0714251C" w14:textId="77777777" w:rsidR="00C31030" w:rsidRPr="00405BBB" w:rsidRDefault="00C31030"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2AE0475D" w14:textId="77777777" w:rsidR="00C31030" w:rsidRDefault="00C31030"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14:paraId="791E8A5B" w14:textId="77777777" w:rsidR="00C31030"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Inhaltliches Review</w:t>
      </w:r>
      <w:r w:rsidR="00C31030">
        <w:rPr>
          <w:rFonts w:ascii="Arial" w:hAnsi="Arial" w:cs="Arial"/>
        </w:rPr>
        <w:t xml:space="preserve"> (für C.)</w:t>
      </w:r>
    </w:p>
    <w:p w14:paraId="23AEC184" w14:textId="77777777"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14:paraId="0242B38F" w14:textId="77777777" w:rsidR="00C31030" w:rsidRPr="00405BBB" w:rsidRDefault="00C31030" w:rsidP="00BD2433">
      <w:pPr>
        <w:pStyle w:val="Listenabsatz"/>
        <w:numPr>
          <w:ilvl w:val="0"/>
          <w:numId w:val="14"/>
        </w:numPr>
        <w:spacing w:line="276" w:lineRule="auto"/>
        <w:ind w:left="714" w:hanging="357"/>
        <w:rPr>
          <w:rFonts w:ascii="Arial" w:hAnsi="Arial" w:cs="Arial"/>
        </w:rPr>
      </w:pPr>
      <w:r>
        <w:rPr>
          <w:rFonts w:ascii="Arial" w:hAnsi="Arial" w:cs="Arial"/>
        </w:rPr>
        <w:t xml:space="preserve">Überprüfung </w:t>
      </w:r>
      <w:r w:rsidR="006B3C7E">
        <w:rPr>
          <w:rFonts w:ascii="Arial" w:hAnsi="Arial" w:cs="Arial"/>
        </w:rPr>
        <w:t>der Nachweise (im SLA-Reporting)</w:t>
      </w:r>
      <w:r>
        <w:rPr>
          <w:rFonts w:ascii="Arial" w:hAnsi="Arial" w:cs="Arial"/>
        </w:rPr>
        <w:t xml:space="preserve"> (für E.)</w:t>
      </w:r>
    </w:p>
    <w:p w14:paraId="53EF16D1" w14:textId="77777777" w:rsidR="00C31030" w:rsidRDefault="00C31030" w:rsidP="00C31030">
      <w:pPr>
        <w:pStyle w:val="berschrift4"/>
      </w:pPr>
      <w:r w:rsidRPr="00405BBB">
        <w:t>Bedingungen, wann das Q-Kriterium erfüllt ist</w:t>
      </w:r>
    </w:p>
    <w:p w14:paraId="164B2DAB" w14:textId="77777777" w:rsidR="00C31030" w:rsidRPr="00405BBB" w:rsidRDefault="00C31030" w:rsidP="00C31030">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revisionssicheren Form, kann automatisiert werden.</w:t>
      </w:r>
    </w:p>
    <w:p w14:paraId="5D23A627" w14:textId="77777777" w:rsidR="00C31030" w:rsidRDefault="00C31030" w:rsidP="00C31030">
      <w:pPr>
        <w:ind w:left="2552" w:hanging="2552"/>
        <w:rPr>
          <w:rFonts w:cs="Arial"/>
        </w:rPr>
      </w:pPr>
      <w:r w:rsidRPr="00405BBB">
        <w:rPr>
          <w:rFonts w:cs="Arial"/>
        </w:rPr>
        <w:t>Existenz Mindestinhalt:</w:t>
      </w:r>
      <w:r w:rsidRPr="00405BBB">
        <w:rPr>
          <w:rFonts w:cs="Arial"/>
        </w:rPr>
        <w:tab/>
        <w:t xml:space="preserve">Review der ausgefüllten Struktur gemäß </w:t>
      </w:r>
      <w:r>
        <w:rPr>
          <w:rFonts w:cs="Arial"/>
        </w:rPr>
        <w:t>den definierten Minimalanforderungen, kann automatisiert werden.</w:t>
      </w:r>
    </w:p>
    <w:p w14:paraId="3BAA0660" w14:textId="77777777" w:rsidR="00C31030" w:rsidRPr="00405BBB" w:rsidRDefault="00C31030" w:rsidP="00C31030">
      <w:pPr>
        <w:ind w:left="2552" w:hanging="2552"/>
        <w:rPr>
          <w:rFonts w:cs="Arial"/>
        </w:rPr>
      </w:pPr>
      <w:r>
        <w:rPr>
          <w:rFonts w:cs="Arial"/>
        </w:rPr>
        <w:t>Erwartungen:</w:t>
      </w:r>
      <w:r>
        <w:rPr>
          <w:rFonts w:cs="Arial"/>
        </w:rPr>
        <w:tab/>
        <w:t>SLA wird zwischen Kunde und Dienstleister abgeschlossen (Vertrag)</w:t>
      </w:r>
    </w:p>
    <w:p w14:paraId="04C37369" w14:textId="77777777" w:rsidR="00C31030" w:rsidRDefault="00C31030" w:rsidP="00C31030">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xml:space="preserve">- </w:t>
      </w:r>
      <w:r>
        <w:rPr>
          <w:rFonts w:cs="Arial"/>
        </w:rPr>
        <w:t>Sind die relevanten Anforderungen im SLA enthalten?</w:t>
      </w:r>
      <w:r>
        <w:rPr>
          <w:rFonts w:cs="Arial"/>
        </w:rPr>
        <w:br/>
        <w:t>- Sind die die definierten Anforderungen umsetzbar?</w:t>
      </w:r>
    </w:p>
    <w:p w14:paraId="592F3126" w14:textId="77777777" w:rsidR="00C31030" w:rsidRPr="00C31030" w:rsidRDefault="00C31030" w:rsidP="00C31030">
      <w:pPr>
        <w:ind w:left="2552" w:hanging="2552"/>
        <w:rPr>
          <w:rFonts w:cs="Arial"/>
        </w:rPr>
      </w:pPr>
      <w:r>
        <w:rPr>
          <w:rFonts w:cs="Arial"/>
        </w:rPr>
        <w:t>Einhaltung:</w:t>
      </w:r>
      <w:r>
        <w:rPr>
          <w:rFonts w:cs="Arial"/>
        </w:rPr>
        <w:tab/>
        <w:t>Prüfung auf Einhaltung der Grenzwerte in den monatlichen Reports</w:t>
      </w:r>
    </w:p>
    <w:p w14:paraId="027D6CE1" w14:textId="77777777" w:rsidR="00C31030" w:rsidRPr="00EA1AD3" w:rsidRDefault="00C31030" w:rsidP="00C31030">
      <w:pPr>
        <w:ind w:left="2552" w:hanging="2552"/>
        <w:rPr>
          <w:rFonts w:cs="Arial"/>
        </w:rPr>
      </w:pPr>
      <w:r>
        <w:rPr>
          <w:rFonts w:cs="Arial"/>
          <w:i/>
        </w:rPr>
        <w:t>Tailoring</w:t>
      </w:r>
      <w:r>
        <w:rPr>
          <w:rFonts w:cs="Arial"/>
        </w:rPr>
        <w:t>:</w:t>
      </w:r>
      <w:r>
        <w:rPr>
          <w:rFonts w:cs="Arial"/>
        </w:rPr>
        <w:tab/>
      </w:r>
      <w:r w:rsidR="009D34C3">
        <w:rPr>
          <w:rFonts w:cs="Arial"/>
        </w:rPr>
        <w:t>SLAs sollten in jedem Fall erstellt werden. Wünscht der Kunde kein SLA sollte das Produktmanagement Vorgaben aus der Erfahrung machen, welche die Erwartungen des Kunden abdecken.</w:t>
      </w:r>
    </w:p>
    <w:p w14:paraId="20C6A0B3" w14:textId="77777777" w:rsidR="00C31030" w:rsidRDefault="00C31030" w:rsidP="00C31030">
      <w:pPr>
        <w:pStyle w:val="berschrift4"/>
      </w:pPr>
      <w:r w:rsidRPr="00405BBB">
        <w:t xml:space="preserve">Guidance </w:t>
      </w:r>
    </w:p>
    <w:p w14:paraId="7F0FA5E7" w14:textId="77777777" w:rsidR="00C31030" w:rsidRDefault="00C31030" w:rsidP="00C31030">
      <w:r>
        <w:t>Die Messkriterien der SLAs werden häufig in Reportingtools hinterlegt, um automatisch die Berichte über die (üblicherweise monatliche) Erfüllung erstellen zu können. Weiters werden die Messkriterien Trendanalysen im Betrieb zugrunde gelegt, um rechtzeitig die potentielle Nichteinhaltung vermeiden zu können.</w:t>
      </w:r>
    </w:p>
    <w:p w14:paraId="165C8C93" w14:textId="77777777" w:rsidR="00C31030" w:rsidRDefault="00C31030" w:rsidP="00C31030">
      <w:pPr>
        <w:pStyle w:val="berschrift4"/>
      </w:pPr>
      <w:r>
        <w:t>Abhängigkeiten</w:t>
      </w:r>
    </w:p>
    <w:p w14:paraId="7789AE67" w14:textId="0D041EF9" w:rsidR="00C916AC" w:rsidRPr="008466D1" w:rsidRDefault="00C916AC" w:rsidP="00BD2433">
      <w:pPr>
        <w:pStyle w:val="Listenabsatz"/>
        <w:numPr>
          <w:ilvl w:val="0"/>
          <w:numId w:val="55"/>
        </w:numPr>
        <w:spacing w:line="276" w:lineRule="auto"/>
        <w:rPr>
          <w:rFonts w:ascii="Arial" w:hAnsi="Arial" w:cs="Arial"/>
        </w:rPr>
      </w:pPr>
      <w:bookmarkStart w:id="127" w:name="_Ref482552684"/>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77F49ECC" w14:textId="77777777" w:rsidR="00495906" w:rsidRPr="00405BBB" w:rsidRDefault="00495906" w:rsidP="00495906">
      <w:pPr>
        <w:pStyle w:val="berschrift3"/>
        <w:rPr>
          <w:lang w:val="de-AT"/>
        </w:rPr>
      </w:pPr>
      <w:bookmarkStart w:id="128" w:name="_Ref485842609"/>
      <w:r w:rsidRPr="00405BBB">
        <w:rPr>
          <w:lang w:val="de-AT"/>
        </w:rPr>
        <w:t>Betriebshandbuch</w:t>
      </w:r>
      <w:bookmarkEnd w:id="127"/>
      <w:bookmarkEnd w:id="128"/>
    </w:p>
    <w:p w14:paraId="7E7D0233" w14:textId="77777777" w:rsidR="00495906" w:rsidRDefault="00495906" w:rsidP="00495906">
      <w:pPr>
        <w:pStyle w:val="berschrift4"/>
      </w:pPr>
      <w:r w:rsidRPr="00405BBB">
        <w:t>Zweck und Nutzen des Themas/Artefakts/der Aktivität</w:t>
      </w:r>
    </w:p>
    <w:p w14:paraId="1CCA55BE" w14:textId="77777777" w:rsidR="00495906" w:rsidRDefault="00495906" w:rsidP="00495906">
      <w:r>
        <w:t>Das Betriebshandbuch soll alle für den Betrieb erforderlichen Aktivitäten beschreiben und Informa</w:t>
      </w:r>
      <w:r w:rsidR="006B3C7E">
        <w:softHyphen/>
      </w:r>
      <w:r>
        <w:t>tionen bereitstellen, welche den routinemäßigen Betrieb eines Produkts ohne zusätzliche Kenntnis ermög</w:t>
      </w:r>
      <w:r w:rsidR="006B3C7E">
        <w:softHyphen/>
      </w:r>
      <w:r>
        <w:t>licht</w:t>
      </w:r>
      <w:r w:rsidR="00C916AC">
        <w:t xml:space="preserve"> (1</w:t>
      </w:r>
      <w:r w:rsidR="00C916AC" w:rsidRPr="00C916AC">
        <w:rPr>
          <w:vertAlign w:val="superscript"/>
        </w:rPr>
        <w:t>st</w:t>
      </w:r>
      <w:r w:rsidR="00C916AC">
        <w:t xml:space="preserve"> und 2</w:t>
      </w:r>
      <w:r w:rsidR="00C916AC" w:rsidRPr="00C916AC">
        <w:rPr>
          <w:vertAlign w:val="superscript"/>
        </w:rPr>
        <w:t>nd</w:t>
      </w:r>
      <w:r w:rsidR="00C916AC">
        <w:t xml:space="preserve"> Level Support ohne 3</w:t>
      </w:r>
      <w:r w:rsidR="00C916AC" w:rsidRPr="00C916AC">
        <w:rPr>
          <w:vertAlign w:val="superscript"/>
        </w:rPr>
        <w:t>rd</w:t>
      </w:r>
      <w:r w:rsidR="00C916AC">
        <w:t xml:space="preserve"> Level Support).</w:t>
      </w:r>
      <w:r>
        <w:t>. Damit wird einerseits die Aufrechterhaltung der Betriebsfähigkeit auch für Personen, die mit dem Produkt nicht vertraut sind, andererseits die Einschulung neuer Mitarbeiter oder die Möglich</w:t>
      </w:r>
      <w:r w:rsidR="006B3C7E">
        <w:softHyphen/>
      </w:r>
      <w:r>
        <w:t>keit des Nachlesens in kritischen oder selten auftretenden Fällen ermöglicht.</w:t>
      </w:r>
    </w:p>
    <w:p w14:paraId="19480D34" w14:textId="77777777" w:rsidR="00495906" w:rsidRDefault="00495906" w:rsidP="00495906">
      <w:pPr>
        <w:pStyle w:val="berschrift4"/>
      </w:pPr>
      <w:r>
        <w:lastRenderedPageBreak/>
        <w:t>Beschreibung des Themas/Artefakts/der Aktivität</w:t>
      </w:r>
    </w:p>
    <w:p w14:paraId="7C2F39B0" w14:textId="42361A8C" w:rsidR="00495906" w:rsidRDefault="00495906" w:rsidP="00495906">
      <w:r>
        <w:t xml:space="preserve">Das </w:t>
      </w:r>
      <w:r w:rsidR="00E602CB">
        <w:t xml:space="preserve">Artefakt </w:t>
      </w:r>
      <w:r>
        <w:t>Betriebshandbuch beschreibt die für den Betrieb einer Applikation bzw. einer Gruppe von Applikationen erforderlichen Maßnahmen, die im Rechenzentrum getroffen werden müssen. Üblicher</w:t>
      </w:r>
      <w:r w:rsidR="006B3C7E">
        <w:softHyphen/>
      </w:r>
      <w:r>
        <w:t>weise sind enthalten</w:t>
      </w:r>
    </w:p>
    <w:p w14:paraId="3AC4FED0" w14:textId="0A1FC7AB" w:rsidR="00495906" w:rsidRPr="00C97205" w:rsidRDefault="00495906" w:rsidP="00BD2433">
      <w:pPr>
        <w:pStyle w:val="Listenabsatz"/>
        <w:numPr>
          <w:ilvl w:val="0"/>
          <w:numId w:val="14"/>
        </w:numPr>
        <w:spacing w:line="276" w:lineRule="auto"/>
        <w:ind w:left="714" w:hanging="357"/>
        <w:rPr>
          <w:rFonts w:ascii="Arial" w:hAnsi="Arial" w:cs="Arial"/>
        </w:rPr>
      </w:pPr>
      <w:r>
        <w:rPr>
          <w:rFonts w:ascii="Arial" w:hAnsi="Arial" w:cs="Arial"/>
        </w:rPr>
        <w:t>Verweise auf die Installationsanleitung, a</w:t>
      </w:r>
      <w:r w:rsidR="000B71FA">
        <w:rPr>
          <w:rFonts w:ascii="Arial" w:hAnsi="Arial" w:cs="Arial"/>
        </w:rPr>
        <w:t>uf Anleitungen zum Appli</w:t>
      </w:r>
      <w:r w:rsidR="00940FE3">
        <w:rPr>
          <w:rFonts w:ascii="Arial" w:hAnsi="Arial" w:cs="Arial"/>
        </w:rPr>
        <w:t>c</w:t>
      </w:r>
      <w:r w:rsidR="000B71FA">
        <w:rPr>
          <w:rFonts w:ascii="Arial" w:hAnsi="Arial" w:cs="Arial"/>
        </w:rPr>
        <w:t>atio</w:t>
      </w:r>
      <w:r w:rsidR="00940FE3">
        <w:rPr>
          <w:rFonts w:ascii="Arial" w:hAnsi="Arial" w:cs="Arial"/>
        </w:rPr>
        <w:t xml:space="preserve">n Monitoring </w:t>
      </w:r>
      <w:r>
        <w:rPr>
          <w:rFonts w:ascii="Arial" w:hAnsi="Arial" w:cs="Arial"/>
        </w:rPr>
        <w:t>(siehe</w:t>
      </w:r>
      <w:r w:rsidR="00940FE3">
        <w:rPr>
          <w:rFonts w:ascii="Arial" w:hAnsi="Arial" w:cs="Arial"/>
        </w:rPr>
        <w:t xml:space="preserve"> </w:t>
      </w:r>
      <w:r w:rsidR="00940FE3">
        <w:rPr>
          <w:rFonts w:ascii="Arial" w:hAnsi="Arial" w:cs="Arial"/>
        </w:rPr>
        <w:fldChar w:fldCharType="begin"/>
      </w:r>
      <w:r w:rsidR="00940FE3">
        <w:rPr>
          <w:rFonts w:ascii="Arial" w:hAnsi="Arial" w:cs="Arial"/>
        </w:rPr>
        <w:instrText xml:space="preserve"> REF _Ref485835919 \r \h </w:instrText>
      </w:r>
      <w:r w:rsidR="00940FE3">
        <w:rPr>
          <w:rFonts w:ascii="Arial" w:hAnsi="Arial" w:cs="Arial"/>
        </w:rPr>
      </w:r>
      <w:r w:rsidR="00940FE3">
        <w:rPr>
          <w:rFonts w:ascii="Arial" w:hAnsi="Arial" w:cs="Arial"/>
        </w:rPr>
        <w:fldChar w:fldCharType="separate"/>
      </w:r>
      <w:r w:rsidR="00A52B64">
        <w:rPr>
          <w:rFonts w:ascii="Arial" w:hAnsi="Arial" w:cs="Arial"/>
        </w:rPr>
        <w:t>3.6.3</w:t>
      </w:r>
      <w:r w:rsidR="00940FE3">
        <w:rPr>
          <w:rFonts w:ascii="Arial" w:hAnsi="Arial" w:cs="Arial"/>
        </w:rPr>
        <w:fldChar w:fldCharType="end"/>
      </w:r>
      <w:r w:rsidR="00940FE3">
        <w:rPr>
          <w:rFonts w:ascii="Arial" w:hAnsi="Arial" w:cs="Arial"/>
        </w:rPr>
        <w:t>)</w:t>
      </w:r>
      <w:r>
        <w:rPr>
          <w:rFonts w:ascii="Arial" w:hAnsi="Arial" w:cs="Arial"/>
        </w:rPr>
        <w:t xml:space="preserve">, </w:t>
      </w:r>
      <w:r w:rsidR="003210F7" w:rsidRPr="009A0BED">
        <w:rPr>
          <w:rFonts w:ascii="Arial" w:hAnsi="Arial" w:cs="Arial"/>
        </w:rPr>
        <w:t>Vorhabenskonzept</w:t>
      </w:r>
      <w:r w:rsidR="007640DC" w:rsidRPr="009A0BED">
        <w:rPr>
          <w:rFonts w:ascii="Arial" w:hAnsi="Arial" w:cs="Arial"/>
        </w:rPr>
        <w:t xml:space="preserve"> </w:t>
      </w:r>
      <w:r w:rsidR="007640DC">
        <w:rPr>
          <w:rFonts w:ascii="Arial" w:hAnsi="Arial" w:cs="Arial"/>
        </w:rPr>
        <w:t xml:space="preserve">(siehe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32703E5D" w14:textId="77777777" w:rsidR="00495906" w:rsidRDefault="00495906" w:rsidP="00BD2433">
      <w:pPr>
        <w:pStyle w:val="Listenabsatz"/>
        <w:numPr>
          <w:ilvl w:val="0"/>
          <w:numId w:val="14"/>
        </w:numPr>
        <w:spacing w:line="276" w:lineRule="auto"/>
        <w:ind w:left="714" w:hanging="357"/>
        <w:rPr>
          <w:rFonts w:ascii="Arial" w:hAnsi="Arial" w:cs="Arial"/>
        </w:rPr>
      </w:pPr>
      <w:r>
        <w:rPr>
          <w:rFonts w:ascii="Arial" w:hAnsi="Arial" w:cs="Arial"/>
        </w:rPr>
        <w:t>Betriebsprozesse bzw. - falls anderweitig zentral dokumentiert – Spezifika, die für die einzelnen Applikationen beachtet werden müssen.</w:t>
      </w:r>
    </w:p>
    <w:p w14:paraId="17155698" w14:textId="77777777" w:rsidR="00495906" w:rsidRDefault="00495906" w:rsidP="00BD2433">
      <w:pPr>
        <w:pStyle w:val="Listenabsatz"/>
        <w:numPr>
          <w:ilvl w:val="0"/>
          <w:numId w:val="14"/>
        </w:numPr>
        <w:spacing w:line="276" w:lineRule="auto"/>
        <w:ind w:left="714" w:hanging="357"/>
        <w:rPr>
          <w:rFonts w:ascii="Arial" w:hAnsi="Arial" w:cs="Arial"/>
        </w:rPr>
      </w:pPr>
      <w:r>
        <w:rPr>
          <w:rFonts w:ascii="Arial" w:hAnsi="Arial" w:cs="Arial"/>
        </w:rPr>
        <w:t>Wechselwirkungen von Applikationen</w:t>
      </w:r>
    </w:p>
    <w:p w14:paraId="28A7D2C5" w14:textId="77777777" w:rsidR="00495906" w:rsidRDefault="00495906" w:rsidP="00BD2433">
      <w:pPr>
        <w:pStyle w:val="Listenabsatz"/>
        <w:numPr>
          <w:ilvl w:val="0"/>
          <w:numId w:val="14"/>
        </w:numPr>
        <w:spacing w:line="276" w:lineRule="auto"/>
        <w:ind w:left="714" w:hanging="357"/>
        <w:rPr>
          <w:rFonts w:ascii="Arial" w:hAnsi="Arial" w:cs="Arial"/>
        </w:rPr>
      </w:pPr>
      <w:r>
        <w:rPr>
          <w:rFonts w:ascii="Arial" w:hAnsi="Arial" w:cs="Arial"/>
        </w:rPr>
        <w:t>Liste der Applikationen</w:t>
      </w:r>
    </w:p>
    <w:p w14:paraId="494DA955" w14:textId="77777777" w:rsidR="00495906" w:rsidRDefault="00495906" w:rsidP="00495906">
      <w:pPr>
        <w:pStyle w:val="Listenabsatz"/>
        <w:rPr>
          <w:rFonts w:ascii="Arial" w:hAnsi="Arial" w:cs="Arial"/>
        </w:rPr>
      </w:pPr>
    </w:p>
    <w:p w14:paraId="4365EC95" w14:textId="77777777" w:rsidR="00495906" w:rsidRDefault="00495906" w:rsidP="00495906">
      <w:pPr>
        <w:rPr>
          <w:rFonts w:cs="Arial"/>
        </w:rPr>
      </w:pPr>
      <w:r>
        <w:rPr>
          <w:rFonts w:cs="Arial"/>
        </w:rPr>
        <w:t>Zielgruppe sind</w:t>
      </w:r>
    </w:p>
    <w:p w14:paraId="3831EDA4" w14:textId="77777777" w:rsidR="00495906" w:rsidRPr="001C439F" w:rsidRDefault="006B3C7E" w:rsidP="00BD2433">
      <w:pPr>
        <w:pStyle w:val="Listenabsatz"/>
        <w:numPr>
          <w:ilvl w:val="0"/>
          <w:numId w:val="56"/>
        </w:numPr>
        <w:spacing w:line="276" w:lineRule="auto"/>
        <w:ind w:left="714" w:hanging="357"/>
        <w:rPr>
          <w:rFonts w:ascii="Arial" w:hAnsi="Arial" w:cs="Arial"/>
        </w:rPr>
      </w:pPr>
      <w:r>
        <w:rPr>
          <w:rFonts w:ascii="Arial" w:hAnsi="Arial" w:cs="Arial"/>
        </w:rPr>
        <w:t>Betrieb</w:t>
      </w:r>
    </w:p>
    <w:p w14:paraId="6E767A6D" w14:textId="77777777" w:rsidR="00495906" w:rsidRPr="001C439F" w:rsidRDefault="00495906" w:rsidP="00BD2433">
      <w:pPr>
        <w:pStyle w:val="Listenabsatz"/>
        <w:numPr>
          <w:ilvl w:val="0"/>
          <w:numId w:val="56"/>
        </w:numPr>
        <w:spacing w:line="276" w:lineRule="auto"/>
        <w:ind w:left="714" w:hanging="357"/>
        <w:rPr>
          <w:rFonts w:ascii="Arial" w:hAnsi="Arial" w:cs="Arial"/>
        </w:rPr>
      </w:pPr>
      <w:r w:rsidRPr="001C439F">
        <w:rPr>
          <w:rFonts w:ascii="Arial" w:hAnsi="Arial" w:cs="Arial"/>
        </w:rPr>
        <w:t>Betrieb des Kunden</w:t>
      </w:r>
    </w:p>
    <w:p w14:paraId="52439D3C" w14:textId="77777777" w:rsidR="00495906" w:rsidRPr="001C439F" w:rsidRDefault="00495906" w:rsidP="00495906">
      <w:pPr>
        <w:pStyle w:val="Listenabsatz"/>
        <w:rPr>
          <w:rFonts w:ascii="Arial" w:hAnsi="Arial" w:cs="Arial"/>
        </w:rPr>
      </w:pPr>
    </w:p>
    <w:p w14:paraId="06F3E788" w14:textId="77777777" w:rsidR="00495906" w:rsidRPr="001C439F" w:rsidRDefault="00495906" w:rsidP="00495906">
      <w:pPr>
        <w:rPr>
          <w:rFonts w:cs="Arial"/>
        </w:rPr>
      </w:pPr>
      <w:r>
        <w:rPr>
          <w:rFonts w:cs="Arial"/>
        </w:rPr>
        <w:t>Das Betriebshandbuch steht üblicherweise in ausdruckbarer Form (</w:t>
      </w:r>
      <w:r w:rsidR="0022540F">
        <w:rPr>
          <w:rFonts w:cs="Arial"/>
        </w:rPr>
        <w:t>z. B.</w:t>
      </w:r>
      <w:r>
        <w:rPr>
          <w:rFonts w:cs="Arial"/>
        </w:rPr>
        <w:t xml:space="preserve"> PDF) zur Verfügung. In manchen Fällen steht es in elektronischer Form zur Verfügung.</w:t>
      </w:r>
    </w:p>
    <w:p w14:paraId="560612FD" w14:textId="77777777" w:rsidR="00495906" w:rsidRPr="00405BBB" w:rsidRDefault="00495906" w:rsidP="00495906">
      <w:pPr>
        <w:pStyle w:val="berschrift4"/>
      </w:pPr>
      <w:r w:rsidRPr="00405BBB">
        <w:rPr>
          <w:lang w:val="de-AT"/>
        </w:rPr>
        <w:t>Beschreibung</w:t>
      </w:r>
      <w:r w:rsidRPr="00405BBB">
        <w:t xml:space="preserve"> des Q-Kriteriums</w:t>
      </w:r>
    </w:p>
    <w:p w14:paraId="421351CC" w14:textId="77777777"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Existenz</w:t>
      </w:r>
    </w:p>
    <w:p w14:paraId="7A35C96F" w14:textId="77777777"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 xml:space="preserve">Existenz Mindestinhalt </w:t>
      </w:r>
    </w:p>
    <w:p w14:paraId="7C7DAEB7" w14:textId="77777777"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Inhaltliche Korrektheit</w:t>
      </w:r>
    </w:p>
    <w:p w14:paraId="7CA4AB5F" w14:textId="77777777"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Vollständigkeit</w:t>
      </w:r>
    </w:p>
    <w:p w14:paraId="544F5651" w14:textId="77777777" w:rsidR="00495906" w:rsidRPr="00405BBB" w:rsidRDefault="00495906" w:rsidP="0049590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95906" w:rsidRPr="00405BBB" w14:paraId="2805D978" w14:textId="77777777" w:rsidTr="002071C1">
        <w:tc>
          <w:tcPr>
            <w:tcW w:w="2470" w:type="dxa"/>
          </w:tcPr>
          <w:p w14:paraId="02AF568B"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1B97C24E"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452BE156" w14:textId="77777777" w:rsidTr="002071C1">
        <w:tc>
          <w:tcPr>
            <w:tcW w:w="2470" w:type="dxa"/>
          </w:tcPr>
          <w:p w14:paraId="0374A4BE"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2CE0BFD4"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459D64E0" w14:textId="77777777" w:rsidTr="002071C1">
        <w:tc>
          <w:tcPr>
            <w:tcW w:w="2470" w:type="dxa"/>
          </w:tcPr>
          <w:p w14:paraId="3F70785C"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58C62C46"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003A639A" w14:textId="77777777" w:rsidTr="002071C1">
        <w:tc>
          <w:tcPr>
            <w:tcW w:w="2470" w:type="dxa"/>
          </w:tcPr>
          <w:p w14:paraId="4233D159"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58F3135B"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06BDACAC" w14:textId="77777777" w:rsidTr="002071C1">
        <w:tc>
          <w:tcPr>
            <w:tcW w:w="2470" w:type="dxa"/>
          </w:tcPr>
          <w:p w14:paraId="5B0BC0BE"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6CEE22E5"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5E18D005" w14:textId="77777777" w:rsidTr="002071C1">
        <w:tc>
          <w:tcPr>
            <w:tcW w:w="2470" w:type="dxa"/>
          </w:tcPr>
          <w:p w14:paraId="3595F12A"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5451B851"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237497D0" w14:textId="77777777" w:rsidTr="002071C1">
        <w:tc>
          <w:tcPr>
            <w:tcW w:w="2470" w:type="dxa"/>
          </w:tcPr>
          <w:p w14:paraId="78F12C6D"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57423EEB"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617AE146" w14:textId="77777777" w:rsidTr="002071C1">
        <w:tc>
          <w:tcPr>
            <w:tcW w:w="2470" w:type="dxa"/>
          </w:tcPr>
          <w:p w14:paraId="4AF0C341"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117F7367" w14:textId="77777777" w:rsidR="00495906" w:rsidRPr="00405BBB" w:rsidRDefault="00495906" w:rsidP="002071C1">
            <w:pPr>
              <w:pStyle w:val="Listennummer"/>
              <w:numPr>
                <w:ilvl w:val="0"/>
                <w:numId w:val="0"/>
              </w:numPr>
              <w:spacing w:after="0"/>
              <w:jc w:val="center"/>
              <w:rPr>
                <w:rFonts w:cs="Arial"/>
                <w:lang w:val="de-AT"/>
              </w:rPr>
            </w:pPr>
          </w:p>
        </w:tc>
      </w:tr>
      <w:tr w:rsidR="00495906" w:rsidRPr="00405BBB" w14:paraId="4CC5ADC1" w14:textId="77777777" w:rsidTr="002071C1">
        <w:tc>
          <w:tcPr>
            <w:tcW w:w="2470" w:type="dxa"/>
          </w:tcPr>
          <w:p w14:paraId="422136BC" w14:textId="77777777" w:rsidR="00495906" w:rsidRPr="00405BBB" w:rsidRDefault="00495906"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0F3DB140" w14:textId="77777777" w:rsidR="00495906" w:rsidRPr="00405BBB" w:rsidRDefault="00495906" w:rsidP="002071C1">
            <w:pPr>
              <w:pStyle w:val="Listennummer"/>
              <w:numPr>
                <w:ilvl w:val="0"/>
                <w:numId w:val="0"/>
              </w:numPr>
              <w:spacing w:after="0"/>
              <w:jc w:val="center"/>
              <w:rPr>
                <w:rFonts w:cs="Arial"/>
                <w:lang w:val="de-AT"/>
              </w:rPr>
            </w:pPr>
            <w:r w:rsidRPr="00405BBB">
              <w:rPr>
                <w:rFonts w:cs="Arial"/>
                <w:lang w:val="de-AT"/>
              </w:rPr>
              <w:t>x</w:t>
            </w:r>
          </w:p>
        </w:tc>
      </w:tr>
    </w:tbl>
    <w:p w14:paraId="56A7A638" w14:textId="77777777" w:rsidR="00495906" w:rsidRDefault="00495906" w:rsidP="00495906">
      <w:pPr>
        <w:pStyle w:val="berschrift4"/>
      </w:pPr>
      <w:r w:rsidRPr="00405BBB">
        <w:t>Arten der Überprüfung des Q-Kriteriums</w:t>
      </w:r>
    </w:p>
    <w:p w14:paraId="78A09BC4" w14:textId="77777777" w:rsidR="00495906" w:rsidRPr="00405BBB" w:rsidRDefault="0049590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14:paraId="44849DD9" w14:textId="77777777" w:rsidR="00495906" w:rsidRDefault="0049590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r w:rsidR="00AC67A3">
        <w:rPr>
          <w:rFonts w:ascii="Arial" w:hAnsi="Arial" w:cs="Arial"/>
        </w:rPr>
        <w:t>)</w:t>
      </w:r>
    </w:p>
    <w:p w14:paraId="2EA85A2F" w14:textId="77777777" w:rsidR="00AC67A3" w:rsidRPr="00405BBB" w:rsidRDefault="00AC67A3"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Inhaltliches Review (für </w:t>
      </w:r>
      <w:r>
        <w:rPr>
          <w:rFonts w:ascii="Arial" w:hAnsi="Arial" w:cs="Arial"/>
        </w:rPr>
        <w:t>C.</w:t>
      </w:r>
      <w:r w:rsidRPr="00405BBB">
        <w:rPr>
          <w:rFonts w:ascii="Arial" w:hAnsi="Arial" w:cs="Arial"/>
        </w:rPr>
        <w:t>)</w:t>
      </w:r>
    </w:p>
    <w:p w14:paraId="0B989A70" w14:textId="77777777" w:rsidR="00495906" w:rsidRPr="00405BBB" w:rsidRDefault="00495906"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Formales/inhaltliches Review (für </w:t>
      </w:r>
      <w:r>
        <w:rPr>
          <w:rFonts w:ascii="Arial" w:hAnsi="Arial" w:cs="Arial"/>
        </w:rPr>
        <w:t>D</w:t>
      </w:r>
      <w:r w:rsidRPr="00405BBB">
        <w:rPr>
          <w:rFonts w:ascii="Arial" w:hAnsi="Arial" w:cs="Arial"/>
        </w:rPr>
        <w:t>.)</w:t>
      </w:r>
    </w:p>
    <w:p w14:paraId="78697A99" w14:textId="77777777" w:rsidR="00495906" w:rsidRDefault="00495906" w:rsidP="00495906">
      <w:pPr>
        <w:pStyle w:val="berschrift4"/>
      </w:pPr>
      <w:r w:rsidRPr="00405BBB">
        <w:t>Bedingungen, wann das Q-Kriterium erfüllt ist</w:t>
      </w:r>
    </w:p>
    <w:p w14:paraId="01913D77" w14:textId="77777777" w:rsidR="00495906" w:rsidRDefault="00495906" w:rsidP="00495906">
      <w:pPr>
        <w:ind w:left="2552" w:hanging="2552"/>
        <w:rPr>
          <w:rFonts w:cs="Arial"/>
        </w:rPr>
      </w:pPr>
      <w:r w:rsidRPr="00405BBB">
        <w:rPr>
          <w:rFonts w:cs="Arial"/>
        </w:rPr>
        <w:t>Existenz:</w:t>
      </w:r>
      <w:r w:rsidRPr="00405BBB">
        <w:rPr>
          <w:rFonts w:cs="Arial"/>
        </w:rPr>
        <w:tab/>
        <w:t xml:space="preserve">Vorhandensein </w:t>
      </w:r>
      <w:r>
        <w:rPr>
          <w:rFonts w:cs="Arial"/>
        </w:rPr>
        <w:t>des</w:t>
      </w:r>
      <w:r w:rsidRPr="00405BBB">
        <w:rPr>
          <w:rFonts w:cs="Arial"/>
        </w:rPr>
        <w:t xml:space="preserve"> </w:t>
      </w:r>
      <w:r>
        <w:rPr>
          <w:rFonts w:cs="Arial"/>
        </w:rPr>
        <w:t>Betriebshandbuchs in unveränderbarer Form</w:t>
      </w:r>
      <w:r w:rsidRPr="00405BBB">
        <w:rPr>
          <w:rFonts w:cs="Arial"/>
        </w:rPr>
        <w:t>, kann (teilweise) automatisiert werden</w:t>
      </w:r>
    </w:p>
    <w:p w14:paraId="3BEFB7B3" w14:textId="14C5C67F" w:rsidR="00495906" w:rsidRPr="00405BBB" w:rsidRDefault="00495906" w:rsidP="00495906">
      <w:pPr>
        <w:ind w:left="2552" w:hanging="2552"/>
        <w:rPr>
          <w:rFonts w:cs="Arial"/>
        </w:rPr>
      </w:pPr>
      <w:r>
        <w:rPr>
          <w:rFonts w:cs="Arial"/>
        </w:rPr>
        <w:t>Existenz Mindestinhalt:</w:t>
      </w:r>
      <w:r>
        <w:rPr>
          <w:rFonts w:cs="Arial"/>
        </w:rPr>
        <w:tab/>
      </w:r>
      <w:r w:rsidRPr="00405BBB">
        <w:rPr>
          <w:rFonts w:cs="Arial"/>
        </w:rPr>
        <w:t>Review der ausgefüllten Struktur gemäß Vorlage</w:t>
      </w:r>
    </w:p>
    <w:p w14:paraId="76673414" w14:textId="77777777" w:rsidR="00495906" w:rsidRPr="00405BBB" w:rsidRDefault="00495906" w:rsidP="00495906">
      <w:pPr>
        <w:ind w:left="2552" w:hanging="2552"/>
        <w:rPr>
          <w:rFonts w:cs="Arial"/>
        </w:rPr>
      </w:pPr>
      <w:r w:rsidRPr="00405BBB">
        <w:rPr>
          <w:rFonts w:cs="Arial"/>
        </w:rPr>
        <w:lastRenderedPageBreak/>
        <w:t>Inhaltliche Korrektheit:</w:t>
      </w:r>
      <w:r w:rsidRPr="00405BBB">
        <w:rPr>
          <w:rFonts w:cs="Arial"/>
        </w:rPr>
        <w:tab/>
        <w:t>Review mit den Kriterien</w:t>
      </w:r>
      <w:r w:rsidRPr="00405BBB">
        <w:rPr>
          <w:rFonts w:cs="Arial"/>
        </w:rPr>
        <w:br/>
        <w:t>- Zielgruppenorientierung der Beschreibung</w:t>
      </w:r>
      <w:r w:rsidRPr="00405BBB">
        <w:rPr>
          <w:rFonts w:cs="Arial"/>
        </w:rPr>
        <w:br/>
        <w:t xml:space="preserve">- Korrektheit der </w:t>
      </w:r>
      <w:r>
        <w:rPr>
          <w:rFonts w:cs="Arial"/>
        </w:rPr>
        <w:t>enthaltenen Informationen</w:t>
      </w:r>
    </w:p>
    <w:p w14:paraId="7045D7B4" w14:textId="77777777" w:rsidR="00495906" w:rsidRPr="00495906" w:rsidRDefault="00495906" w:rsidP="00495906">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Sind alle </w:t>
      </w:r>
      <w:r>
        <w:rPr>
          <w:rFonts w:cs="Arial"/>
        </w:rPr>
        <w:t>erforderlichen Informationen</w:t>
      </w:r>
      <w:r w:rsidRPr="00405BBB">
        <w:rPr>
          <w:rFonts w:cs="Arial"/>
        </w:rPr>
        <w:t xml:space="preserve"> </w:t>
      </w:r>
      <w:r>
        <w:rPr>
          <w:rFonts w:cs="Arial"/>
        </w:rPr>
        <w:t>vorhanden</w:t>
      </w:r>
      <w:r w:rsidRPr="00405BBB">
        <w:rPr>
          <w:rFonts w:cs="Arial"/>
        </w:rPr>
        <w:t>?</w:t>
      </w:r>
      <w:r w:rsidRPr="00405BBB">
        <w:rPr>
          <w:rFonts w:cs="Arial"/>
        </w:rPr>
        <w:br/>
        <w:t xml:space="preserve">- </w:t>
      </w:r>
      <w:r w:rsidRPr="00495906">
        <w:rPr>
          <w:rFonts w:cs="Arial"/>
        </w:rPr>
        <w:t>Zielgruppenorientierung der Beschreibung</w:t>
      </w:r>
    </w:p>
    <w:p w14:paraId="4270F8B8" w14:textId="77777777" w:rsidR="00495906" w:rsidRDefault="00495906" w:rsidP="00495906">
      <w:pPr>
        <w:pStyle w:val="berschrift4"/>
      </w:pPr>
      <w:r w:rsidRPr="00405BBB">
        <w:t>Guidance</w:t>
      </w:r>
    </w:p>
    <w:p w14:paraId="03028D14" w14:textId="77777777" w:rsidR="00495906" w:rsidRDefault="00495906" w:rsidP="00495906">
      <w:r>
        <w:t>Das Betriebshandbuch ist das zentrale Nachschlagewerk für den Rechenzentrumsbetrieb für die Aufrechterhaltung der Services. Das Betriebshandbuch enthält alle erforderlichen Informationen, die im Regelbetrieb und in Sonder- oder Notfällen erforderlich sind. Hierzu gehören auch empfohlene Maßnahmen bei Auftreten von Fehlern, für den Katastrophenfall sowie Hinweise auf unbedingt erforderliche Rahmenbedingungen (</w:t>
      </w:r>
      <w:r w:rsidR="0022540F">
        <w:t>z. B.</w:t>
      </w:r>
      <w:r>
        <w:t xml:space="preserve"> Speicherplatz, Bandbreiten, Platten</w:t>
      </w:r>
      <w:r w:rsidR="0022540F">
        <w:softHyphen/>
      </w:r>
      <w:r>
        <w:t>geschwin</w:t>
      </w:r>
      <w:r w:rsidR="0022540F">
        <w:softHyphen/>
      </w:r>
      <w:r>
        <w:t>dig</w:t>
      </w:r>
      <w:r w:rsidR="0022540F">
        <w:softHyphen/>
      </w:r>
      <w:r>
        <w:t>keit) als Mindestanforderungen.</w:t>
      </w:r>
    </w:p>
    <w:p w14:paraId="13EAF0C4" w14:textId="77777777" w:rsidR="00495906" w:rsidRDefault="00495906" w:rsidP="00495906">
      <w:r>
        <w:t>Das Betriebshandbuch soll von den Verantwortlichen für die Erstellung des Produkts geschrieben und vom Betrieb abgenommen werden. Wesentlicher Punkt ist hier der Know-how-Transfer.</w:t>
      </w:r>
    </w:p>
    <w:p w14:paraId="37234109" w14:textId="77777777" w:rsidR="00495906" w:rsidRDefault="00495906" w:rsidP="00495906">
      <w:pPr>
        <w:pStyle w:val="berschrift4"/>
      </w:pPr>
      <w:r>
        <w:t>Abhängigkeiten</w:t>
      </w:r>
    </w:p>
    <w:p w14:paraId="5E82B8BB" w14:textId="0A73E2EE" w:rsidR="00C916AC" w:rsidRPr="008466D1" w:rsidRDefault="00C916AC"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57F5BC31" w14:textId="0AB78E9E" w:rsidR="00C916AC" w:rsidRDefault="003210F7" w:rsidP="00BD2433">
      <w:pPr>
        <w:pStyle w:val="Listenabsatz"/>
        <w:numPr>
          <w:ilvl w:val="0"/>
          <w:numId w:val="55"/>
        </w:numPr>
        <w:spacing w:line="276" w:lineRule="auto"/>
        <w:rPr>
          <w:rFonts w:ascii="Arial" w:hAnsi="Arial" w:cs="Arial"/>
        </w:rPr>
      </w:pPr>
      <w:bookmarkStart w:id="129" w:name="_Ref477099328"/>
      <w:r>
        <w:rPr>
          <w:rFonts w:ascii="Arial" w:hAnsi="Arial" w:cs="Arial"/>
        </w:rPr>
        <w:t>Vorhabenskonzept</w:t>
      </w:r>
      <w:r w:rsidR="00C916AC">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094190FA" w14:textId="5F08F89C" w:rsidR="00597531" w:rsidRPr="009A0BED" w:rsidRDefault="00597531" w:rsidP="00597531">
      <w:pPr>
        <w:pStyle w:val="berschrift3"/>
        <w:rPr>
          <w:lang w:val="en-GB"/>
        </w:rPr>
      </w:pPr>
      <w:bookmarkStart w:id="130" w:name="_Ref482623964"/>
      <w:bookmarkStart w:id="131" w:name="_Ref485835919"/>
      <w:r w:rsidRPr="009A0BED">
        <w:rPr>
          <w:lang w:val="en-GB"/>
        </w:rPr>
        <w:t>Application Monitoring</w:t>
      </w:r>
      <w:bookmarkEnd w:id="129"/>
      <w:bookmarkEnd w:id="130"/>
      <w:r w:rsidR="00E96D49" w:rsidRPr="009A0BED">
        <w:rPr>
          <w:lang w:val="en-GB"/>
        </w:rPr>
        <w:t xml:space="preserve"> (End to End Monitoring)</w:t>
      </w:r>
      <w:bookmarkEnd w:id="131"/>
    </w:p>
    <w:p w14:paraId="33636CE3" w14:textId="77777777" w:rsidR="00597531" w:rsidRPr="00405BBB" w:rsidRDefault="00597531" w:rsidP="00597531">
      <w:pPr>
        <w:pStyle w:val="berschrift4"/>
      </w:pPr>
      <w:r w:rsidRPr="00405BBB">
        <w:t>Zweck und Nutzen des Themas/Artefakts/der Aktivität</w:t>
      </w:r>
    </w:p>
    <w:p w14:paraId="0854FE6F" w14:textId="77777777" w:rsidR="00597531" w:rsidRPr="00405BBB" w:rsidRDefault="00597531" w:rsidP="00597531">
      <w:pPr>
        <w:rPr>
          <w:rFonts w:cs="Arial"/>
        </w:rPr>
      </w:pPr>
      <w:r w:rsidRPr="00405BBB">
        <w:rPr>
          <w:rFonts w:cs="Arial"/>
        </w:rPr>
        <w:t>Application Monitoring dient dazu, schnell zu erkennen, ob ein</w:t>
      </w:r>
      <w:r>
        <w:rPr>
          <w:rFonts w:cs="Arial"/>
        </w:rPr>
        <w:t xml:space="preserve"> Produkt (eine Applik</w:t>
      </w:r>
      <w:r w:rsidRPr="00405BBB">
        <w:rPr>
          <w:rFonts w:cs="Arial"/>
        </w:rPr>
        <w:t>ation</w:t>
      </w:r>
      <w:r>
        <w:rPr>
          <w:rFonts w:cs="Arial"/>
        </w:rPr>
        <w:t>)</w:t>
      </w:r>
      <w:r w:rsidRPr="00405BBB">
        <w:rPr>
          <w:rFonts w:cs="Arial"/>
        </w:rPr>
        <w:t xml:space="preserve"> ord</w:t>
      </w:r>
      <w:r w:rsidR="006B3C7E">
        <w:rPr>
          <w:rFonts w:cs="Arial"/>
        </w:rPr>
        <w:softHyphen/>
      </w:r>
      <w:r w:rsidRPr="00405BBB">
        <w:rPr>
          <w:rFonts w:cs="Arial"/>
        </w:rPr>
        <w:t>nungs</w:t>
      </w:r>
      <w:r w:rsidR="006B3C7E">
        <w:rPr>
          <w:rFonts w:cs="Arial"/>
        </w:rPr>
        <w:softHyphen/>
      </w:r>
      <w:r w:rsidRPr="00405BBB">
        <w:rPr>
          <w:rFonts w:cs="Arial"/>
        </w:rPr>
        <w:t>gemäß arbeitet. Rechtzeitiges Erkennen von Fehlfunktionen und Problemen erlaubt eine schnelle Reaktion, um fehlerhafte Ergebnisse bis hin zur Nichtverfügbarkeit einer Applikation nach Möglich</w:t>
      </w:r>
      <w:r w:rsidR="006B3C7E">
        <w:rPr>
          <w:rFonts w:cs="Arial"/>
        </w:rPr>
        <w:softHyphen/>
      </w:r>
      <w:r w:rsidRPr="00405BBB">
        <w:rPr>
          <w:rFonts w:cs="Arial"/>
        </w:rPr>
        <w:t>keit zu reduzieren und zu vermeiden.</w:t>
      </w:r>
    </w:p>
    <w:p w14:paraId="3FB1A41E" w14:textId="77777777" w:rsidR="00597531" w:rsidRDefault="00597531" w:rsidP="00597531">
      <w:pPr>
        <w:pStyle w:val="berschrift4"/>
      </w:pPr>
      <w:r>
        <w:t>Beschreibung des Themas/Artefakts/der Aktivität</w:t>
      </w:r>
    </w:p>
    <w:p w14:paraId="1CF1EACB" w14:textId="34C5E2A4" w:rsidR="00597531" w:rsidRDefault="00E602CB" w:rsidP="00597531">
      <w:r>
        <w:t xml:space="preserve">Die Aktivität </w:t>
      </w:r>
      <w:r w:rsidR="00597531">
        <w:t xml:space="preserve">Application Monitoring </w:t>
      </w:r>
      <w:r>
        <w:t>überwacht</w:t>
      </w:r>
      <w:r w:rsidR="00597531">
        <w:t xml:space="preserve"> den ordnungsgemäßen Betrieb des Produkts. Dabei gibt es einen fachlichen Teil, bei dem man überwacht, ob das Produkt inhaltlich kor</w:t>
      </w:r>
      <w:r w:rsidR="006B3C7E">
        <w:softHyphen/>
      </w:r>
      <w:r w:rsidR="00597531">
        <w:t>rekt arbeitet und einen technischen Teil, bei dem man überwacht, ob das Produkt technisch verfüg</w:t>
      </w:r>
      <w:r w:rsidR="006B3C7E">
        <w:softHyphen/>
      </w:r>
      <w:r w:rsidR="00597531">
        <w:t>bar ist und technisch korrekt arbeitet.</w:t>
      </w:r>
    </w:p>
    <w:p w14:paraId="07C923B3" w14:textId="77777777" w:rsidR="00597531" w:rsidRDefault="00597531" w:rsidP="00597531">
      <w:r>
        <w:t>Durchführende sind das Administrationspersonal, das entsprechende fachliche Kenntnisse hat.</w:t>
      </w:r>
    </w:p>
    <w:p w14:paraId="4A6B351C" w14:textId="6EEA817A" w:rsidR="00597531" w:rsidRDefault="00597531" w:rsidP="00597531">
      <w:r>
        <w:t>Grundlage ist eine Anleitung zum Application Monitoring, Diese liegt im Allgemeinen in elektronischer oder in ausdruckbarer Form vor. Beispiele sind PDF oder WIKI.</w:t>
      </w:r>
    </w:p>
    <w:p w14:paraId="0DE15E06" w14:textId="77777777" w:rsidR="00597531" w:rsidRPr="00405BBB" w:rsidRDefault="00597531" w:rsidP="00597531">
      <w:pPr>
        <w:pStyle w:val="berschrift4"/>
      </w:pPr>
      <w:r w:rsidRPr="00405BBB">
        <w:rPr>
          <w:lang w:val="de-AT"/>
        </w:rPr>
        <w:t>Beschreibung</w:t>
      </w:r>
      <w:r w:rsidRPr="00405BBB">
        <w:t xml:space="preserve"> des Q-Kriteriums</w:t>
      </w:r>
    </w:p>
    <w:p w14:paraId="19E0C068" w14:textId="77777777" w:rsidR="00597531" w:rsidRPr="00405BBB" w:rsidRDefault="00597531" w:rsidP="00BD2433">
      <w:pPr>
        <w:pStyle w:val="Listenabsatz"/>
        <w:numPr>
          <w:ilvl w:val="0"/>
          <w:numId w:val="53"/>
        </w:numPr>
        <w:spacing w:line="276" w:lineRule="auto"/>
        <w:ind w:left="714" w:hanging="357"/>
        <w:rPr>
          <w:rFonts w:ascii="Arial" w:hAnsi="Arial" w:cs="Arial"/>
        </w:rPr>
      </w:pPr>
      <w:r>
        <w:rPr>
          <w:rFonts w:ascii="Arial" w:hAnsi="Arial" w:cs="Arial"/>
        </w:rPr>
        <w:t>Qualifikation des durchführenden Personals</w:t>
      </w:r>
    </w:p>
    <w:p w14:paraId="5E422069" w14:textId="77777777" w:rsidR="00597531" w:rsidRPr="00405BBB" w:rsidRDefault="00597531" w:rsidP="00BD2433">
      <w:pPr>
        <w:pStyle w:val="Listenabsatz"/>
        <w:numPr>
          <w:ilvl w:val="0"/>
          <w:numId w:val="53"/>
        </w:numPr>
        <w:spacing w:line="276" w:lineRule="auto"/>
        <w:ind w:left="714" w:hanging="357"/>
        <w:rPr>
          <w:rFonts w:ascii="Arial" w:hAnsi="Arial" w:cs="Arial"/>
        </w:rPr>
      </w:pPr>
      <w:r w:rsidRPr="00405BBB">
        <w:rPr>
          <w:rFonts w:ascii="Arial" w:hAnsi="Arial" w:cs="Arial"/>
        </w:rPr>
        <w:t>Existenz</w:t>
      </w:r>
      <w:r>
        <w:rPr>
          <w:rFonts w:ascii="Arial" w:hAnsi="Arial" w:cs="Arial"/>
        </w:rPr>
        <w:t xml:space="preserve"> </w:t>
      </w:r>
      <w:r w:rsidR="00D9131A">
        <w:rPr>
          <w:rFonts w:ascii="Arial" w:hAnsi="Arial" w:cs="Arial"/>
        </w:rPr>
        <w:t>(</w:t>
      </w:r>
      <w:r>
        <w:rPr>
          <w:rFonts w:ascii="Arial" w:hAnsi="Arial" w:cs="Arial"/>
        </w:rPr>
        <w:t>einer Anleitung zum Application Monitoring</w:t>
      </w:r>
      <w:r w:rsidR="00D9131A">
        <w:rPr>
          <w:rFonts w:ascii="Arial" w:hAnsi="Arial" w:cs="Arial"/>
        </w:rPr>
        <w:t>)</w:t>
      </w:r>
    </w:p>
    <w:p w14:paraId="29E232B0" w14:textId="77777777" w:rsidR="00597531" w:rsidRPr="00405BBB" w:rsidRDefault="00597531" w:rsidP="00BD2433">
      <w:pPr>
        <w:pStyle w:val="Listenabsatz"/>
        <w:numPr>
          <w:ilvl w:val="0"/>
          <w:numId w:val="53"/>
        </w:numPr>
        <w:spacing w:line="276" w:lineRule="auto"/>
        <w:ind w:left="714" w:hanging="357"/>
        <w:rPr>
          <w:rFonts w:ascii="Arial" w:hAnsi="Arial" w:cs="Arial"/>
        </w:rPr>
      </w:pPr>
      <w:r w:rsidRPr="00405BBB">
        <w:rPr>
          <w:rFonts w:ascii="Arial" w:hAnsi="Arial" w:cs="Arial"/>
        </w:rPr>
        <w:t>Inhaltliche Korrektheit</w:t>
      </w:r>
      <w:r>
        <w:rPr>
          <w:rFonts w:ascii="Arial" w:hAnsi="Arial" w:cs="Arial"/>
        </w:rPr>
        <w:t xml:space="preserve"> </w:t>
      </w:r>
      <w:r w:rsidR="00D9131A">
        <w:rPr>
          <w:rFonts w:ascii="Arial" w:hAnsi="Arial" w:cs="Arial"/>
        </w:rPr>
        <w:t>(</w:t>
      </w:r>
      <w:r>
        <w:rPr>
          <w:rFonts w:ascii="Arial" w:hAnsi="Arial" w:cs="Arial"/>
        </w:rPr>
        <w:t>der Anleitung</w:t>
      </w:r>
      <w:r w:rsidR="00D9131A" w:rsidRPr="00D9131A">
        <w:rPr>
          <w:rFonts w:ascii="Arial" w:hAnsi="Arial" w:cs="Arial"/>
        </w:rPr>
        <w:t xml:space="preserve"> </w:t>
      </w:r>
      <w:r w:rsidR="00D9131A">
        <w:rPr>
          <w:rFonts w:ascii="Arial" w:hAnsi="Arial" w:cs="Arial"/>
        </w:rPr>
        <w:t>zum Application Monitoring)</w:t>
      </w:r>
    </w:p>
    <w:p w14:paraId="65BF5BE8" w14:textId="77777777" w:rsidR="00597531" w:rsidRDefault="00597531" w:rsidP="00BD2433">
      <w:pPr>
        <w:pStyle w:val="Listenabsatz"/>
        <w:numPr>
          <w:ilvl w:val="0"/>
          <w:numId w:val="53"/>
        </w:numPr>
        <w:spacing w:line="276" w:lineRule="auto"/>
        <w:ind w:left="714" w:hanging="357"/>
        <w:rPr>
          <w:rFonts w:ascii="Arial" w:hAnsi="Arial" w:cs="Arial"/>
        </w:rPr>
      </w:pPr>
      <w:r w:rsidRPr="00405BBB">
        <w:rPr>
          <w:rFonts w:ascii="Arial" w:hAnsi="Arial" w:cs="Arial"/>
        </w:rPr>
        <w:t>Vollständigkeit</w:t>
      </w:r>
      <w:r>
        <w:rPr>
          <w:rFonts w:ascii="Arial" w:hAnsi="Arial" w:cs="Arial"/>
        </w:rPr>
        <w:t xml:space="preserve"> </w:t>
      </w:r>
      <w:r w:rsidR="00D9131A">
        <w:rPr>
          <w:rFonts w:ascii="Arial" w:hAnsi="Arial" w:cs="Arial"/>
        </w:rPr>
        <w:t>(</w:t>
      </w:r>
      <w:r>
        <w:rPr>
          <w:rFonts w:ascii="Arial" w:hAnsi="Arial" w:cs="Arial"/>
        </w:rPr>
        <w:t>der Anleitung</w:t>
      </w:r>
      <w:r w:rsidR="00D9131A">
        <w:rPr>
          <w:rFonts w:ascii="Arial" w:hAnsi="Arial" w:cs="Arial"/>
        </w:rPr>
        <w:t xml:space="preserve"> zum Application Monitoring)</w:t>
      </w:r>
    </w:p>
    <w:p w14:paraId="7935C88A" w14:textId="77777777" w:rsidR="00597531" w:rsidRPr="00405BBB" w:rsidRDefault="00597531" w:rsidP="00597531">
      <w:pPr>
        <w:pStyle w:val="berschrift4"/>
      </w:pPr>
      <w:r w:rsidRPr="00405BBB">
        <w:lastRenderedPageBreak/>
        <w:t>Einordnung nach ISO 25010</w:t>
      </w:r>
    </w:p>
    <w:tbl>
      <w:tblPr>
        <w:tblStyle w:val="Tabellenraster"/>
        <w:tblW w:w="0" w:type="auto"/>
        <w:tblInd w:w="360" w:type="dxa"/>
        <w:tblLook w:val="04A0" w:firstRow="1" w:lastRow="0" w:firstColumn="1" w:lastColumn="0" w:noHBand="0" w:noVBand="1"/>
      </w:tblPr>
      <w:tblGrid>
        <w:gridCol w:w="2470"/>
        <w:gridCol w:w="567"/>
      </w:tblGrid>
      <w:tr w:rsidR="00597531" w:rsidRPr="00405BBB" w14:paraId="7F217F6A" w14:textId="77777777" w:rsidTr="002071C1">
        <w:tc>
          <w:tcPr>
            <w:tcW w:w="2470" w:type="dxa"/>
          </w:tcPr>
          <w:p w14:paraId="1F5B609A"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14:paraId="0F95C133"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3B82B8AD" w14:textId="77777777" w:rsidTr="002071C1">
        <w:tc>
          <w:tcPr>
            <w:tcW w:w="2470" w:type="dxa"/>
          </w:tcPr>
          <w:p w14:paraId="4322070F"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Effizienz</w:t>
            </w:r>
          </w:p>
        </w:tc>
        <w:tc>
          <w:tcPr>
            <w:tcW w:w="567" w:type="dxa"/>
          </w:tcPr>
          <w:p w14:paraId="0B75A68A"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3592722F" w14:textId="77777777" w:rsidTr="002071C1">
        <w:tc>
          <w:tcPr>
            <w:tcW w:w="2470" w:type="dxa"/>
          </w:tcPr>
          <w:p w14:paraId="20F395B3"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14:paraId="3BC2A721"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631FC12B" w14:textId="77777777" w:rsidTr="002071C1">
        <w:tc>
          <w:tcPr>
            <w:tcW w:w="2470" w:type="dxa"/>
          </w:tcPr>
          <w:p w14:paraId="4E333CB5"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Benutzbarkeit</w:t>
            </w:r>
          </w:p>
        </w:tc>
        <w:tc>
          <w:tcPr>
            <w:tcW w:w="567" w:type="dxa"/>
          </w:tcPr>
          <w:p w14:paraId="1EACB81C"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44CA595F" w14:textId="77777777" w:rsidTr="002071C1">
        <w:tc>
          <w:tcPr>
            <w:tcW w:w="2470" w:type="dxa"/>
          </w:tcPr>
          <w:p w14:paraId="544274E6"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14:paraId="148B7313"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0C10B4B8" w14:textId="77777777" w:rsidTr="002071C1">
        <w:tc>
          <w:tcPr>
            <w:tcW w:w="2470" w:type="dxa"/>
          </w:tcPr>
          <w:p w14:paraId="21D37791"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Sicherheit</w:t>
            </w:r>
          </w:p>
        </w:tc>
        <w:tc>
          <w:tcPr>
            <w:tcW w:w="567" w:type="dxa"/>
          </w:tcPr>
          <w:p w14:paraId="489EB849"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5B350939" w14:textId="77777777" w:rsidTr="002071C1">
        <w:tc>
          <w:tcPr>
            <w:tcW w:w="2470" w:type="dxa"/>
          </w:tcPr>
          <w:p w14:paraId="77F1B568"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Wartbarkeit</w:t>
            </w:r>
          </w:p>
        </w:tc>
        <w:tc>
          <w:tcPr>
            <w:tcW w:w="567" w:type="dxa"/>
          </w:tcPr>
          <w:p w14:paraId="0EC94A53"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589E297A" w14:textId="77777777" w:rsidTr="002071C1">
        <w:tc>
          <w:tcPr>
            <w:tcW w:w="2470" w:type="dxa"/>
          </w:tcPr>
          <w:p w14:paraId="1CAFBCF4"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14:paraId="1CF0B00A" w14:textId="77777777" w:rsidR="00597531" w:rsidRPr="00405BBB" w:rsidRDefault="00597531" w:rsidP="002071C1">
            <w:pPr>
              <w:pStyle w:val="Listennummer"/>
              <w:numPr>
                <w:ilvl w:val="0"/>
                <w:numId w:val="0"/>
              </w:numPr>
              <w:spacing w:after="0"/>
              <w:jc w:val="center"/>
              <w:rPr>
                <w:rFonts w:cs="Arial"/>
                <w:lang w:val="de-AT"/>
              </w:rPr>
            </w:pPr>
          </w:p>
        </w:tc>
      </w:tr>
      <w:tr w:rsidR="00597531" w:rsidRPr="00405BBB" w14:paraId="751C6C61" w14:textId="77777777" w:rsidTr="002071C1">
        <w:tc>
          <w:tcPr>
            <w:tcW w:w="2470" w:type="dxa"/>
          </w:tcPr>
          <w:p w14:paraId="46AA0FDA" w14:textId="77777777" w:rsidR="00597531" w:rsidRPr="00405BBB" w:rsidRDefault="00597531" w:rsidP="002071C1">
            <w:pPr>
              <w:pStyle w:val="Listennummer"/>
              <w:numPr>
                <w:ilvl w:val="0"/>
                <w:numId w:val="0"/>
              </w:numPr>
              <w:spacing w:after="0"/>
              <w:rPr>
                <w:rFonts w:cs="Arial"/>
                <w:lang w:val="de-AT"/>
              </w:rPr>
            </w:pPr>
            <w:r w:rsidRPr="00405BBB">
              <w:rPr>
                <w:rFonts w:cs="Arial"/>
                <w:lang w:val="de-AT"/>
              </w:rPr>
              <w:t>Sonstiges</w:t>
            </w:r>
          </w:p>
        </w:tc>
        <w:tc>
          <w:tcPr>
            <w:tcW w:w="567" w:type="dxa"/>
          </w:tcPr>
          <w:p w14:paraId="052EF292" w14:textId="77777777" w:rsidR="00597531" w:rsidRPr="00405BBB" w:rsidRDefault="00597531" w:rsidP="002071C1">
            <w:pPr>
              <w:pStyle w:val="Listennummer"/>
              <w:numPr>
                <w:ilvl w:val="0"/>
                <w:numId w:val="0"/>
              </w:numPr>
              <w:spacing w:after="0"/>
              <w:jc w:val="center"/>
              <w:rPr>
                <w:rFonts w:cs="Arial"/>
                <w:lang w:val="de-AT"/>
              </w:rPr>
            </w:pPr>
            <w:r w:rsidRPr="00405BBB">
              <w:rPr>
                <w:rFonts w:cs="Arial"/>
                <w:lang w:val="de-AT"/>
              </w:rPr>
              <w:t>x</w:t>
            </w:r>
          </w:p>
        </w:tc>
      </w:tr>
    </w:tbl>
    <w:p w14:paraId="5E76BEEC" w14:textId="77777777" w:rsidR="00597531" w:rsidRPr="00405BBB" w:rsidRDefault="00597531" w:rsidP="00597531">
      <w:pPr>
        <w:pStyle w:val="berschrift4"/>
      </w:pPr>
      <w:r w:rsidRPr="00405BBB">
        <w:t>Arten der Überprüfung des Q-Kriteriums</w:t>
      </w:r>
    </w:p>
    <w:p w14:paraId="0C873CFA" w14:textId="77777777" w:rsidR="00597531" w:rsidRDefault="00597531" w:rsidP="00BD2433">
      <w:pPr>
        <w:pStyle w:val="Listenabsatz"/>
        <w:numPr>
          <w:ilvl w:val="0"/>
          <w:numId w:val="14"/>
        </w:numPr>
        <w:spacing w:line="276" w:lineRule="auto"/>
        <w:ind w:left="714" w:hanging="357"/>
        <w:rPr>
          <w:rFonts w:ascii="Arial" w:hAnsi="Arial" w:cs="Arial"/>
        </w:rPr>
      </w:pPr>
      <w:r>
        <w:rPr>
          <w:rFonts w:ascii="Arial" w:hAnsi="Arial" w:cs="Arial"/>
        </w:rPr>
        <w:t>Ausbildungsnachweis des durchführenden Personals (für A.)</w:t>
      </w:r>
    </w:p>
    <w:p w14:paraId="3B3B031C" w14:textId="77777777" w:rsidR="00597531" w:rsidRPr="00405BBB" w:rsidRDefault="00597531"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w:t>
      </w:r>
      <w:r>
        <w:rPr>
          <w:rFonts w:ascii="Arial" w:hAnsi="Arial" w:cs="Arial"/>
        </w:rPr>
        <w:t>zprüfung (Sichtkontrolle) (für B</w:t>
      </w:r>
      <w:r w:rsidRPr="00405BBB">
        <w:rPr>
          <w:rFonts w:ascii="Arial" w:hAnsi="Arial" w:cs="Arial"/>
        </w:rPr>
        <w:t>.)</w:t>
      </w:r>
    </w:p>
    <w:p w14:paraId="61F31D2A" w14:textId="77777777" w:rsidR="00597531" w:rsidRPr="00405BBB" w:rsidRDefault="00597531"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14:paraId="46B2C5D9" w14:textId="77777777" w:rsidR="00597531" w:rsidRPr="00405BBB" w:rsidRDefault="00597531"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Inhaltliches Review </w:t>
      </w:r>
      <w:r>
        <w:rPr>
          <w:rFonts w:ascii="Arial" w:hAnsi="Arial" w:cs="Arial"/>
        </w:rPr>
        <w:t>(für D</w:t>
      </w:r>
      <w:r w:rsidRPr="00405BBB">
        <w:rPr>
          <w:rFonts w:ascii="Arial" w:hAnsi="Arial" w:cs="Arial"/>
        </w:rPr>
        <w:t>.)</w:t>
      </w:r>
    </w:p>
    <w:p w14:paraId="535CFDC2" w14:textId="77777777" w:rsidR="00597531" w:rsidRPr="00405BBB" w:rsidRDefault="00597531" w:rsidP="00597531">
      <w:pPr>
        <w:pStyle w:val="berschrift4"/>
      </w:pPr>
      <w:r w:rsidRPr="00405BBB">
        <w:t>Bedingungen, wann das Q-Kriterium erfüllt ist</w:t>
      </w:r>
    </w:p>
    <w:p w14:paraId="317FD2D8" w14:textId="77777777" w:rsidR="00597531" w:rsidRDefault="00597531" w:rsidP="00597531">
      <w:pPr>
        <w:ind w:left="2552" w:hanging="2552"/>
        <w:rPr>
          <w:rFonts w:cs="Arial"/>
        </w:rPr>
      </w:pPr>
      <w:r>
        <w:rPr>
          <w:rFonts w:cs="Arial"/>
        </w:rPr>
        <w:t>Qualifikation:</w:t>
      </w:r>
      <w:r>
        <w:rPr>
          <w:rFonts w:cs="Arial"/>
        </w:rPr>
        <w:tab/>
        <w:t>Das durchführende Personal hat ausreichende Kenntnis der Funktionen und Wirkungsweise des Produkts, um technisches oder fachliches Fehl</w:t>
      </w:r>
      <w:r w:rsidR="006B3C7E">
        <w:rPr>
          <w:rFonts w:cs="Arial"/>
        </w:rPr>
        <w:softHyphen/>
      </w:r>
      <w:r>
        <w:rPr>
          <w:rFonts w:cs="Arial"/>
        </w:rPr>
        <w:t>ver</w:t>
      </w:r>
      <w:r w:rsidR="006B3C7E">
        <w:rPr>
          <w:rFonts w:cs="Arial"/>
        </w:rPr>
        <w:softHyphen/>
      </w:r>
      <w:r>
        <w:rPr>
          <w:rFonts w:cs="Arial"/>
        </w:rPr>
        <w:t>halten des Produkts schnell erkennen und korrigierende Maßnahmen set</w:t>
      </w:r>
      <w:r w:rsidR="006B3C7E">
        <w:rPr>
          <w:rFonts w:cs="Arial"/>
        </w:rPr>
        <w:softHyphen/>
      </w:r>
      <w:r>
        <w:rPr>
          <w:rFonts w:cs="Arial"/>
        </w:rPr>
        <w:t>zen zu können.</w:t>
      </w:r>
    </w:p>
    <w:p w14:paraId="0FC87A5E" w14:textId="77777777" w:rsidR="00597531" w:rsidRPr="00405BBB" w:rsidRDefault="00597531" w:rsidP="00597531">
      <w:pPr>
        <w:ind w:left="2552" w:hanging="2552"/>
        <w:rPr>
          <w:rFonts w:cs="Arial"/>
        </w:rPr>
      </w:pPr>
      <w:r w:rsidRPr="00405BBB">
        <w:rPr>
          <w:rFonts w:cs="Arial"/>
        </w:rPr>
        <w:t>Existenz:</w:t>
      </w:r>
      <w:r w:rsidRPr="00405BBB">
        <w:rPr>
          <w:rFonts w:cs="Arial"/>
        </w:rPr>
        <w:tab/>
        <w:t xml:space="preserve">Vorhandensein der </w:t>
      </w:r>
      <w:r>
        <w:rPr>
          <w:rFonts w:cs="Arial"/>
        </w:rPr>
        <w:t>Anleitung</w:t>
      </w:r>
      <w:r w:rsidRPr="00405BBB">
        <w:rPr>
          <w:rFonts w:cs="Arial"/>
        </w:rPr>
        <w:t>, kann automatisiert werden</w:t>
      </w:r>
    </w:p>
    <w:p w14:paraId="190B3015" w14:textId="77777777" w:rsidR="00597531" w:rsidRPr="00405BBB" w:rsidRDefault="00597531" w:rsidP="00597531">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Korrektheit der Fehlermöglichkeiten und der Maßnahmen</w:t>
      </w:r>
    </w:p>
    <w:p w14:paraId="5D40577D" w14:textId="54EBAB45" w:rsidR="00597531" w:rsidRPr="00405BBB" w:rsidRDefault="00597531" w:rsidP="00597531">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Fehlermöglichkeiten beschrieben?</w:t>
      </w:r>
      <w:r w:rsidRPr="00405BBB">
        <w:rPr>
          <w:rFonts w:cs="Arial"/>
        </w:rPr>
        <w:br/>
        <w:t>- Sind zu allen Fehlermöglichkeiten Maßnahmen</w:t>
      </w:r>
      <w:r w:rsidR="00940FE3">
        <w:rPr>
          <w:rFonts w:cs="Arial"/>
        </w:rPr>
        <w:t xml:space="preserve"> zur Umgehung und zur Behebung</w:t>
      </w:r>
      <w:r w:rsidRPr="00405BBB">
        <w:rPr>
          <w:rFonts w:cs="Arial"/>
        </w:rPr>
        <w:t xml:space="preserve"> beschrieben</w:t>
      </w:r>
      <w:r w:rsidR="00940FE3">
        <w:rPr>
          <w:rFonts w:cs="Arial"/>
        </w:rPr>
        <w:t>?</w:t>
      </w:r>
      <w:r w:rsidRPr="00405BBB">
        <w:rPr>
          <w:rFonts w:cs="Arial"/>
        </w:rPr>
        <w:br/>
        <w:t>- Zielgruppenorientierung der Beschreibung</w:t>
      </w:r>
    </w:p>
    <w:p w14:paraId="086949A7" w14:textId="77777777" w:rsidR="00597531" w:rsidRPr="00405BBB" w:rsidRDefault="00597531" w:rsidP="00597531">
      <w:pPr>
        <w:pStyle w:val="berschrift4"/>
      </w:pPr>
      <w:r w:rsidRPr="00405BBB">
        <w:t xml:space="preserve">Guidance </w:t>
      </w:r>
    </w:p>
    <w:p w14:paraId="4A3B4D14" w14:textId="77777777" w:rsidR="00FD42E9" w:rsidRPr="00CE7A36" w:rsidRDefault="00597531" w:rsidP="00597531">
      <w:pPr>
        <w:rPr>
          <w:rFonts w:cs="Arial"/>
        </w:rPr>
      </w:pPr>
      <w:r w:rsidRPr="00405BBB">
        <w:rPr>
          <w:rFonts w:cs="Arial"/>
        </w:rPr>
        <w:t xml:space="preserve">Application Monitoring erfolgt in unterschiedlichen Ebenen. Das Monitoring der Infrastruktur kann </w:t>
      </w:r>
      <w:r w:rsidRPr="00CE7A36">
        <w:rPr>
          <w:rFonts w:cs="Arial"/>
        </w:rPr>
        <w:t xml:space="preserve">üblicherweise über Standard-Tools eines Rechenzentrums erfolgen. Das Monitoring der Applikationen hat zwei Ebenen: </w:t>
      </w:r>
    </w:p>
    <w:p w14:paraId="6008E80F" w14:textId="77777777" w:rsidR="00CE7A36" w:rsidRPr="00CE7A36" w:rsidRDefault="00CE7A36" w:rsidP="00BD2433">
      <w:pPr>
        <w:pStyle w:val="Listenabsatz"/>
        <w:numPr>
          <w:ilvl w:val="0"/>
          <w:numId w:val="59"/>
        </w:numPr>
        <w:spacing w:line="276" w:lineRule="auto"/>
        <w:ind w:left="714" w:hanging="357"/>
        <w:rPr>
          <w:rFonts w:ascii="Arial" w:hAnsi="Arial" w:cs="Arial"/>
        </w:rPr>
      </w:pPr>
      <w:r w:rsidRPr="00CE7A36">
        <w:rPr>
          <w:rFonts w:ascii="Arial" w:hAnsi="Arial" w:cs="Arial"/>
        </w:rPr>
        <w:t>Ist die Applikation „am Leben“? Dies kann durch regelmäßige Outputs dargestellt werden, muss aber bereits in der Entwicklung vorgesehen werden.</w:t>
      </w:r>
    </w:p>
    <w:p w14:paraId="50BB6196" w14:textId="77777777" w:rsidR="00597531" w:rsidRPr="00CE7A36" w:rsidRDefault="00597531" w:rsidP="00BD2433">
      <w:pPr>
        <w:pStyle w:val="Listenabsatz"/>
        <w:numPr>
          <w:ilvl w:val="0"/>
          <w:numId w:val="59"/>
        </w:numPr>
        <w:spacing w:line="276" w:lineRule="auto"/>
        <w:ind w:left="714" w:hanging="357"/>
        <w:rPr>
          <w:rFonts w:ascii="Arial" w:hAnsi="Arial" w:cs="Arial"/>
        </w:rPr>
      </w:pPr>
      <w:r w:rsidRPr="00CE7A36">
        <w:rPr>
          <w:rFonts w:ascii="Arial" w:hAnsi="Arial" w:cs="Arial"/>
        </w:rPr>
        <w:t>Arbeitet die Applikation korrekt? Dies kann üblicherweise nur schwer ohne Fachkenntnisse verfolgt werden. Hier müssten inhaltliche Prüfungen in den Applikationen eingebaut werden (Plausibilitätschecks), deren Ergebnisse im Application Monitoring angezeigt werden.</w:t>
      </w:r>
    </w:p>
    <w:p w14:paraId="3F9BA50A" w14:textId="77777777" w:rsidR="00597531" w:rsidRPr="00405BBB" w:rsidRDefault="00597531" w:rsidP="00B77F7D">
      <w:pPr>
        <w:spacing w:before="200"/>
        <w:rPr>
          <w:rFonts w:cs="Arial"/>
        </w:rPr>
      </w:pPr>
      <w:r>
        <w:rPr>
          <w:rFonts w:cs="Arial"/>
        </w:rPr>
        <w:t xml:space="preserve">Wird dediziertes qualifiziertes Personal für das Application Monitoring eingesetzt, reduziert sich – abhängig von den Kenntnissen – die Dringlichkeit der Dokumentation. In jedem Fall muss das </w:t>
      </w:r>
      <w:r>
        <w:rPr>
          <w:rFonts w:cs="Arial"/>
        </w:rPr>
        <w:lastRenderedPageBreak/>
        <w:t>Personal in der Lage sein, Fehlverhalten schnell zu erkennen und Maßnahmen einleiten zu können (ggf. auch Alarmierung von Spezialisten).</w:t>
      </w:r>
    </w:p>
    <w:p w14:paraId="5117398A" w14:textId="58F1026B" w:rsidR="00597531" w:rsidRDefault="00597531" w:rsidP="00597531">
      <w:pPr>
        <w:rPr>
          <w:rFonts w:cs="Arial"/>
        </w:rPr>
      </w:pPr>
      <w:r w:rsidRPr="00405BBB">
        <w:rPr>
          <w:rFonts w:cs="Arial"/>
        </w:rPr>
        <w:t>Ein übergeordnetes Konzept für alle Applikationen erscheint wichtig und sinnvoll.</w:t>
      </w:r>
    </w:p>
    <w:p w14:paraId="1AFF28B7" w14:textId="0B64395A" w:rsidR="00940FE3" w:rsidRPr="00DA1FCE" w:rsidRDefault="00940FE3" w:rsidP="00940FE3">
      <w:r>
        <w:t>Ein durchgängiges Monitoring (En</w:t>
      </w:r>
      <w:r w:rsidR="0092533E">
        <w:t>d-to-E</w:t>
      </w:r>
      <w:r>
        <w:t>nd) ist bevorzugt.</w:t>
      </w:r>
    </w:p>
    <w:p w14:paraId="742B4778" w14:textId="26947E21" w:rsidR="00940FE3" w:rsidRPr="009A0BED" w:rsidRDefault="00D02CB3" w:rsidP="009A0BED">
      <w:pPr>
        <w:pStyle w:val="berschrift3"/>
      </w:pPr>
      <w:r>
        <w:t>Fehlerhandling</w:t>
      </w:r>
    </w:p>
    <w:p w14:paraId="030732DC" w14:textId="77777777" w:rsidR="00597531" w:rsidRDefault="00597531" w:rsidP="00597531">
      <w:pPr>
        <w:pStyle w:val="berschrift4"/>
      </w:pPr>
      <w:r>
        <w:t>Abhängigkeiten</w:t>
      </w:r>
    </w:p>
    <w:p w14:paraId="4636DF96" w14:textId="403BD2B8" w:rsidR="00905714" w:rsidRPr="008466D1" w:rsidRDefault="00905714"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422C6A24" w14:textId="4197F576" w:rsidR="00905714" w:rsidRDefault="003210F7" w:rsidP="00BD2433">
      <w:pPr>
        <w:pStyle w:val="Listenabsatz"/>
        <w:numPr>
          <w:ilvl w:val="0"/>
          <w:numId w:val="55"/>
        </w:numPr>
        <w:spacing w:line="276" w:lineRule="auto"/>
        <w:rPr>
          <w:rFonts w:ascii="Arial" w:hAnsi="Arial" w:cs="Arial"/>
        </w:rPr>
      </w:pPr>
      <w:r>
        <w:rPr>
          <w:rFonts w:ascii="Arial" w:hAnsi="Arial" w:cs="Arial"/>
        </w:rPr>
        <w:t>Vorhabenskonzept</w:t>
      </w:r>
      <w:r w:rsidR="00905714">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3CF0C018" w14:textId="760D740A" w:rsidR="00865EDD" w:rsidRPr="00905714" w:rsidRDefault="00865EDD" w:rsidP="00BD2433">
      <w:pPr>
        <w:pStyle w:val="Listenabsatz"/>
        <w:numPr>
          <w:ilvl w:val="0"/>
          <w:numId w:val="14"/>
        </w:numPr>
        <w:spacing w:line="276" w:lineRule="auto"/>
        <w:ind w:left="714" w:hanging="357"/>
        <w:rPr>
          <w:rFonts w:ascii="Arial" w:hAnsi="Arial" w:cs="Arial"/>
        </w:rPr>
      </w:pPr>
      <w:r w:rsidRPr="00905714">
        <w:rPr>
          <w:rFonts w:ascii="Arial" w:hAnsi="Arial" w:cs="Arial"/>
        </w:rPr>
        <w:t>Design for Testability</w:t>
      </w:r>
      <w:r w:rsidR="00905714">
        <w:rPr>
          <w:rFonts w:ascii="Arial" w:hAnsi="Arial" w:cs="Arial"/>
        </w:rPr>
        <w:t xml:space="preserve"> (siehe </w:t>
      </w:r>
      <w:r w:rsidR="00905714">
        <w:rPr>
          <w:rFonts w:ascii="Arial" w:hAnsi="Arial" w:cs="Arial"/>
        </w:rPr>
        <w:fldChar w:fldCharType="begin"/>
      </w:r>
      <w:r w:rsidR="00905714">
        <w:rPr>
          <w:rFonts w:ascii="Arial" w:hAnsi="Arial" w:cs="Arial"/>
        </w:rPr>
        <w:instrText xml:space="preserve"> REF _Ref482553184 \r \h </w:instrText>
      </w:r>
      <w:r w:rsidR="00905714">
        <w:rPr>
          <w:rFonts w:ascii="Arial" w:hAnsi="Arial" w:cs="Arial"/>
        </w:rPr>
      </w:r>
      <w:r w:rsidR="00905714">
        <w:rPr>
          <w:rFonts w:ascii="Arial" w:hAnsi="Arial" w:cs="Arial"/>
        </w:rPr>
        <w:fldChar w:fldCharType="separate"/>
      </w:r>
      <w:r w:rsidR="00A52B64">
        <w:rPr>
          <w:rFonts w:ascii="Arial" w:hAnsi="Arial" w:cs="Arial"/>
        </w:rPr>
        <w:t>3.2.6</w:t>
      </w:r>
      <w:r w:rsidR="00905714">
        <w:rPr>
          <w:rFonts w:ascii="Arial" w:hAnsi="Arial" w:cs="Arial"/>
        </w:rPr>
        <w:fldChar w:fldCharType="end"/>
      </w:r>
      <w:r w:rsidR="00905714">
        <w:rPr>
          <w:rFonts w:ascii="Arial" w:hAnsi="Arial" w:cs="Arial"/>
        </w:rPr>
        <w:t>)</w:t>
      </w:r>
    </w:p>
    <w:p w14:paraId="7B062A76" w14:textId="77777777" w:rsidR="00DC7C9E" w:rsidRPr="00405BBB" w:rsidRDefault="00DC7C9E" w:rsidP="00DC7C9E">
      <w:pPr>
        <w:pStyle w:val="berschrift3"/>
        <w:rPr>
          <w:lang w:val="de-AT"/>
        </w:rPr>
      </w:pPr>
      <w:r w:rsidRPr="00405BBB">
        <w:rPr>
          <w:lang w:val="de-AT"/>
        </w:rPr>
        <w:t>Gesundheitscheck Webservices</w:t>
      </w:r>
    </w:p>
    <w:p w14:paraId="3697F797" w14:textId="77777777" w:rsidR="00DC7C9E" w:rsidRPr="00405BBB" w:rsidRDefault="00DC7C9E" w:rsidP="00DC7C9E">
      <w:pPr>
        <w:pStyle w:val="berschrift4"/>
      </w:pPr>
      <w:r w:rsidRPr="00405BBB">
        <w:t>Zweck und Nutzen des Themas/Artefakts/der Aktivität</w:t>
      </w:r>
    </w:p>
    <w:p w14:paraId="7F02261B" w14:textId="77777777" w:rsidR="00DC7C9E" w:rsidRPr="00405BBB" w:rsidRDefault="00DC7C9E" w:rsidP="00DC7C9E">
      <w:pPr>
        <w:rPr>
          <w:rFonts w:cs="Arial"/>
        </w:rPr>
      </w:pPr>
      <w:r>
        <w:rPr>
          <w:rFonts w:cs="Arial"/>
        </w:rPr>
        <w:t>Produkte</w:t>
      </w:r>
      <w:r w:rsidRPr="00405BBB">
        <w:rPr>
          <w:rFonts w:cs="Arial"/>
        </w:rPr>
        <w:t xml:space="preserve"> greifen auf Webservices zu. Damit die Funktionalität von </w:t>
      </w:r>
      <w:r>
        <w:rPr>
          <w:rFonts w:cs="Arial"/>
        </w:rPr>
        <w:t>Produkten</w:t>
      </w:r>
      <w:r w:rsidRPr="00405BBB">
        <w:rPr>
          <w:rFonts w:cs="Arial"/>
        </w:rPr>
        <w:t xml:space="preserve"> sicherge</w:t>
      </w:r>
      <w:r>
        <w:rPr>
          <w:rFonts w:cs="Arial"/>
        </w:rPr>
        <w:t>stellt ist und die Kopplung des Produkts</w:t>
      </w:r>
      <w:r w:rsidR="00FD42E9">
        <w:rPr>
          <w:rFonts w:cs="Arial"/>
        </w:rPr>
        <w:t xml:space="preserve"> </w:t>
      </w:r>
      <w:r w:rsidRPr="00405BBB">
        <w:rPr>
          <w:rFonts w:cs="Arial"/>
        </w:rPr>
        <w:t>mit anderen Teilen des Systems gewährleistet ist, müssen die zugehörigen Webservices verfügbar sein und funktionieren.</w:t>
      </w:r>
    </w:p>
    <w:p w14:paraId="107CDA3D" w14:textId="77777777" w:rsidR="00DC7C9E" w:rsidRPr="00405BBB" w:rsidRDefault="00DC7C9E" w:rsidP="00DC7C9E">
      <w:pPr>
        <w:rPr>
          <w:rFonts w:cs="Arial"/>
        </w:rPr>
      </w:pPr>
      <w:r w:rsidRPr="00405BBB">
        <w:rPr>
          <w:rFonts w:cs="Arial"/>
        </w:rPr>
        <w:t xml:space="preserve">Bei jeder Release wird geprüft, ob die Webservices „am Leben sind“, </w:t>
      </w:r>
      <w:r w:rsidR="00306A72">
        <w:rPr>
          <w:rFonts w:cs="Arial"/>
        </w:rPr>
        <w:t>d. h.</w:t>
      </w:r>
      <w:r w:rsidRPr="00405BBB">
        <w:rPr>
          <w:rFonts w:cs="Arial"/>
        </w:rPr>
        <w:t xml:space="preserve"> ob sie verfügbar sind und die Basisfunktionalität gegeben ist.</w:t>
      </w:r>
    </w:p>
    <w:p w14:paraId="20CD1687" w14:textId="77777777" w:rsidR="00DC7C9E" w:rsidRDefault="00DC7C9E" w:rsidP="00DC7C9E">
      <w:pPr>
        <w:pStyle w:val="berschrift4"/>
      </w:pPr>
      <w:r>
        <w:t>Beschreibung des Themas/Artefakts/der Aktivität</w:t>
      </w:r>
    </w:p>
    <w:p w14:paraId="76E5EDA4" w14:textId="29199F8C" w:rsidR="00DC7C9E" w:rsidRPr="00D20A7B" w:rsidRDefault="00E602CB" w:rsidP="00DC7C9E">
      <w:r>
        <w:t xml:space="preserve">Die Aktivität Gesundheitscheck Webservices </w:t>
      </w:r>
      <w:r w:rsidR="00DC7C9E">
        <w:t>überprüft, ob ein Webservice korrekt arbeitet. Diese wiederkehrende Aktivität im Betrieb erfolgt im Allgemeinen automatisch durch Scripts. Die Ergebnisse werden im Application Monitoring der zugehörigen Applikation oder des Webservice angezeigt.</w:t>
      </w:r>
    </w:p>
    <w:p w14:paraId="6DDA9A0C" w14:textId="77777777" w:rsidR="00DC7C9E" w:rsidRPr="00405BBB" w:rsidRDefault="00DC7C9E" w:rsidP="00DC7C9E">
      <w:pPr>
        <w:pStyle w:val="berschrift4"/>
      </w:pPr>
      <w:r w:rsidRPr="00405BBB">
        <w:rPr>
          <w:lang w:val="de-AT"/>
        </w:rPr>
        <w:t>Beschreibung</w:t>
      </w:r>
      <w:r w:rsidRPr="00405BBB">
        <w:t xml:space="preserve"> des Q-Kriteriums</w:t>
      </w:r>
    </w:p>
    <w:p w14:paraId="7654A6BB" w14:textId="77777777" w:rsidR="00DC7C9E" w:rsidRPr="00405BBB" w:rsidRDefault="00DC7C9E" w:rsidP="00BD2433">
      <w:pPr>
        <w:pStyle w:val="Listenabsatz"/>
        <w:numPr>
          <w:ilvl w:val="0"/>
          <w:numId w:val="22"/>
        </w:numPr>
        <w:spacing w:line="276" w:lineRule="auto"/>
        <w:ind w:left="714" w:hanging="357"/>
        <w:rPr>
          <w:rFonts w:ascii="Arial" w:hAnsi="Arial" w:cs="Arial"/>
        </w:rPr>
      </w:pPr>
      <w:r w:rsidRPr="00405BBB">
        <w:rPr>
          <w:rFonts w:ascii="Arial" w:hAnsi="Arial" w:cs="Arial"/>
        </w:rPr>
        <w:t>Verfügbarkeit</w:t>
      </w:r>
    </w:p>
    <w:p w14:paraId="288D5530" w14:textId="77777777" w:rsidR="00DC7C9E" w:rsidRPr="00405BBB" w:rsidRDefault="00DC7C9E" w:rsidP="00BD2433">
      <w:pPr>
        <w:pStyle w:val="Listenabsatz"/>
        <w:numPr>
          <w:ilvl w:val="0"/>
          <w:numId w:val="22"/>
        </w:numPr>
        <w:spacing w:line="276" w:lineRule="auto"/>
        <w:ind w:left="714" w:hanging="357"/>
        <w:rPr>
          <w:rFonts w:ascii="Arial" w:hAnsi="Arial" w:cs="Arial"/>
        </w:rPr>
      </w:pPr>
      <w:r w:rsidRPr="00405BBB">
        <w:rPr>
          <w:rFonts w:ascii="Arial" w:hAnsi="Arial" w:cs="Arial"/>
        </w:rPr>
        <w:t>Korrekte Funktionalität</w:t>
      </w:r>
    </w:p>
    <w:p w14:paraId="5109D2A6" w14:textId="77777777" w:rsidR="00DC7C9E" w:rsidRPr="00405BBB" w:rsidRDefault="00DC7C9E" w:rsidP="00DC7C9E">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DC7C9E" w:rsidRPr="00405BBB" w14:paraId="56882BA4" w14:textId="77777777" w:rsidTr="003979C7">
        <w:tc>
          <w:tcPr>
            <w:tcW w:w="2470" w:type="dxa"/>
          </w:tcPr>
          <w:p w14:paraId="00E31DB3"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14:paraId="23F70504"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2C290482" w14:textId="77777777" w:rsidTr="003979C7">
        <w:tc>
          <w:tcPr>
            <w:tcW w:w="2470" w:type="dxa"/>
          </w:tcPr>
          <w:p w14:paraId="40FF18F8"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Effizienz</w:t>
            </w:r>
          </w:p>
        </w:tc>
        <w:tc>
          <w:tcPr>
            <w:tcW w:w="567" w:type="dxa"/>
          </w:tcPr>
          <w:p w14:paraId="156DB0EC"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548C3A93" w14:textId="77777777" w:rsidTr="003979C7">
        <w:tc>
          <w:tcPr>
            <w:tcW w:w="2470" w:type="dxa"/>
          </w:tcPr>
          <w:p w14:paraId="3C9EC099"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14:paraId="314F9176"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1D6F0D51" w14:textId="77777777" w:rsidTr="003979C7">
        <w:tc>
          <w:tcPr>
            <w:tcW w:w="2470" w:type="dxa"/>
          </w:tcPr>
          <w:p w14:paraId="22B00A06"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Benutzbarkeit</w:t>
            </w:r>
          </w:p>
        </w:tc>
        <w:tc>
          <w:tcPr>
            <w:tcW w:w="567" w:type="dxa"/>
          </w:tcPr>
          <w:p w14:paraId="567D3BE1"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3C7520F6" w14:textId="77777777" w:rsidTr="003979C7">
        <w:tc>
          <w:tcPr>
            <w:tcW w:w="2470" w:type="dxa"/>
          </w:tcPr>
          <w:p w14:paraId="485EA974"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14:paraId="7297967D" w14:textId="77777777" w:rsidR="00DC7C9E" w:rsidRPr="00405BBB" w:rsidRDefault="00DC7C9E" w:rsidP="003979C7">
            <w:pPr>
              <w:pStyle w:val="Listennummer"/>
              <w:numPr>
                <w:ilvl w:val="0"/>
                <w:numId w:val="0"/>
              </w:numPr>
              <w:spacing w:after="0"/>
              <w:jc w:val="center"/>
              <w:rPr>
                <w:rFonts w:cs="Arial"/>
                <w:lang w:val="de-AT"/>
              </w:rPr>
            </w:pPr>
            <w:r w:rsidRPr="00405BBB">
              <w:rPr>
                <w:rFonts w:cs="Arial"/>
                <w:lang w:val="de-AT"/>
              </w:rPr>
              <w:t>x</w:t>
            </w:r>
          </w:p>
        </w:tc>
      </w:tr>
      <w:tr w:rsidR="00DC7C9E" w:rsidRPr="00405BBB" w14:paraId="115AC4E4" w14:textId="77777777" w:rsidTr="003979C7">
        <w:tc>
          <w:tcPr>
            <w:tcW w:w="2470" w:type="dxa"/>
          </w:tcPr>
          <w:p w14:paraId="747E5867"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Sicherheit</w:t>
            </w:r>
          </w:p>
        </w:tc>
        <w:tc>
          <w:tcPr>
            <w:tcW w:w="567" w:type="dxa"/>
          </w:tcPr>
          <w:p w14:paraId="2E125BDC"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46606BFB" w14:textId="77777777" w:rsidTr="003979C7">
        <w:tc>
          <w:tcPr>
            <w:tcW w:w="2470" w:type="dxa"/>
          </w:tcPr>
          <w:p w14:paraId="62401A9E"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Wartbarkeit</w:t>
            </w:r>
          </w:p>
        </w:tc>
        <w:tc>
          <w:tcPr>
            <w:tcW w:w="567" w:type="dxa"/>
          </w:tcPr>
          <w:p w14:paraId="504A1DA7"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037931FC" w14:textId="77777777" w:rsidTr="003979C7">
        <w:tc>
          <w:tcPr>
            <w:tcW w:w="2470" w:type="dxa"/>
          </w:tcPr>
          <w:p w14:paraId="7C1B4DA1"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14:paraId="3E7E0456" w14:textId="77777777" w:rsidR="00DC7C9E" w:rsidRPr="00405BBB" w:rsidRDefault="00DC7C9E" w:rsidP="003979C7">
            <w:pPr>
              <w:pStyle w:val="Listennummer"/>
              <w:numPr>
                <w:ilvl w:val="0"/>
                <w:numId w:val="0"/>
              </w:numPr>
              <w:spacing w:after="0"/>
              <w:jc w:val="center"/>
              <w:rPr>
                <w:rFonts w:cs="Arial"/>
                <w:lang w:val="de-AT"/>
              </w:rPr>
            </w:pPr>
          </w:p>
        </w:tc>
      </w:tr>
      <w:tr w:rsidR="00DC7C9E" w:rsidRPr="00405BBB" w14:paraId="2DC65B72" w14:textId="77777777" w:rsidTr="003979C7">
        <w:tc>
          <w:tcPr>
            <w:tcW w:w="2470" w:type="dxa"/>
          </w:tcPr>
          <w:p w14:paraId="5B7F42BF" w14:textId="77777777" w:rsidR="00DC7C9E" w:rsidRPr="00405BBB" w:rsidRDefault="00DC7C9E" w:rsidP="003979C7">
            <w:pPr>
              <w:pStyle w:val="Listennummer"/>
              <w:numPr>
                <w:ilvl w:val="0"/>
                <w:numId w:val="0"/>
              </w:numPr>
              <w:spacing w:after="0"/>
              <w:rPr>
                <w:rFonts w:cs="Arial"/>
                <w:lang w:val="de-AT"/>
              </w:rPr>
            </w:pPr>
            <w:r w:rsidRPr="00405BBB">
              <w:rPr>
                <w:rFonts w:cs="Arial"/>
                <w:lang w:val="de-AT"/>
              </w:rPr>
              <w:t>Sonstiges</w:t>
            </w:r>
          </w:p>
        </w:tc>
        <w:tc>
          <w:tcPr>
            <w:tcW w:w="567" w:type="dxa"/>
          </w:tcPr>
          <w:p w14:paraId="3C308E0D" w14:textId="77777777" w:rsidR="00DC7C9E" w:rsidRPr="00405BBB" w:rsidRDefault="00DC7C9E" w:rsidP="003979C7">
            <w:pPr>
              <w:pStyle w:val="Listennummer"/>
              <w:numPr>
                <w:ilvl w:val="0"/>
                <w:numId w:val="0"/>
              </w:numPr>
              <w:spacing w:after="0"/>
              <w:jc w:val="center"/>
              <w:rPr>
                <w:rFonts w:cs="Arial"/>
                <w:lang w:val="de-AT"/>
              </w:rPr>
            </w:pPr>
          </w:p>
        </w:tc>
      </w:tr>
    </w:tbl>
    <w:p w14:paraId="2DAEEC46" w14:textId="77777777" w:rsidR="00DC7C9E" w:rsidRPr="00405BBB" w:rsidRDefault="00DC7C9E" w:rsidP="00DC7C9E">
      <w:pPr>
        <w:pStyle w:val="berschrift4"/>
      </w:pPr>
      <w:r w:rsidRPr="00405BBB">
        <w:t>Arten der Überprüfung des Q-Kriteriums</w:t>
      </w:r>
    </w:p>
    <w:p w14:paraId="2AAAF453" w14:textId="77777777" w:rsidR="00DC7C9E"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 xml:space="preserve">Test der Webservices auf </w:t>
      </w:r>
      <w:r w:rsidR="00DC7C9E" w:rsidRPr="00405BBB">
        <w:rPr>
          <w:rFonts w:ascii="Arial" w:hAnsi="Arial" w:cs="Arial"/>
        </w:rPr>
        <w:t>Verfügbarkeit</w:t>
      </w:r>
      <w:r>
        <w:rPr>
          <w:rFonts w:ascii="Arial" w:hAnsi="Arial" w:cs="Arial"/>
        </w:rPr>
        <w:t xml:space="preserve"> (für A.)</w:t>
      </w:r>
    </w:p>
    <w:p w14:paraId="7B6BE526" w14:textId="77777777" w:rsidR="00DC7C9E"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 xml:space="preserve">Test der Webservices auf </w:t>
      </w:r>
      <w:r w:rsidR="00DC7C9E" w:rsidRPr="00405BBB">
        <w:rPr>
          <w:rFonts w:ascii="Arial" w:hAnsi="Arial" w:cs="Arial"/>
        </w:rPr>
        <w:t>Funktionalität</w:t>
      </w:r>
      <w:r>
        <w:rPr>
          <w:rFonts w:ascii="Arial" w:hAnsi="Arial" w:cs="Arial"/>
        </w:rPr>
        <w:t xml:space="preserve"> (für B.)</w:t>
      </w:r>
    </w:p>
    <w:p w14:paraId="7542CA34" w14:textId="77777777" w:rsidR="00DC7C9E" w:rsidRPr="00405BBB" w:rsidRDefault="00DC7C9E" w:rsidP="00DC7C9E">
      <w:pPr>
        <w:pStyle w:val="berschrift4"/>
      </w:pPr>
      <w:r w:rsidRPr="00405BBB">
        <w:lastRenderedPageBreak/>
        <w:t>Bedingungen, wann das Q-Kriterium erfüllt ist</w:t>
      </w:r>
    </w:p>
    <w:p w14:paraId="1E542035" w14:textId="77777777" w:rsidR="00DC7C9E" w:rsidRPr="00405BBB" w:rsidRDefault="00DC7C9E" w:rsidP="00DC7C9E">
      <w:pPr>
        <w:ind w:left="2552" w:hanging="2552"/>
        <w:rPr>
          <w:rFonts w:cs="Arial"/>
        </w:rPr>
      </w:pPr>
      <w:r w:rsidRPr="00405BBB">
        <w:rPr>
          <w:rFonts w:cs="Arial"/>
        </w:rPr>
        <w:t>Verfügbarkeit:</w:t>
      </w:r>
      <w:r w:rsidRPr="00405BBB">
        <w:rPr>
          <w:rFonts w:cs="Arial"/>
        </w:rPr>
        <w:tab/>
        <w:t>Antwort des Webservice entsprechend den definierten Testfällen</w:t>
      </w:r>
    </w:p>
    <w:p w14:paraId="1C6459B6" w14:textId="77777777" w:rsidR="00DC7C9E" w:rsidRPr="00405BBB" w:rsidRDefault="00DC7C9E" w:rsidP="00DC7C9E">
      <w:pPr>
        <w:ind w:left="2552" w:hanging="2552"/>
        <w:rPr>
          <w:rFonts w:cs="Arial"/>
        </w:rPr>
      </w:pPr>
      <w:r w:rsidRPr="00405BBB">
        <w:rPr>
          <w:rFonts w:cs="Arial"/>
        </w:rPr>
        <w:t>Funktionalität:</w:t>
      </w:r>
      <w:r w:rsidRPr="00405BBB">
        <w:rPr>
          <w:rFonts w:cs="Arial"/>
        </w:rPr>
        <w:tab/>
        <w:t>Korrekte Antwort des Webservice entsprechend den definierten Testfällen</w:t>
      </w:r>
    </w:p>
    <w:p w14:paraId="50D26765" w14:textId="77777777" w:rsidR="00DC7C9E" w:rsidRPr="00405BBB" w:rsidRDefault="00DC7C9E" w:rsidP="00DC7C9E">
      <w:pPr>
        <w:pStyle w:val="berschrift4"/>
      </w:pPr>
      <w:r w:rsidRPr="00405BBB">
        <w:t xml:space="preserve">Guidance </w:t>
      </w:r>
    </w:p>
    <w:p w14:paraId="32D56416" w14:textId="77777777" w:rsidR="00DC7C9E" w:rsidRPr="00405BBB" w:rsidRDefault="00DC7C9E" w:rsidP="00DC7C9E">
      <w:pPr>
        <w:rPr>
          <w:rFonts w:cs="Arial"/>
        </w:rPr>
      </w:pPr>
      <w:r w:rsidRPr="00405BBB">
        <w:rPr>
          <w:rFonts w:cs="Arial"/>
        </w:rPr>
        <w:t>Generell sollte davon ausgegangen werden, dass Webservices, die nicht geändert wurden, korrekt funktionieren. Daher ist es üblicherweise nur erforderlich, die Verfügbarkeit mit definierten Testfällen zu überprüfen.</w:t>
      </w:r>
    </w:p>
    <w:p w14:paraId="3F6D6407" w14:textId="77777777" w:rsidR="00DC7C9E" w:rsidRPr="00405BBB" w:rsidRDefault="00DC7C9E" w:rsidP="00DC7C9E">
      <w:pPr>
        <w:rPr>
          <w:rFonts w:cs="Arial"/>
        </w:rPr>
      </w:pPr>
      <w:r w:rsidRPr="00405BBB">
        <w:rPr>
          <w:rFonts w:cs="Arial"/>
        </w:rPr>
        <w:t>Wurden jedoch im Zuge der Änderung der Applikation Änderungen an den Schnittstellen und an der Funktionalität der Webservices durchgeführt, ist ein Integrationstest erforderlich bzw. muss die Basisfunktionalität geprüft wer</w:t>
      </w:r>
      <w:r>
        <w:rPr>
          <w:rFonts w:cs="Arial"/>
        </w:rPr>
        <w:t>den (außerhalb dieses Punktes).</w:t>
      </w:r>
    </w:p>
    <w:p w14:paraId="62A337AF" w14:textId="77777777" w:rsidR="00DC7C9E" w:rsidRPr="00405BBB" w:rsidRDefault="00DC7C9E" w:rsidP="00DC7C9E">
      <w:pPr>
        <w:rPr>
          <w:rFonts w:cs="Arial"/>
        </w:rPr>
      </w:pPr>
      <w:r w:rsidRPr="00405BBB">
        <w:rPr>
          <w:rFonts w:cs="Arial"/>
        </w:rPr>
        <w:t>Als zusätzlicher Gesichtspunkt kommt hier der Umfang des Tests ins Spiel. Bei</w:t>
      </w:r>
      <w:r>
        <w:rPr>
          <w:rFonts w:cs="Arial"/>
        </w:rPr>
        <w:t>m Test auf Verfügbarkeit</w:t>
      </w:r>
      <w:r w:rsidRPr="00405BBB">
        <w:rPr>
          <w:rFonts w:cs="Arial"/>
        </w:rPr>
        <w:t xml:space="preserve"> können ausgewählte oder alle Webservices geprüft werden. Wenn nicht alle Webservice geprüft werden, sollte die Auswahl risikobasiert erfolgen, wobei die Auswahlkriterien „Kritikalität des Webservice“ und „Anzahl der Webserviceaufrufe“ sein können. Beim Test auf Funktionalität gelten alle üblichen Regeln für einen Regressionstest bzgl. getestetem Funktionsumfang. Für die Auswahl der zu testenden Webservi</w:t>
      </w:r>
      <w:r>
        <w:rPr>
          <w:rFonts w:cs="Arial"/>
        </w:rPr>
        <w:t>ces gelten die Überlegungen zur Prüfung der Verfügbarkeit der Webservices</w:t>
      </w:r>
      <w:r w:rsidRPr="00405BBB">
        <w:rPr>
          <w:rFonts w:cs="Arial"/>
        </w:rPr>
        <w:t>.</w:t>
      </w:r>
    </w:p>
    <w:p w14:paraId="2A9C17EE" w14:textId="77777777" w:rsidR="00DC7C9E" w:rsidRDefault="00DC7C9E" w:rsidP="00DC7C9E">
      <w:pPr>
        <w:pStyle w:val="berschrift4"/>
      </w:pPr>
      <w:r>
        <w:t>Abhängigkeiten</w:t>
      </w:r>
    </w:p>
    <w:p w14:paraId="414ED9C1" w14:textId="3F2375A6" w:rsidR="00905714" w:rsidRPr="008466D1" w:rsidRDefault="00905714"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0904A838" w14:textId="1B0E1DF6" w:rsidR="00905714" w:rsidRDefault="003210F7" w:rsidP="00BD2433">
      <w:pPr>
        <w:pStyle w:val="Listenabsatz"/>
        <w:numPr>
          <w:ilvl w:val="0"/>
          <w:numId w:val="55"/>
        </w:numPr>
        <w:spacing w:line="276" w:lineRule="auto"/>
        <w:rPr>
          <w:rFonts w:ascii="Arial" w:hAnsi="Arial" w:cs="Arial"/>
        </w:rPr>
      </w:pPr>
      <w:r>
        <w:rPr>
          <w:rFonts w:ascii="Arial" w:hAnsi="Arial" w:cs="Arial"/>
        </w:rPr>
        <w:t>Vorhabenskonzept</w:t>
      </w:r>
      <w:r w:rsidR="00905714">
        <w:rPr>
          <w:rFonts w:ascii="Arial" w:hAnsi="Arial" w:cs="Arial"/>
        </w:rPr>
        <w:t xml:space="preserve"> (siehe </w:t>
      </w:r>
      <w:r w:rsidR="00CA370A">
        <w:rPr>
          <w:rFonts w:ascii="Arial" w:hAnsi="Arial" w:cs="Arial"/>
        </w:rPr>
        <w:fldChar w:fldCharType="begin"/>
      </w:r>
      <w:r w:rsidR="00CA370A">
        <w:rPr>
          <w:rFonts w:ascii="Arial" w:hAnsi="Arial" w:cs="Arial"/>
        </w:rPr>
        <w:instrText xml:space="preserve"> REF _Ref484696070 \r \h </w:instrText>
      </w:r>
      <w:r w:rsidR="00CA370A">
        <w:rPr>
          <w:rFonts w:ascii="Arial" w:hAnsi="Arial" w:cs="Arial"/>
        </w:rPr>
      </w:r>
      <w:r w:rsidR="00CA370A">
        <w:rPr>
          <w:rFonts w:ascii="Arial" w:hAnsi="Arial" w:cs="Arial"/>
        </w:rPr>
        <w:fldChar w:fldCharType="separate"/>
      </w:r>
      <w:r w:rsidR="00A52B64">
        <w:rPr>
          <w:rFonts w:ascii="Arial" w:hAnsi="Arial" w:cs="Arial"/>
        </w:rPr>
        <w:t>3.2.4</w:t>
      </w:r>
      <w:r w:rsidR="00CA370A">
        <w:rPr>
          <w:rFonts w:ascii="Arial" w:hAnsi="Arial" w:cs="Arial"/>
        </w:rPr>
        <w:fldChar w:fldCharType="end"/>
      </w:r>
      <w:r w:rsidR="00CA370A">
        <w:rPr>
          <w:rFonts w:ascii="Arial" w:hAnsi="Arial" w:cs="Arial"/>
        </w:rPr>
        <w:t>)</w:t>
      </w:r>
    </w:p>
    <w:p w14:paraId="12B61D6D" w14:textId="28B80F58" w:rsidR="00905714" w:rsidRPr="00905714" w:rsidRDefault="00905714" w:rsidP="00BD2433">
      <w:pPr>
        <w:pStyle w:val="Listenabsatz"/>
        <w:numPr>
          <w:ilvl w:val="0"/>
          <w:numId w:val="14"/>
        </w:numPr>
        <w:spacing w:line="276" w:lineRule="auto"/>
        <w:ind w:left="714" w:hanging="357"/>
        <w:rPr>
          <w:rFonts w:ascii="Arial" w:hAnsi="Arial" w:cs="Arial"/>
        </w:rPr>
      </w:pPr>
      <w:r w:rsidRPr="00905714">
        <w:rPr>
          <w:rFonts w:ascii="Arial" w:hAnsi="Arial" w:cs="Arial"/>
        </w:rPr>
        <w:t>Design for Testability</w:t>
      </w:r>
      <w:r>
        <w:rPr>
          <w:rFonts w:ascii="Arial" w:hAnsi="Arial" w:cs="Arial"/>
        </w:rPr>
        <w:t xml:space="preserve"> (siehe </w:t>
      </w:r>
      <w:r>
        <w:rPr>
          <w:rFonts w:ascii="Arial" w:hAnsi="Arial" w:cs="Arial"/>
        </w:rPr>
        <w:fldChar w:fldCharType="begin"/>
      </w:r>
      <w:r>
        <w:rPr>
          <w:rFonts w:ascii="Arial" w:hAnsi="Arial" w:cs="Arial"/>
        </w:rPr>
        <w:instrText xml:space="preserve"> REF _Ref482553184 \r \h </w:instrText>
      </w:r>
      <w:r>
        <w:rPr>
          <w:rFonts w:ascii="Arial" w:hAnsi="Arial" w:cs="Arial"/>
        </w:rPr>
      </w:r>
      <w:r>
        <w:rPr>
          <w:rFonts w:ascii="Arial" w:hAnsi="Arial" w:cs="Arial"/>
        </w:rPr>
        <w:fldChar w:fldCharType="separate"/>
      </w:r>
      <w:r w:rsidR="00A52B64">
        <w:rPr>
          <w:rFonts w:ascii="Arial" w:hAnsi="Arial" w:cs="Arial"/>
        </w:rPr>
        <w:t>3.2.6</w:t>
      </w:r>
      <w:r>
        <w:rPr>
          <w:rFonts w:ascii="Arial" w:hAnsi="Arial" w:cs="Arial"/>
        </w:rPr>
        <w:fldChar w:fldCharType="end"/>
      </w:r>
      <w:r>
        <w:rPr>
          <w:rFonts w:ascii="Arial" w:hAnsi="Arial" w:cs="Arial"/>
        </w:rPr>
        <w:t>)</w:t>
      </w:r>
    </w:p>
    <w:p w14:paraId="6F939119" w14:textId="77777777" w:rsidR="00E334C2" w:rsidRDefault="00E334C2" w:rsidP="00DB3B00">
      <w:pPr>
        <w:pStyle w:val="berschrift2"/>
        <w:rPr>
          <w:lang w:val="de-AT"/>
        </w:rPr>
      </w:pPr>
      <w:bookmarkStart w:id="132" w:name="_Toc485844638"/>
      <w:r>
        <w:rPr>
          <w:lang w:val="de-AT"/>
        </w:rPr>
        <w:t>Applikationsbetrieb managen</w:t>
      </w:r>
      <w:bookmarkEnd w:id="132"/>
    </w:p>
    <w:p w14:paraId="0B325642" w14:textId="77777777" w:rsidR="00597531" w:rsidRDefault="00905714" w:rsidP="00597531">
      <w:pPr>
        <w:rPr>
          <w:lang w:val="de-AT"/>
        </w:rPr>
      </w:pPr>
      <w:r>
        <w:rPr>
          <w:lang w:val="de-AT"/>
        </w:rPr>
        <w:t>Abgedeckt durch</w:t>
      </w:r>
    </w:p>
    <w:p w14:paraId="2523E44A" w14:textId="5988D12B" w:rsidR="00905714" w:rsidRPr="00905714" w:rsidRDefault="00905714" w:rsidP="00BD2433">
      <w:pPr>
        <w:pStyle w:val="Listenabsatz"/>
        <w:numPr>
          <w:ilvl w:val="0"/>
          <w:numId w:val="55"/>
        </w:numPr>
        <w:spacing w:line="276" w:lineRule="auto"/>
        <w:rPr>
          <w:rFonts w:ascii="Arial" w:hAnsi="Arial" w:cs="Arial"/>
        </w:rPr>
      </w:pPr>
      <w:r w:rsidRPr="00905714">
        <w:rPr>
          <w:rFonts w:ascii="Arial" w:hAnsi="Arial" w:cs="Arial"/>
        </w:rPr>
        <w:t>Application Monitoring</w:t>
      </w:r>
      <w:r>
        <w:rPr>
          <w:rFonts w:ascii="Arial" w:hAnsi="Arial" w:cs="Arial"/>
        </w:rPr>
        <w:t xml:space="preserve"> (siehe </w:t>
      </w:r>
      <w:r>
        <w:rPr>
          <w:rFonts w:ascii="Arial" w:hAnsi="Arial" w:cs="Arial"/>
        </w:rPr>
        <w:fldChar w:fldCharType="begin"/>
      </w:r>
      <w:r>
        <w:rPr>
          <w:rFonts w:ascii="Arial" w:hAnsi="Arial" w:cs="Arial"/>
        </w:rPr>
        <w:instrText xml:space="preserve"> REF _Ref482623964 \r \h </w:instrText>
      </w:r>
      <w:r>
        <w:rPr>
          <w:rFonts w:ascii="Arial" w:hAnsi="Arial" w:cs="Arial"/>
        </w:rPr>
      </w:r>
      <w:r>
        <w:rPr>
          <w:rFonts w:ascii="Arial" w:hAnsi="Arial" w:cs="Arial"/>
        </w:rPr>
        <w:fldChar w:fldCharType="separate"/>
      </w:r>
      <w:r w:rsidR="00A52B64">
        <w:rPr>
          <w:rFonts w:ascii="Arial" w:hAnsi="Arial" w:cs="Arial"/>
        </w:rPr>
        <w:t>3.6.3</w:t>
      </w:r>
      <w:r>
        <w:rPr>
          <w:rFonts w:ascii="Arial" w:hAnsi="Arial" w:cs="Arial"/>
        </w:rPr>
        <w:fldChar w:fldCharType="end"/>
      </w:r>
      <w:r>
        <w:rPr>
          <w:rFonts w:ascii="Arial" w:hAnsi="Arial" w:cs="Arial"/>
        </w:rPr>
        <w:t>)</w:t>
      </w:r>
    </w:p>
    <w:p w14:paraId="6CF9BB34" w14:textId="0E8B3B0E" w:rsidR="00905714" w:rsidRPr="00905714" w:rsidRDefault="00905714" w:rsidP="00BD2433">
      <w:pPr>
        <w:pStyle w:val="Listenabsatz"/>
        <w:numPr>
          <w:ilvl w:val="0"/>
          <w:numId w:val="55"/>
        </w:numPr>
        <w:spacing w:line="276" w:lineRule="auto"/>
        <w:rPr>
          <w:rFonts w:ascii="Arial" w:hAnsi="Arial" w:cs="Arial"/>
        </w:rPr>
      </w:pPr>
      <w:r w:rsidRPr="00905714">
        <w:rPr>
          <w:rFonts w:ascii="Arial" w:hAnsi="Arial" w:cs="Arial"/>
        </w:rPr>
        <w:t>SLA</w:t>
      </w:r>
      <w:r>
        <w:rPr>
          <w:rFonts w:ascii="Arial" w:hAnsi="Arial" w:cs="Arial"/>
        </w:rPr>
        <w:t xml:space="preserve"> (siehe </w:t>
      </w:r>
      <w:r>
        <w:rPr>
          <w:rFonts w:ascii="Arial" w:hAnsi="Arial" w:cs="Arial"/>
        </w:rPr>
        <w:fldChar w:fldCharType="begin"/>
      </w:r>
      <w:r>
        <w:rPr>
          <w:rFonts w:ascii="Arial" w:hAnsi="Arial" w:cs="Arial"/>
        </w:rPr>
        <w:instrText xml:space="preserve"> REF _Ref482604901 \r \h </w:instrText>
      </w:r>
      <w:r>
        <w:rPr>
          <w:rFonts w:ascii="Arial" w:hAnsi="Arial" w:cs="Arial"/>
        </w:rPr>
      </w:r>
      <w:r>
        <w:rPr>
          <w:rFonts w:ascii="Arial" w:hAnsi="Arial" w:cs="Arial"/>
        </w:rPr>
        <w:fldChar w:fldCharType="separate"/>
      </w:r>
      <w:r w:rsidR="00A52B64">
        <w:rPr>
          <w:rFonts w:ascii="Arial" w:hAnsi="Arial" w:cs="Arial"/>
        </w:rPr>
        <w:t>3.6.1</w:t>
      </w:r>
      <w:r>
        <w:rPr>
          <w:rFonts w:ascii="Arial" w:hAnsi="Arial" w:cs="Arial"/>
        </w:rPr>
        <w:fldChar w:fldCharType="end"/>
      </w:r>
      <w:r>
        <w:rPr>
          <w:rFonts w:ascii="Arial" w:hAnsi="Arial" w:cs="Arial"/>
        </w:rPr>
        <w:t>)</w:t>
      </w:r>
    </w:p>
    <w:p w14:paraId="438FAF4E" w14:textId="77777777" w:rsidR="00E334C2" w:rsidRPr="00E334C2" w:rsidRDefault="00E334C2" w:rsidP="00DB3B00">
      <w:pPr>
        <w:pStyle w:val="berschrift2"/>
        <w:rPr>
          <w:lang w:val="de-AT"/>
        </w:rPr>
      </w:pPr>
      <w:bookmarkStart w:id="133" w:name="_Toc485844639"/>
      <w:r>
        <w:rPr>
          <w:lang w:val="de-AT"/>
        </w:rPr>
        <w:t>Sunset</w:t>
      </w:r>
      <w:bookmarkEnd w:id="133"/>
    </w:p>
    <w:p w14:paraId="7A450F16" w14:textId="77777777" w:rsidR="00DA325F" w:rsidRDefault="00DA325F" w:rsidP="00DA325F">
      <w:pPr>
        <w:rPr>
          <w:lang w:val="de-AT"/>
        </w:rPr>
      </w:pPr>
      <w:r>
        <w:rPr>
          <w:lang w:val="de-AT"/>
        </w:rPr>
        <w:t>Abgedeckt durch</w:t>
      </w:r>
    </w:p>
    <w:p w14:paraId="4660B155" w14:textId="5F8AB3E0" w:rsidR="00DA325F" w:rsidRPr="008466D1" w:rsidRDefault="00DA325F"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52B64">
        <w:rPr>
          <w:rFonts w:ascii="Arial" w:hAnsi="Arial" w:cs="Arial"/>
        </w:rPr>
        <w:t>3.2.1</w:t>
      </w:r>
      <w:r>
        <w:rPr>
          <w:rFonts w:ascii="Arial" w:hAnsi="Arial" w:cs="Arial"/>
        </w:rPr>
        <w:fldChar w:fldCharType="end"/>
      </w:r>
      <w:r>
        <w:rPr>
          <w:rFonts w:ascii="Arial" w:hAnsi="Arial" w:cs="Arial"/>
        </w:rPr>
        <w:t>)</w:t>
      </w:r>
    </w:p>
    <w:p w14:paraId="397B6549" w14:textId="58B01952" w:rsidR="00CA370A" w:rsidRDefault="00CA370A" w:rsidP="00CA370A">
      <w:pPr>
        <w:pStyle w:val="Listenabsatz"/>
        <w:numPr>
          <w:ilvl w:val="0"/>
          <w:numId w:val="55"/>
        </w:numPr>
        <w:spacing w:line="276" w:lineRule="auto"/>
        <w:rPr>
          <w:rFonts w:ascii="Arial" w:hAnsi="Arial" w:cs="Arial"/>
        </w:rPr>
      </w:pPr>
      <w:bookmarkStart w:id="134" w:name="_Ref482442469"/>
      <w:r>
        <w:rPr>
          <w:rFonts w:ascii="Arial" w:hAnsi="Arial" w:cs="Arial"/>
        </w:rPr>
        <w:t xml:space="preserve">Vorhabenskonzept (siehe </w:t>
      </w:r>
      <w:r>
        <w:rPr>
          <w:rFonts w:ascii="Arial" w:hAnsi="Arial" w:cs="Arial"/>
        </w:rPr>
        <w:fldChar w:fldCharType="begin"/>
      </w:r>
      <w:r>
        <w:rPr>
          <w:rFonts w:ascii="Arial" w:hAnsi="Arial" w:cs="Arial"/>
        </w:rPr>
        <w:instrText xml:space="preserve"> REF _Ref484696070 \r \h </w:instrText>
      </w:r>
      <w:r>
        <w:rPr>
          <w:rFonts w:ascii="Arial" w:hAnsi="Arial" w:cs="Arial"/>
        </w:rPr>
      </w:r>
      <w:r>
        <w:rPr>
          <w:rFonts w:ascii="Arial" w:hAnsi="Arial" w:cs="Arial"/>
        </w:rPr>
        <w:fldChar w:fldCharType="separate"/>
      </w:r>
      <w:r w:rsidR="00A52B64">
        <w:rPr>
          <w:rFonts w:ascii="Arial" w:hAnsi="Arial" w:cs="Arial"/>
        </w:rPr>
        <w:t>3.2.4</w:t>
      </w:r>
      <w:r>
        <w:rPr>
          <w:rFonts w:ascii="Arial" w:hAnsi="Arial" w:cs="Arial"/>
        </w:rPr>
        <w:fldChar w:fldCharType="end"/>
      </w:r>
      <w:r>
        <w:rPr>
          <w:rFonts w:ascii="Arial" w:hAnsi="Arial" w:cs="Arial"/>
        </w:rPr>
        <w:t>)</w:t>
      </w:r>
    </w:p>
    <w:p w14:paraId="7463CF19" w14:textId="77777777" w:rsidR="00DB7EB1" w:rsidRDefault="00DB7EB1" w:rsidP="00DB7EB1">
      <w:pPr>
        <w:pStyle w:val="berschrift2"/>
      </w:pPr>
      <w:bookmarkStart w:id="135" w:name="_Toc485844640"/>
      <w:r>
        <w:t>Sonstiges Objekte</w:t>
      </w:r>
      <w:bookmarkEnd w:id="135"/>
    </w:p>
    <w:p w14:paraId="340CE5D9" w14:textId="77777777" w:rsidR="00DB7EB1" w:rsidRDefault="00DB7EB1" w:rsidP="00DB7EB1">
      <w:pPr>
        <w:pStyle w:val="berschrift3"/>
      </w:pPr>
      <w:r>
        <w:t>Softwareprodukt</w:t>
      </w:r>
    </w:p>
    <w:p w14:paraId="6DDA81BB" w14:textId="77777777" w:rsidR="00DB7EB1" w:rsidRDefault="00DB7EB1" w:rsidP="00DB7EB1">
      <w:r w:rsidRPr="00DB7EB1">
        <w:t xml:space="preserve">Ein </w:t>
      </w:r>
      <w:r>
        <w:t>Softwareprodukt</w:t>
      </w:r>
      <w:r w:rsidRPr="00DB7EB1">
        <w:t xml:space="preserve"> ist </w:t>
      </w:r>
      <w:r>
        <w:t>ein</w:t>
      </w:r>
      <w:r w:rsidRPr="00DB7EB1">
        <w:t xml:space="preserve"> mittels der ITSV DevOps Toolchain installierbare</w:t>
      </w:r>
      <w:r>
        <w:t>s</w:t>
      </w:r>
      <w:r w:rsidRPr="00DB7EB1">
        <w:t xml:space="preserve"> Software-Paket, das die Erfüllung sämtlicher Anforderungen der dem betrachtet</w:t>
      </w:r>
      <w:r>
        <w:t>en Entwicklungsprojekt zugrunde</w:t>
      </w:r>
      <w:r w:rsidRPr="00DB7EB1">
        <w:t xml:space="preserve">liegenden </w:t>
      </w:r>
      <w:r>
        <w:t>Anforderungsspezifikation</w:t>
      </w:r>
      <w:r w:rsidRPr="00DB7EB1">
        <w:t xml:space="preserve"> beinhaltet. </w:t>
      </w:r>
    </w:p>
    <w:p w14:paraId="72AFE335" w14:textId="1EE51E8B" w:rsidR="00DB7EB1" w:rsidRDefault="00DB7EB1" w:rsidP="00DB7EB1">
      <w:r>
        <w:lastRenderedPageBreak/>
        <w:t xml:space="preserve">Die Kriterien für ein Softwareprodukt werden durch den Prozess mit seinen Quality Gates, die Richtlinien und die Bewertung des Softwareprodukts im Testprozess, insbesondere im </w:t>
      </w:r>
      <w:r w:rsidR="00777ACC">
        <w:t xml:space="preserve">Abnahmetest </w:t>
      </w:r>
      <w:r>
        <w:t>definiert.</w:t>
      </w:r>
    </w:p>
    <w:p w14:paraId="60AC6741" w14:textId="77777777" w:rsidR="00DB7EB1" w:rsidRDefault="00DB7EB1" w:rsidP="00DB7EB1">
      <w:r>
        <w:t>Ein in Betrieb befindliches Software Produkt ist synonym zu abgenommener, deployter, laufender Software.</w:t>
      </w:r>
    </w:p>
    <w:p w14:paraId="0AD2A1A5" w14:textId="268DA054" w:rsidR="00B770F9" w:rsidRPr="00405BBB" w:rsidRDefault="00DB7EB1" w:rsidP="009A0BED">
      <w:pPr>
        <w:pStyle w:val="berschrift1"/>
      </w:pPr>
      <w:r>
        <w:br w:type="page"/>
      </w:r>
      <w:bookmarkStart w:id="136" w:name="_Toc485836262"/>
      <w:bookmarkStart w:id="137" w:name="_Toc485836263"/>
      <w:bookmarkStart w:id="138" w:name="_Toc485836271"/>
      <w:bookmarkStart w:id="139" w:name="_Toc485836273"/>
      <w:bookmarkStart w:id="140" w:name="_Toc485836274"/>
      <w:bookmarkStart w:id="141" w:name="_Ref482442480"/>
      <w:bookmarkStart w:id="142" w:name="_Toc485844641"/>
      <w:bookmarkEnd w:id="134"/>
      <w:bookmarkEnd w:id="136"/>
      <w:bookmarkEnd w:id="137"/>
      <w:bookmarkEnd w:id="138"/>
      <w:bookmarkEnd w:id="139"/>
      <w:bookmarkEnd w:id="140"/>
      <w:r w:rsidR="00B770F9" w:rsidRPr="00405BBB">
        <w:lastRenderedPageBreak/>
        <w:t>Anhang A: Checklisten und Protokolle</w:t>
      </w:r>
      <w:bookmarkEnd w:id="141"/>
      <w:bookmarkEnd w:id="142"/>
    </w:p>
    <w:p w14:paraId="4D8FE59F" w14:textId="77777777" w:rsidR="0001227D" w:rsidRDefault="0001227D" w:rsidP="00DB3B00">
      <w:pPr>
        <w:pStyle w:val="berschrift2"/>
      </w:pPr>
      <w:bookmarkStart w:id="143" w:name="_Toc485844642"/>
      <w:r w:rsidRPr="00405BBB">
        <w:t>Detaillierung ISO 25</w:t>
      </w:r>
      <w:r w:rsidR="00855187">
        <w:t>0</w:t>
      </w:r>
      <w:r w:rsidRPr="00405BBB">
        <w:t>10</w:t>
      </w:r>
      <w:bookmarkEnd w:id="143"/>
    </w:p>
    <w:p w14:paraId="2468E4D2" w14:textId="77777777" w:rsidR="006C620D" w:rsidRDefault="006C620D" w:rsidP="006C620D">
      <w:r>
        <w:t>Die ISO 25010 sieht acht Qualitätskriterien für ein Software-Produkt, die jeweils wieder detailliert werden.</w:t>
      </w:r>
    </w:p>
    <w:p w14:paraId="671F20E2" w14:textId="77777777" w:rsidR="006C620D" w:rsidRPr="006C620D" w:rsidRDefault="006C620D" w:rsidP="006C620D">
      <w:r>
        <w:rPr>
          <w:noProof/>
          <w:lang w:val="de-AT" w:eastAsia="de-AT"/>
        </w:rPr>
        <w:drawing>
          <wp:inline distT="0" distB="0" distL="0" distR="0" wp14:anchorId="1E9DCDF1" wp14:editId="26F2647A">
            <wp:extent cx="6120130" cy="3322955"/>
            <wp:effectExtent l="19050" t="19050" r="13970" b="107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 25010.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322955"/>
                    </a:xfrm>
                    <a:prstGeom prst="rect">
                      <a:avLst/>
                    </a:prstGeom>
                    <a:ln>
                      <a:solidFill>
                        <a:schemeClr val="tx1"/>
                      </a:solidFill>
                    </a:ln>
                  </pic:spPr>
                </pic:pic>
              </a:graphicData>
            </a:graphic>
          </wp:inline>
        </w:drawing>
      </w:r>
    </w:p>
    <w:p w14:paraId="41E7D40D" w14:textId="77777777" w:rsidR="002A484A" w:rsidRDefault="002A484A" w:rsidP="00DB3B00">
      <w:pPr>
        <w:pStyle w:val="berschrift2"/>
      </w:pPr>
      <w:bookmarkStart w:id="144" w:name="_Ref480211822"/>
      <w:bookmarkStart w:id="145" w:name="_Ref480211793"/>
      <w:bookmarkStart w:id="146" w:name="_Toc485844643"/>
      <w:r>
        <w:t>Checkliste Anforderungsspezifikation</w:t>
      </w:r>
      <w:bookmarkEnd w:id="144"/>
      <w:bookmarkEnd w:id="146"/>
    </w:p>
    <w:p w14:paraId="75BED2CE" w14:textId="77777777" w:rsidR="002A484A" w:rsidRPr="002A484A" w:rsidRDefault="002A484A" w:rsidP="002A484A">
      <w:pPr>
        <w:rPr>
          <w:rFonts w:cs="Arial"/>
        </w:rPr>
      </w:pPr>
      <w:r>
        <w:t xml:space="preserve">Folgende </w:t>
      </w:r>
      <w:r w:rsidRPr="002A484A">
        <w:rPr>
          <w:rFonts w:cs="Arial"/>
        </w:rPr>
        <w:t>Fragen sollen positiv beantwortet werden:</w:t>
      </w:r>
    </w:p>
    <w:p w14:paraId="34AA321B"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dokumentiert?</w:t>
      </w:r>
    </w:p>
    <w:p w14:paraId="005106A9"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verbindlich mit dem Kunden abgestimmt?</w:t>
      </w:r>
    </w:p>
    <w:p w14:paraId="3F79347F" w14:textId="77777777"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bei Änderungen die Auswirkungen auf das Gesamtsystem analysiert worden?</w:t>
      </w:r>
    </w:p>
    <w:p w14:paraId="27DFC155"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w:t>
      </w:r>
      <w:r>
        <w:rPr>
          <w:rFonts w:ascii="Arial" w:hAnsi="Arial" w:cs="Arial"/>
        </w:rPr>
        <w:t xml:space="preserve"> aus Sicht der Stakeholder</w:t>
      </w:r>
      <w:r w:rsidRPr="002A484A">
        <w:rPr>
          <w:rFonts w:ascii="Arial" w:hAnsi="Arial" w:cs="Arial"/>
        </w:rPr>
        <w:t xml:space="preserve"> vollständig?</w:t>
      </w:r>
      <w:r w:rsidRPr="002A484A">
        <w:rPr>
          <w:rFonts w:ascii="Arial" w:hAnsi="Arial" w:cs="Arial"/>
        </w:rPr>
        <w:br/>
        <w:t>- funktional</w:t>
      </w:r>
      <w:r>
        <w:rPr>
          <w:rFonts w:ascii="Arial" w:hAnsi="Arial" w:cs="Arial"/>
        </w:rPr>
        <w:br/>
      </w:r>
      <w:r w:rsidRPr="002A484A">
        <w:rPr>
          <w:rFonts w:ascii="Arial" w:hAnsi="Arial" w:cs="Arial"/>
        </w:rPr>
        <w:t>- nicht-funktional</w:t>
      </w:r>
    </w:p>
    <w:p w14:paraId="4E08AFE5"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das Gesamtsystem eindeutig abgegrenzt?</w:t>
      </w:r>
    </w:p>
    <w:p w14:paraId="3E50D21D"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Schnittstellen eindeutig und vollständig festgelegt?</w:t>
      </w:r>
      <w:r w:rsidRPr="002A484A">
        <w:rPr>
          <w:rFonts w:ascii="Arial" w:hAnsi="Arial" w:cs="Arial"/>
        </w:rPr>
        <w:br/>
        <w:t>- intern</w:t>
      </w:r>
      <w:r>
        <w:rPr>
          <w:rFonts w:ascii="Arial" w:hAnsi="Arial" w:cs="Arial"/>
        </w:rPr>
        <w:br/>
      </w:r>
      <w:r w:rsidRPr="002A484A">
        <w:rPr>
          <w:rFonts w:ascii="Arial" w:hAnsi="Arial" w:cs="Arial"/>
        </w:rPr>
        <w:t>- extern</w:t>
      </w:r>
    </w:p>
    <w:p w14:paraId="3D9967EB"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Bei Teilsystemen: Ist die Einbettung des Teilsystems in das Gesamtsystem eindeutig festgelegt?</w:t>
      </w:r>
    </w:p>
    <w:p w14:paraId="413483DA"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eindeutig festgelegt, wo die Grenze der Verantwortung ist?</w:t>
      </w:r>
    </w:p>
    <w:p w14:paraId="16B3281A"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nicht funktionalen Anforderungen ausreichend?</w:t>
      </w:r>
      <w:r w:rsidRPr="002A484A">
        <w:rPr>
          <w:rFonts w:ascii="Arial" w:hAnsi="Arial" w:cs="Arial"/>
        </w:rPr>
        <w:br/>
        <w:t>- Benutzbarkeit</w:t>
      </w:r>
      <w:r w:rsidRPr="002A484A">
        <w:rPr>
          <w:rFonts w:ascii="Arial" w:hAnsi="Arial" w:cs="Arial"/>
        </w:rPr>
        <w:br/>
        <w:t>- Performance</w:t>
      </w:r>
      <w:r w:rsidRPr="002A484A">
        <w:rPr>
          <w:rFonts w:ascii="Arial" w:hAnsi="Arial" w:cs="Arial"/>
        </w:rPr>
        <w:br/>
        <w:t>- Wartbarkeit</w:t>
      </w:r>
      <w:r>
        <w:rPr>
          <w:rFonts w:ascii="Arial" w:hAnsi="Arial" w:cs="Arial"/>
        </w:rPr>
        <w:br/>
      </w:r>
      <w:r w:rsidRPr="002A484A">
        <w:rPr>
          <w:rFonts w:ascii="Arial" w:hAnsi="Arial" w:cs="Arial"/>
        </w:rPr>
        <w:t>- Zuverlässigkeit</w:t>
      </w:r>
    </w:p>
    <w:p w14:paraId="7216221E" w14:textId="77777777"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die Erwartungshaltung des Kunden klar?</w:t>
      </w:r>
    </w:p>
    <w:p w14:paraId="5627CD56" w14:textId="77777777" w:rsidR="002A484A" w:rsidRPr="002A484A" w:rsidRDefault="002A484A" w:rsidP="00BD2433">
      <w:pPr>
        <w:pStyle w:val="Listenabsatz"/>
        <w:numPr>
          <w:ilvl w:val="0"/>
          <w:numId w:val="61"/>
        </w:numPr>
        <w:spacing w:line="276" w:lineRule="auto"/>
        <w:ind w:left="714" w:hanging="357"/>
        <w:rPr>
          <w:rFonts w:ascii="Arial" w:hAnsi="Arial" w:cs="Arial"/>
        </w:rPr>
      </w:pPr>
      <w:r>
        <w:rPr>
          <w:rFonts w:ascii="Arial" w:hAnsi="Arial" w:cs="Arial"/>
        </w:rPr>
        <w:lastRenderedPageBreak/>
        <w:t>Haben Kunde und ITSV GmbH ein gleiches Verständnis der Anforderungen?</w:t>
      </w:r>
    </w:p>
    <w:p w14:paraId="4FFD4092" w14:textId="77777777"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neben den Kundenanforderungen auch die internen Vorgaben in den Anforderungen berücksichtigt worden?</w:t>
      </w:r>
    </w:p>
    <w:p w14:paraId="41A30332"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verständlich formuliert?</w:t>
      </w:r>
    </w:p>
    <w:p w14:paraId="25BE6D0F"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die Terminologie der Formulierung einheitlich?</w:t>
      </w:r>
    </w:p>
    <w:p w14:paraId="156A8E67"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Gleiches gleich benannt?</w:t>
      </w:r>
    </w:p>
    <w:p w14:paraId="33E5B081"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Fachwörter verständlich?</w:t>
      </w:r>
    </w:p>
    <w:p w14:paraId="0DB1095A"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Beschreiben die funktionalen Anforderungen auch den Ablauf?</w:t>
      </w:r>
    </w:p>
    <w:p w14:paraId="5BC075EB" w14:textId="77777777"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nicht-funktionalen Anforderungen messbar definiert?</w:t>
      </w:r>
    </w:p>
    <w:p w14:paraId="0178A95E"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eindeutig formuliert, so dass sie testbar sind?</w:t>
      </w:r>
    </w:p>
    <w:p w14:paraId="0D062B55"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Kann man aus den Anforderungen ableiten, wie sie mit vertretbarem wirtschaftlichen Aufwand getestet werden können?</w:t>
      </w:r>
    </w:p>
    <w:p w14:paraId="40B9077D"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Kann man aus den Anforderungen erkennen, welche Zusatzinformation zur Definition eines Testfalls noch erforderlich ist?</w:t>
      </w:r>
    </w:p>
    <w:p w14:paraId="156120D0"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redundanzfrei?</w:t>
      </w:r>
    </w:p>
    <w:p w14:paraId="4A3497FD"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Abhängigkeiten der einzelnen Anforderungen untereinander klar?</w:t>
      </w:r>
    </w:p>
    <w:p w14:paraId="5EB7A93D"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Gibt es eine Dokumentation der Abhängigkeiten der einzelnen Anforderungen voneinander?</w:t>
      </w:r>
      <w:r w:rsidRPr="002A484A">
        <w:rPr>
          <w:rFonts w:ascii="Arial" w:hAnsi="Arial" w:cs="Arial"/>
        </w:rPr>
        <w:br/>
        <w:t>- auf gleicher Abstraktionsebene</w:t>
      </w:r>
      <w:r w:rsidRPr="002A484A">
        <w:rPr>
          <w:rFonts w:ascii="Arial" w:hAnsi="Arial" w:cs="Arial"/>
        </w:rPr>
        <w:br/>
        <w:t>- auf unterschiedlicher Abstraktionsebene (Verfeinerungen)</w:t>
      </w:r>
    </w:p>
    <w:p w14:paraId="46E46B51"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das Risiko der einzelnen Anforderungen bekannt?</w:t>
      </w:r>
      <w:r w:rsidRPr="002A484A">
        <w:rPr>
          <w:rFonts w:ascii="Arial" w:hAnsi="Arial" w:cs="Arial"/>
        </w:rPr>
        <w:br/>
        <w:t>- Was bedeutet es, wenn die Anforderung nicht erfüllt ist?</w:t>
      </w:r>
      <w:r w:rsidRPr="002A484A">
        <w:rPr>
          <w:rFonts w:ascii="Arial" w:hAnsi="Arial" w:cs="Arial"/>
        </w:rPr>
        <w:br/>
        <w:t>- Was bedeutet es, wenn die Anforderung falsch umgesetzt wird?</w:t>
      </w:r>
      <w:r w:rsidRPr="002A484A">
        <w:rPr>
          <w:rFonts w:ascii="Arial" w:hAnsi="Arial" w:cs="Arial"/>
        </w:rPr>
        <w:br/>
        <w:t>- Was bedeutet es, wenn die Anforderung temporär nicht verfügbar ist?</w:t>
      </w:r>
    </w:p>
    <w:p w14:paraId="43F5DA51" w14:textId="77777777" w:rsidR="002A484A" w:rsidRPr="002A484A" w:rsidRDefault="002A484A" w:rsidP="008968F9">
      <w:pPr>
        <w:pStyle w:val="Listenabsatz"/>
        <w:numPr>
          <w:ilvl w:val="0"/>
          <w:numId w:val="6"/>
        </w:numPr>
        <w:spacing w:line="276" w:lineRule="auto"/>
        <w:ind w:left="714" w:hanging="357"/>
        <w:rPr>
          <w:rFonts w:ascii="Arial" w:hAnsi="Arial" w:cs="Arial"/>
        </w:rPr>
      </w:pPr>
      <w:r w:rsidRPr="002A484A">
        <w:rPr>
          <w:rFonts w:ascii="Arial" w:hAnsi="Arial" w:cs="Arial"/>
        </w:rPr>
        <w:t>Ist die Gesamtheit der Anforderungen umsetzbar:</w:t>
      </w:r>
      <w:r w:rsidRPr="002A484A">
        <w:rPr>
          <w:rFonts w:ascii="Arial" w:hAnsi="Arial" w:cs="Arial"/>
        </w:rPr>
        <w:br/>
        <w:t>- technisch</w:t>
      </w:r>
      <w:r w:rsidRPr="002A484A">
        <w:rPr>
          <w:rFonts w:ascii="Arial" w:hAnsi="Arial" w:cs="Arial"/>
        </w:rPr>
        <w:br/>
        <w:t>- mit den vorhandenen Qualifikationen</w:t>
      </w:r>
      <w:r w:rsidRPr="002A484A">
        <w:rPr>
          <w:rFonts w:ascii="Arial" w:hAnsi="Arial" w:cs="Arial"/>
        </w:rPr>
        <w:br/>
        <w:t>- mit den verfügbaren Ressourcen</w:t>
      </w:r>
      <w:r w:rsidRPr="002A484A">
        <w:rPr>
          <w:rFonts w:ascii="Arial" w:hAnsi="Arial" w:cs="Arial"/>
        </w:rPr>
        <w:br/>
        <w:t>- mit dem geplanten Budget</w:t>
      </w:r>
    </w:p>
    <w:p w14:paraId="49C531BD"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Welchen Einfluss kann der Kunde auf den Erfolg des Vorhabens haben?</w:t>
      </w:r>
    </w:p>
    <w:p w14:paraId="2D11F11C"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an die Informationssicherheit adäquat berücksichtigt worden?</w:t>
      </w:r>
    </w:p>
    <w:p w14:paraId="245B83A9" w14:textId="77777777"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Wurde bei den einzelnen Anforderungen überlegt, welche Auswirkungen diese Anforderung auf die Informationssicherheit hat?</w:t>
      </w:r>
    </w:p>
    <w:p w14:paraId="65D69E9E"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formal freigegeben?</w:t>
      </w:r>
      <w:r w:rsidRPr="002A484A">
        <w:rPr>
          <w:rFonts w:ascii="Arial" w:hAnsi="Arial" w:cs="Arial"/>
        </w:rPr>
        <w:br/>
        <w:t>- intern- vom Kunden</w:t>
      </w:r>
    </w:p>
    <w:p w14:paraId="75900463"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Unterliegen die Anforderungen einem definierten Änderungsprozess?</w:t>
      </w:r>
    </w:p>
    <w:p w14:paraId="310546DF"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für alle Betroffenen verfügbar?</w:t>
      </w:r>
    </w:p>
    <w:p w14:paraId="327CAB0F" w14:textId="77777777"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sichergestellt, dass alle Betroffenen mit den aktuellen Anforderungen und nicht mit veralteten arbeiten?</w:t>
      </w:r>
    </w:p>
    <w:p w14:paraId="73BB3450" w14:textId="77777777" w:rsidR="002A484A" w:rsidRDefault="002A484A" w:rsidP="00DB3B00">
      <w:pPr>
        <w:pStyle w:val="berschrift2"/>
      </w:pPr>
      <w:bookmarkStart w:id="147" w:name="_Ref480211839"/>
      <w:bookmarkStart w:id="148" w:name="_Toc485844644"/>
      <w:r>
        <w:t>Inhalte Anforderungsspezifikation</w:t>
      </w:r>
      <w:bookmarkEnd w:id="145"/>
      <w:bookmarkEnd w:id="147"/>
      <w:bookmarkEnd w:id="148"/>
    </w:p>
    <w:p w14:paraId="6FD2E768" w14:textId="77777777" w:rsidR="002A484A" w:rsidRDefault="002A484A" w:rsidP="002A484A">
      <w:r>
        <w:t>Sind alle Punkte der ISO 25010 adressiert (ggf. auch als nicht anwendbar)?</w:t>
      </w:r>
    </w:p>
    <w:p w14:paraId="090474D9" w14:textId="77777777" w:rsidR="002E0630" w:rsidRDefault="002E0630" w:rsidP="002A484A">
      <w:r>
        <w:rPr>
          <w:noProof/>
          <w:lang w:val="de-AT" w:eastAsia="de-AT"/>
        </w:rPr>
        <w:lastRenderedPageBreak/>
        <w:drawing>
          <wp:inline distT="0" distB="0" distL="0" distR="0" wp14:anchorId="3C057290" wp14:editId="3808DAC6">
            <wp:extent cx="6120130" cy="3322955"/>
            <wp:effectExtent l="19050" t="19050" r="13970" b="107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 25010.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322955"/>
                    </a:xfrm>
                    <a:prstGeom prst="rect">
                      <a:avLst/>
                    </a:prstGeom>
                    <a:ln>
                      <a:solidFill>
                        <a:schemeClr val="tx1"/>
                      </a:solidFill>
                    </a:ln>
                  </pic:spPr>
                </pic:pic>
              </a:graphicData>
            </a:graphic>
          </wp:inline>
        </w:drawing>
      </w:r>
    </w:p>
    <w:p w14:paraId="0B036A3F" w14:textId="77777777" w:rsidR="00E944B3" w:rsidRDefault="00E944B3" w:rsidP="002A484A">
      <w:r>
        <w:t>Spezielle Anforderungsthemen der ITSV GmbH:</w:t>
      </w:r>
    </w:p>
    <w:p w14:paraId="1D0FBC52" w14:textId="77777777" w:rsidR="00184C1A" w:rsidRDefault="00184C1A" w:rsidP="00BD2433">
      <w:pPr>
        <w:pStyle w:val="Listenabsatz"/>
        <w:numPr>
          <w:ilvl w:val="0"/>
          <w:numId w:val="61"/>
        </w:numPr>
        <w:spacing w:line="276" w:lineRule="auto"/>
        <w:ind w:left="714" w:hanging="357"/>
        <w:rPr>
          <w:rFonts w:ascii="Arial" w:hAnsi="Arial" w:cs="Arial"/>
        </w:rPr>
      </w:pPr>
      <w:r>
        <w:rPr>
          <w:rFonts w:ascii="Arial" w:hAnsi="Arial" w:cs="Arial"/>
        </w:rPr>
        <w:t xml:space="preserve">Randbedingungen wie </w:t>
      </w:r>
    </w:p>
    <w:p w14:paraId="7FB84990" w14:textId="77777777" w:rsidR="00184C1A" w:rsidRDefault="00184C1A" w:rsidP="00BD2433">
      <w:pPr>
        <w:pStyle w:val="Listenabsatz"/>
        <w:numPr>
          <w:ilvl w:val="1"/>
          <w:numId w:val="61"/>
        </w:numPr>
        <w:spacing w:line="276" w:lineRule="auto"/>
        <w:rPr>
          <w:rFonts w:ascii="Arial" w:hAnsi="Arial" w:cs="Arial"/>
        </w:rPr>
      </w:pPr>
      <w:r>
        <w:rPr>
          <w:rFonts w:ascii="Arial" w:hAnsi="Arial" w:cs="Arial"/>
        </w:rPr>
        <w:t>Release Schein</w:t>
      </w:r>
    </w:p>
    <w:p w14:paraId="5BEB06DB" w14:textId="77777777" w:rsidR="00184C1A" w:rsidRDefault="00184C1A" w:rsidP="00BD2433">
      <w:pPr>
        <w:pStyle w:val="Listenabsatz"/>
        <w:numPr>
          <w:ilvl w:val="1"/>
          <w:numId w:val="61"/>
        </w:numPr>
        <w:spacing w:line="276" w:lineRule="auto"/>
        <w:rPr>
          <w:rFonts w:ascii="Arial" w:hAnsi="Arial" w:cs="Arial"/>
        </w:rPr>
      </w:pPr>
      <w:r>
        <w:rPr>
          <w:rFonts w:ascii="Arial" w:hAnsi="Arial" w:cs="Arial"/>
        </w:rPr>
        <w:t>Upgradepfade</w:t>
      </w:r>
    </w:p>
    <w:p w14:paraId="6272EEFA" w14:textId="77777777" w:rsidR="00184C1A" w:rsidRDefault="00184C1A" w:rsidP="00BD2433">
      <w:pPr>
        <w:pStyle w:val="Listenabsatz"/>
        <w:numPr>
          <w:ilvl w:val="1"/>
          <w:numId w:val="61"/>
        </w:numPr>
        <w:spacing w:line="276" w:lineRule="auto"/>
        <w:rPr>
          <w:rFonts w:ascii="Arial" w:hAnsi="Arial" w:cs="Arial"/>
        </w:rPr>
      </w:pPr>
      <w:r w:rsidRPr="00184C1A">
        <w:rPr>
          <w:rFonts w:ascii="Arial" w:hAnsi="Arial" w:cs="Arial"/>
        </w:rPr>
        <w:t>Coding Rules</w:t>
      </w:r>
    </w:p>
    <w:p w14:paraId="6E46CA7A" w14:textId="77777777" w:rsidR="00184C1A" w:rsidRDefault="00184C1A" w:rsidP="00BD2433">
      <w:pPr>
        <w:pStyle w:val="Listenabsatz"/>
        <w:numPr>
          <w:ilvl w:val="1"/>
          <w:numId w:val="61"/>
        </w:numPr>
        <w:spacing w:line="276" w:lineRule="auto"/>
        <w:rPr>
          <w:rFonts w:ascii="Arial" w:hAnsi="Arial" w:cs="Arial"/>
        </w:rPr>
      </w:pPr>
      <w:r w:rsidRPr="00184C1A">
        <w:rPr>
          <w:rFonts w:ascii="Arial" w:hAnsi="Arial" w:cs="Arial"/>
        </w:rPr>
        <w:t>Einstufung des Schutzbedürfnisse</w:t>
      </w:r>
      <w:r>
        <w:rPr>
          <w:rFonts w:ascii="Arial" w:hAnsi="Arial" w:cs="Arial"/>
        </w:rPr>
        <w:t>s</w:t>
      </w:r>
      <w:r w:rsidRPr="00184C1A">
        <w:rPr>
          <w:rFonts w:ascii="Arial" w:hAnsi="Arial" w:cs="Arial"/>
        </w:rPr>
        <w:t xml:space="preserve"> (Datenschutzbestimmungen)</w:t>
      </w:r>
    </w:p>
    <w:p w14:paraId="2CD2AC79" w14:textId="77777777" w:rsidR="00184C1A" w:rsidRPr="00184C1A" w:rsidRDefault="00184C1A" w:rsidP="00BD2433">
      <w:pPr>
        <w:pStyle w:val="Listenabsatz"/>
        <w:numPr>
          <w:ilvl w:val="1"/>
          <w:numId w:val="61"/>
        </w:numPr>
        <w:spacing w:line="276" w:lineRule="auto"/>
        <w:rPr>
          <w:rFonts w:ascii="Arial" w:hAnsi="Arial" w:cs="Arial"/>
        </w:rPr>
      </w:pPr>
      <w:r>
        <w:rPr>
          <w:rFonts w:ascii="Arial" w:hAnsi="Arial" w:cs="Arial"/>
        </w:rPr>
        <w:t>Richtlinien der Software Entwicklung</w:t>
      </w:r>
    </w:p>
    <w:p w14:paraId="292F6511"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Explizite funktionale Anforderungen</w:t>
      </w:r>
    </w:p>
    <w:p w14:paraId="1A44FF1E"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Implizite funktionale Anforderungen</w:t>
      </w:r>
    </w:p>
    <w:p w14:paraId="63FBCF61"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Abgeleitete funktionale Anforderungen</w:t>
      </w:r>
    </w:p>
    <w:p w14:paraId="4E4F9FE4"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Explizite nicht-funktionale Anforderungen</w:t>
      </w:r>
    </w:p>
    <w:p w14:paraId="5FB5DDFF"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Implizite nicht-funktionale Anforderungen</w:t>
      </w:r>
    </w:p>
    <w:p w14:paraId="5F125641"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Abgeleitete nicht-funktionale Anforderungen</w:t>
      </w:r>
    </w:p>
    <w:p w14:paraId="5D83D48D" w14:textId="77777777" w:rsidR="002E64D2" w:rsidRDefault="002E64D2" w:rsidP="00BD2433">
      <w:pPr>
        <w:pStyle w:val="Listenabsatz"/>
        <w:numPr>
          <w:ilvl w:val="0"/>
          <w:numId w:val="61"/>
        </w:numPr>
        <w:spacing w:line="276" w:lineRule="auto"/>
        <w:ind w:left="714" w:hanging="357"/>
        <w:rPr>
          <w:rFonts w:ascii="Arial" w:hAnsi="Arial" w:cs="Arial"/>
        </w:rPr>
      </w:pPr>
      <w:r>
        <w:rPr>
          <w:rFonts w:ascii="Arial" w:hAnsi="Arial" w:cs="Arial"/>
        </w:rPr>
        <w:t>Anforderungen des Testteams an das Design for Testability</w:t>
      </w:r>
    </w:p>
    <w:p w14:paraId="257E165E"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einem vorhergehenden System</w:t>
      </w:r>
    </w:p>
    <w:p w14:paraId="712CD243" w14:textId="77777777" w:rsidR="00682277" w:rsidRDefault="00682277" w:rsidP="00BD2433">
      <w:pPr>
        <w:pStyle w:val="Listenabsatz"/>
        <w:numPr>
          <w:ilvl w:val="1"/>
          <w:numId w:val="61"/>
        </w:numPr>
        <w:spacing w:line="276" w:lineRule="auto"/>
        <w:rPr>
          <w:rFonts w:ascii="Arial" w:hAnsi="Arial" w:cs="Arial"/>
        </w:rPr>
      </w:pPr>
      <w:r>
        <w:rPr>
          <w:rFonts w:ascii="Arial" w:hAnsi="Arial" w:cs="Arial"/>
        </w:rPr>
        <w:t>Verbesserungsvorschläge</w:t>
      </w:r>
    </w:p>
    <w:p w14:paraId="5F8B446E" w14:textId="77777777" w:rsidR="00682277" w:rsidRDefault="00682277" w:rsidP="00BD2433">
      <w:pPr>
        <w:pStyle w:val="Listenabsatz"/>
        <w:numPr>
          <w:ilvl w:val="1"/>
          <w:numId w:val="61"/>
        </w:numPr>
        <w:spacing w:line="276" w:lineRule="auto"/>
        <w:rPr>
          <w:rFonts w:ascii="Arial" w:hAnsi="Arial" w:cs="Arial"/>
        </w:rPr>
      </w:pPr>
      <w:r>
        <w:rPr>
          <w:rFonts w:ascii="Arial" w:hAnsi="Arial" w:cs="Arial"/>
        </w:rPr>
        <w:t>Ablöse von Systemen (Sunset)</w:t>
      </w:r>
    </w:p>
    <w:p w14:paraId="7CCD25F8"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Sicht des Application Monitoring</w:t>
      </w:r>
    </w:p>
    <w:p w14:paraId="65369E84" w14:textId="77777777" w:rsid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Anforderungen an Schnittstellen zu Webservices</w:t>
      </w:r>
    </w:p>
    <w:p w14:paraId="7B6C1EDE" w14:textId="77777777" w:rsidR="00905714" w:rsidRP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Anforderungen an die Anbindung der</w:t>
      </w:r>
      <w:r w:rsidRPr="00905714">
        <w:rPr>
          <w:rFonts w:ascii="Arial" w:hAnsi="Arial" w:cs="Arial"/>
        </w:rPr>
        <w:t xml:space="preserve"> Ala</w:t>
      </w:r>
      <w:r w:rsidR="00783E47">
        <w:rPr>
          <w:rFonts w:ascii="Arial" w:hAnsi="Arial" w:cs="Arial"/>
        </w:rPr>
        <w:t>r</w:t>
      </w:r>
      <w:r w:rsidRPr="00905714">
        <w:rPr>
          <w:rFonts w:ascii="Arial" w:hAnsi="Arial" w:cs="Arial"/>
        </w:rPr>
        <w:t>mierung</w:t>
      </w:r>
    </w:p>
    <w:p w14:paraId="7DE92095"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Sicht des Monitorings des Rechenzentrums</w:t>
      </w:r>
    </w:p>
    <w:p w14:paraId="7393F0BB" w14:textId="77777777"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dem Vertrag mit dem Kunden</w:t>
      </w:r>
    </w:p>
    <w:p w14:paraId="0D8738D6" w14:textId="77777777" w:rsidR="007B576A" w:rsidRDefault="007B576A" w:rsidP="00BD2433">
      <w:pPr>
        <w:pStyle w:val="Listenabsatz"/>
        <w:numPr>
          <w:ilvl w:val="0"/>
          <w:numId w:val="61"/>
        </w:numPr>
        <w:spacing w:line="276" w:lineRule="auto"/>
        <w:ind w:left="714" w:hanging="357"/>
        <w:rPr>
          <w:rFonts w:ascii="Arial" w:hAnsi="Arial" w:cs="Arial"/>
        </w:rPr>
      </w:pPr>
      <w:r>
        <w:rPr>
          <w:rFonts w:ascii="Arial" w:hAnsi="Arial" w:cs="Arial"/>
        </w:rPr>
        <w:t>Gesetzliche Vorgaben</w:t>
      </w:r>
    </w:p>
    <w:p w14:paraId="179C29CF" w14:textId="77777777" w:rsidR="007B576A" w:rsidRDefault="007B576A" w:rsidP="00BD2433">
      <w:pPr>
        <w:pStyle w:val="Listenabsatz"/>
        <w:numPr>
          <w:ilvl w:val="0"/>
          <w:numId w:val="61"/>
        </w:numPr>
        <w:spacing w:line="276" w:lineRule="auto"/>
        <w:ind w:left="714" w:hanging="357"/>
        <w:rPr>
          <w:rFonts w:ascii="Arial" w:hAnsi="Arial" w:cs="Arial"/>
        </w:rPr>
      </w:pPr>
      <w:r>
        <w:rPr>
          <w:rFonts w:ascii="Arial" w:hAnsi="Arial" w:cs="Arial"/>
        </w:rPr>
        <w:t>Design Pattern</w:t>
      </w:r>
      <w:r w:rsidR="00682277">
        <w:rPr>
          <w:rFonts w:ascii="Arial" w:hAnsi="Arial" w:cs="Arial"/>
        </w:rPr>
        <w:t>s</w:t>
      </w:r>
      <w:r>
        <w:rPr>
          <w:rFonts w:ascii="Arial" w:hAnsi="Arial" w:cs="Arial"/>
        </w:rPr>
        <w:t xml:space="preserve"> in der Entwicklung</w:t>
      </w:r>
    </w:p>
    <w:p w14:paraId="5CFCA94A" w14:textId="77777777" w:rsidR="007B576A" w:rsidRDefault="007B576A" w:rsidP="00BD2433">
      <w:pPr>
        <w:pStyle w:val="Listenabsatz"/>
        <w:numPr>
          <w:ilvl w:val="0"/>
          <w:numId w:val="61"/>
        </w:numPr>
        <w:spacing w:line="276" w:lineRule="auto"/>
        <w:ind w:left="714" w:hanging="357"/>
        <w:rPr>
          <w:rFonts w:ascii="Arial" w:hAnsi="Arial" w:cs="Arial"/>
        </w:rPr>
      </w:pPr>
      <w:r>
        <w:rPr>
          <w:rFonts w:ascii="Arial" w:hAnsi="Arial" w:cs="Arial"/>
        </w:rPr>
        <w:t>Layerstruktur der Software</w:t>
      </w:r>
    </w:p>
    <w:p w14:paraId="63F75379" w14:textId="77777777" w:rsidR="00302F2F" w:rsidRDefault="00302F2F" w:rsidP="00BD2433">
      <w:pPr>
        <w:pStyle w:val="Listenabsatz"/>
        <w:numPr>
          <w:ilvl w:val="0"/>
          <w:numId w:val="61"/>
        </w:numPr>
        <w:spacing w:line="276" w:lineRule="auto"/>
        <w:ind w:left="714" w:hanging="357"/>
        <w:rPr>
          <w:rFonts w:ascii="Arial" w:hAnsi="Arial" w:cs="Arial"/>
        </w:rPr>
      </w:pPr>
      <w:r>
        <w:rPr>
          <w:rFonts w:ascii="Arial" w:hAnsi="Arial" w:cs="Arial"/>
        </w:rPr>
        <w:t>Automatische Generierung von Software</w:t>
      </w:r>
    </w:p>
    <w:p w14:paraId="224A2FC3" w14:textId="77777777" w:rsidR="00E944B3" w:rsidRPr="00E944B3" w:rsidRDefault="00E944B3" w:rsidP="00BD2433">
      <w:pPr>
        <w:pStyle w:val="Listenabsatz"/>
        <w:numPr>
          <w:ilvl w:val="0"/>
          <w:numId w:val="61"/>
        </w:numPr>
        <w:spacing w:line="276" w:lineRule="auto"/>
        <w:ind w:left="714" w:hanging="357"/>
        <w:rPr>
          <w:rFonts w:ascii="Arial" w:hAnsi="Arial" w:cs="Arial"/>
        </w:rPr>
      </w:pPr>
      <w:r w:rsidRPr="00E944B3">
        <w:rPr>
          <w:rFonts w:ascii="Arial" w:hAnsi="Arial" w:cs="Arial"/>
        </w:rPr>
        <w:t>Historisierung</w:t>
      </w:r>
    </w:p>
    <w:p w14:paraId="13170769" w14:textId="77777777" w:rsidR="00E944B3" w:rsidRPr="00E944B3" w:rsidRDefault="00E944B3" w:rsidP="00BD2433">
      <w:pPr>
        <w:pStyle w:val="Listenabsatz"/>
        <w:numPr>
          <w:ilvl w:val="0"/>
          <w:numId w:val="61"/>
        </w:numPr>
        <w:spacing w:line="276" w:lineRule="auto"/>
        <w:ind w:left="714" w:hanging="357"/>
        <w:rPr>
          <w:rFonts w:ascii="Arial" w:hAnsi="Arial" w:cs="Arial"/>
        </w:rPr>
      </w:pPr>
      <w:r w:rsidRPr="00E944B3">
        <w:rPr>
          <w:rFonts w:ascii="Arial" w:hAnsi="Arial" w:cs="Arial"/>
        </w:rPr>
        <w:t>Archivierung</w:t>
      </w:r>
    </w:p>
    <w:p w14:paraId="75840A21" w14:textId="77777777" w:rsidR="00E944B3" w:rsidRDefault="00E944B3" w:rsidP="00BD2433">
      <w:pPr>
        <w:pStyle w:val="Listenabsatz"/>
        <w:numPr>
          <w:ilvl w:val="0"/>
          <w:numId w:val="61"/>
        </w:numPr>
        <w:spacing w:line="276" w:lineRule="auto"/>
        <w:ind w:left="714" w:hanging="357"/>
        <w:rPr>
          <w:rFonts w:ascii="Arial" w:hAnsi="Arial" w:cs="Arial"/>
        </w:rPr>
      </w:pPr>
      <w:r w:rsidRPr="00E944B3">
        <w:rPr>
          <w:rFonts w:ascii="Arial" w:hAnsi="Arial" w:cs="Arial"/>
        </w:rPr>
        <w:lastRenderedPageBreak/>
        <w:t>Design for Testability</w:t>
      </w:r>
    </w:p>
    <w:p w14:paraId="65857CA9" w14:textId="77777777" w:rsidR="004521A6" w:rsidRPr="00E944B3" w:rsidRDefault="004521A6" w:rsidP="00BD2433">
      <w:pPr>
        <w:pStyle w:val="Listenabsatz"/>
        <w:numPr>
          <w:ilvl w:val="0"/>
          <w:numId w:val="61"/>
        </w:numPr>
        <w:spacing w:line="276" w:lineRule="auto"/>
        <w:ind w:left="714" w:hanging="357"/>
        <w:rPr>
          <w:rFonts w:ascii="Arial" w:hAnsi="Arial" w:cs="Arial"/>
        </w:rPr>
      </w:pPr>
      <w:r>
        <w:rPr>
          <w:rFonts w:ascii="Arial" w:hAnsi="Arial" w:cs="Arial"/>
        </w:rPr>
        <w:t>Anforderungen für Application Monitoring</w:t>
      </w:r>
    </w:p>
    <w:p w14:paraId="4D0C5628" w14:textId="77777777" w:rsidR="00184C1A" w:rsidRPr="00184C1A" w:rsidRDefault="003C4FF7" w:rsidP="00BD2433">
      <w:pPr>
        <w:pStyle w:val="Listenabsatz"/>
        <w:numPr>
          <w:ilvl w:val="0"/>
          <w:numId w:val="61"/>
        </w:numPr>
        <w:spacing w:line="276" w:lineRule="auto"/>
        <w:ind w:left="714" w:hanging="357"/>
        <w:rPr>
          <w:rFonts w:ascii="Arial" w:hAnsi="Arial" w:cs="Arial"/>
        </w:rPr>
      </w:pPr>
      <w:r>
        <w:rPr>
          <w:rFonts w:ascii="Arial" w:hAnsi="Arial" w:cs="Arial"/>
        </w:rPr>
        <w:t>Architekturrelevante Anforderungen</w:t>
      </w:r>
    </w:p>
    <w:p w14:paraId="6D52128C" w14:textId="77777777" w:rsidR="002853BC" w:rsidRDefault="002853BC" w:rsidP="00BD2433">
      <w:pPr>
        <w:pStyle w:val="Listenabsatz"/>
        <w:numPr>
          <w:ilvl w:val="0"/>
          <w:numId w:val="61"/>
        </w:numPr>
        <w:spacing w:line="276" w:lineRule="auto"/>
        <w:ind w:left="714" w:hanging="357"/>
        <w:rPr>
          <w:rFonts w:ascii="Arial" w:hAnsi="Arial" w:cs="Arial"/>
        </w:rPr>
      </w:pPr>
      <w:r>
        <w:rPr>
          <w:rFonts w:ascii="Arial" w:hAnsi="Arial" w:cs="Arial"/>
        </w:rPr>
        <w:t>Anforderungen an die Hardware</w:t>
      </w:r>
    </w:p>
    <w:p w14:paraId="009E72C9" w14:textId="77777777" w:rsidR="002853BC" w:rsidRDefault="002853BC" w:rsidP="00BD2433">
      <w:pPr>
        <w:pStyle w:val="Listenabsatz"/>
        <w:numPr>
          <w:ilvl w:val="0"/>
          <w:numId w:val="61"/>
        </w:numPr>
        <w:spacing w:line="276" w:lineRule="auto"/>
        <w:ind w:left="714" w:hanging="357"/>
        <w:rPr>
          <w:rFonts w:ascii="Arial" w:hAnsi="Arial" w:cs="Arial"/>
        </w:rPr>
      </w:pPr>
      <w:r>
        <w:rPr>
          <w:rFonts w:ascii="Arial" w:hAnsi="Arial" w:cs="Arial"/>
        </w:rPr>
        <w:t>Anforderungen an das Netzwerk</w:t>
      </w:r>
    </w:p>
    <w:p w14:paraId="59A6281D" w14:textId="77777777" w:rsidR="002853BC" w:rsidRDefault="002853BC" w:rsidP="00BD2433">
      <w:pPr>
        <w:pStyle w:val="Listenabsatz"/>
        <w:numPr>
          <w:ilvl w:val="0"/>
          <w:numId w:val="61"/>
        </w:numPr>
        <w:spacing w:line="276" w:lineRule="auto"/>
        <w:ind w:left="714" w:hanging="357"/>
        <w:rPr>
          <w:rFonts w:ascii="Arial" w:hAnsi="Arial" w:cs="Arial"/>
        </w:rPr>
      </w:pPr>
      <w:r>
        <w:rPr>
          <w:rFonts w:ascii="Arial" w:hAnsi="Arial" w:cs="Arial"/>
        </w:rPr>
        <w:t>Anforderungen an den Betrieb</w:t>
      </w:r>
    </w:p>
    <w:p w14:paraId="565DC8FC" w14:textId="07BDB68E" w:rsidR="002E0630" w:rsidRDefault="002E0630" w:rsidP="00DB3B00">
      <w:pPr>
        <w:pStyle w:val="berschrift2"/>
      </w:pPr>
      <w:bookmarkStart w:id="149" w:name="_Toc485844645"/>
      <w:r>
        <w:t xml:space="preserve">Inhalte </w:t>
      </w:r>
      <w:r w:rsidR="003210F7">
        <w:t>Vorhabenskonzept</w:t>
      </w:r>
      <w:bookmarkEnd w:id="149"/>
    </w:p>
    <w:p w14:paraId="66F458CA" w14:textId="77777777" w:rsidR="002E0630" w:rsidRPr="002E0630" w:rsidRDefault="002E0630" w:rsidP="002E0630">
      <w:pPr>
        <w:rPr>
          <w:rFonts w:cs="Arial"/>
        </w:rPr>
      </w:pPr>
      <w:r w:rsidRPr="002E0630">
        <w:rPr>
          <w:rFonts w:cs="Arial"/>
        </w:rPr>
        <w:t xml:space="preserve">Spezielle </w:t>
      </w:r>
      <w:r w:rsidRPr="002E0630">
        <w:t>Lösungsthemen</w:t>
      </w:r>
      <w:r w:rsidRPr="002E0630">
        <w:rPr>
          <w:rFonts w:cs="Arial"/>
        </w:rPr>
        <w:t xml:space="preserve"> der ITSV GmbH:</w:t>
      </w:r>
    </w:p>
    <w:p w14:paraId="46FF3724" w14:textId="77777777" w:rsidR="009D0656" w:rsidRDefault="009D0656" w:rsidP="00BD2433">
      <w:pPr>
        <w:pStyle w:val="Listenabsatz"/>
        <w:numPr>
          <w:ilvl w:val="0"/>
          <w:numId w:val="61"/>
        </w:numPr>
        <w:spacing w:line="276" w:lineRule="auto"/>
        <w:ind w:left="714" w:hanging="357"/>
        <w:rPr>
          <w:rFonts w:ascii="Arial" w:hAnsi="Arial" w:cs="Arial"/>
        </w:rPr>
      </w:pPr>
      <w:r>
        <w:rPr>
          <w:rFonts w:ascii="Arial" w:hAnsi="Arial" w:cs="Arial"/>
        </w:rPr>
        <w:t>Mengengerüst</w:t>
      </w:r>
    </w:p>
    <w:p w14:paraId="47F34049" w14:textId="77777777"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Grundlegende architekturelle Überlegungen</w:t>
      </w:r>
    </w:p>
    <w:p w14:paraId="59F6130D" w14:textId="77777777"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Identifikation und Bewertung möglicher unterschiedlicher Lösungswege</w:t>
      </w:r>
    </w:p>
    <w:p w14:paraId="5045AE17" w14:textId="77777777"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Definition der Abnahmekriterien</w:t>
      </w:r>
    </w:p>
    <w:p w14:paraId="1C34966D" w14:textId="77777777" w:rsidR="00C11FF5" w:rsidRPr="00AD6E94" w:rsidRDefault="00AD6E94" w:rsidP="00BD2433">
      <w:pPr>
        <w:pStyle w:val="Listenabsatz"/>
        <w:numPr>
          <w:ilvl w:val="0"/>
          <w:numId w:val="61"/>
        </w:numPr>
        <w:spacing w:line="276" w:lineRule="auto"/>
        <w:ind w:left="714" w:hanging="357"/>
        <w:rPr>
          <w:rFonts w:ascii="Arial" w:hAnsi="Arial" w:cs="Arial"/>
        </w:rPr>
      </w:pPr>
      <w:r w:rsidRPr="00AD6E94">
        <w:rPr>
          <w:rFonts w:ascii="Arial" w:hAnsi="Arial" w:cs="Arial"/>
        </w:rPr>
        <w:t>Umgang mit Standard Request Headern</w:t>
      </w:r>
    </w:p>
    <w:p w14:paraId="287BA6EB" w14:textId="77777777" w:rsidR="003E7BB5" w:rsidRDefault="00C11FF5" w:rsidP="00BD2433">
      <w:pPr>
        <w:pStyle w:val="Listenabsatz"/>
        <w:numPr>
          <w:ilvl w:val="0"/>
          <w:numId w:val="61"/>
        </w:numPr>
        <w:spacing w:line="276" w:lineRule="auto"/>
        <w:ind w:left="714" w:hanging="357"/>
        <w:rPr>
          <w:rFonts w:ascii="Arial" w:hAnsi="Arial" w:cs="Arial"/>
        </w:rPr>
      </w:pPr>
      <w:r>
        <w:rPr>
          <w:rFonts w:ascii="Arial" w:hAnsi="Arial" w:cs="Arial"/>
        </w:rPr>
        <w:t>Nutzung s</w:t>
      </w:r>
      <w:r w:rsidR="003E7BB5">
        <w:rPr>
          <w:rFonts w:ascii="Arial" w:hAnsi="Arial" w:cs="Arial"/>
        </w:rPr>
        <w:t>tandardisierter Lösungen/Komponenten</w:t>
      </w:r>
    </w:p>
    <w:p w14:paraId="2ABF5E9D" w14:textId="77777777" w:rsidR="003E7BB5" w:rsidRDefault="003E7BB5" w:rsidP="00BD2433">
      <w:pPr>
        <w:pStyle w:val="Listenabsatz"/>
        <w:numPr>
          <w:ilvl w:val="0"/>
          <w:numId w:val="61"/>
        </w:numPr>
        <w:spacing w:line="276" w:lineRule="auto"/>
        <w:ind w:left="714" w:hanging="357"/>
        <w:rPr>
          <w:rFonts w:ascii="Arial" w:hAnsi="Arial" w:cs="Arial"/>
        </w:rPr>
      </w:pPr>
      <w:r>
        <w:rPr>
          <w:rFonts w:ascii="Arial" w:hAnsi="Arial" w:cs="Arial"/>
        </w:rPr>
        <w:t>Erstellung standardisierter Lösungen/Komponenten</w:t>
      </w:r>
    </w:p>
    <w:p w14:paraId="0A9D6D54" w14:textId="77777777" w:rsidR="002E0630" w:rsidRDefault="002E0630" w:rsidP="00BD2433">
      <w:pPr>
        <w:pStyle w:val="Listenabsatz"/>
        <w:numPr>
          <w:ilvl w:val="0"/>
          <w:numId w:val="61"/>
        </w:numPr>
        <w:spacing w:line="276" w:lineRule="auto"/>
        <w:ind w:left="714" w:hanging="357"/>
        <w:rPr>
          <w:rFonts w:ascii="Arial" w:hAnsi="Arial" w:cs="Arial"/>
        </w:rPr>
      </w:pPr>
      <w:r w:rsidRPr="002E0630">
        <w:rPr>
          <w:rFonts w:ascii="Arial" w:hAnsi="Arial" w:cs="Arial"/>
        </w:rPr>
        <w:t>Austauschbarkeit</w:t>
      </w:r>
    </w:p>
    <w:p w14:paraId="5477DD25" w14:textId="77777777" w:rsidR="00361266" w:rsidRDefault="00361266" w:rsidP="00BD2433">
      <w:pPr>
        <w:pStyle w:val="Listenabsatz"/>
        <w:numPr>
          <w:ilvl w:val="0"/>
          <w:numId w:val="61"/>
        </w:numPr>
        <w:spacing w:line="276" w:lineRule="auto"/>
        <w:ind w:left="714" w:hanging="357"/>
        <w:rPr>
          <w:rFonts w:ascii="Arial" w:hAnsi="Arial" w:cs="Arial"/>
        </w:rPr>
      </w:pPr>
      <w:r>
        <w:rPr>
          <w:rFonts w:ascii="Arial" w:hAnsi="Arial" w:cs="Arial"/>
        </w:rPr>
        <w:t>Erforderliche Maßnahmen für Business Continuity</w:t>
      </w:r>
    </w:p>
    <w:p w14:paraId="156BC609" w14:textId="77777777"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Definition der Schnittstellen</w:t>
      </w:r>
    </w:p>
    <w:p w14:paraId="629908D4" w14:textId="77777777"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Einhaltung des Schutzbedürfnisses des Produkts (Informationssicherheit)</w:t>
      </w:r>
    </w:p>
    <w:p w14:paraId="23F4AABF" w14:textId="77777777" w:rsidR="00E22302" w:rsidRDefault="00E22302" w:rsidP="00BD2433">
      <w:pPr>
        <w:pStyle w:val="Listenabsatz"/>
        <w:numPr>
          <w:ilvl w:val="0"/>
          <w:numId w:val="61"/>
        </w:numPr>
        <w:spacing w:line="276" w:lineRule="auto"/>
        <w:ind w:left="714" w:hanging="357"/>
        <w:rPr>
          <w:rFonts w:ascii="Arial" w:hAnsi="Arial" w:cs="Arial"/>
        </w:rPr>
      </w:pPr>
      <w:r>
        <w:rPr>
          <w:rFonts w:ascii="Arial" w:hAnsi="Arial" w:cs="Arial"/>
        </w:rPr>
        <w:t>Umfang und Art der erforderlichen Benutzerdokumentation</w:t>
      </w:r>
    </w:p>
    <w:p w14:paraId="7C473348" w14:textId="77777777" w:rsidR="00B420BF" w:rsidRDefault="00B420BF" w:rsidP="00BD2433">
      <w:pPr>
        <w:pStyle w:val="Listenabsatz"/>
        <w:numPr>
          <w:ilvl w:val="0"/>
          <w:numId w:val="61"/>
        </w:numPr>
        <w:spacing w:line="276" w:lineRule="auto"/>
        <w:ind w:left="714" w:hanging="357"/>
        <w:rPr>
          <w:rFonts w:ascii="Arial" w:hAnsi="Arial" w:cs="Arial"/>
        </w:rPr>
      </w:pPr>
      <w:r>
        <w:rPr>
          <w:rFonts w:ascii="Arial" w:hAnsi="Arial" w:cs="Arial"/>
        </w:rPr>
        <w:t>Vorgaben zur Testautomatisierung (Grad der Testautomatisierung)</w:t>
      </w:r>
    </w:p>
    <w:p w14:paraId="52873F73" w14:textId="77777777" w:rsidR="00383B1D" w:rsidRDefault="00383B1D"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für die Betreibbarkeit und Verrechenbarkeit</w:t>
      </w:r>
    </w:p>
    <w:p w14:paraId="299A0701" w14:textId="77777777" w:rsidR="00DB7EB1" w:rsidRDefault="00DB7EB1"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an die ITSV-RZ-Autodeploy-Fähigkeit</w:t>
      </w:r>
    </w:p>
    <w:p w14:paraId="150B7E3E" w14:textId="77777777" w:rsidR="004521A6" w:rsidRDefault="004521A6"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für Application Monitoring</w:t>
      </w:r>
    </w:p>
    <w:p w14:paraId="74F6D1EF" w14:textId="77777777" w:rsid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an Schnittstellen zu Webservices</w:t>
      </w:r>
    </w:p>
    <w:p w14:paraId="3BE0AD9E" w14:textId="77777777" w:rsidR="00905714" w:rsidRP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an die Anbindung der</w:t>
      </w:r>
      <w:r w:rsidRPr="00905714">
        <w:rPr>
          <w:rFonts w:ascii="Arial" w:hAnsi="Arial" w:cs="Arial"/>
        </w:rPr>
        <w:t xml:space="preserve"> Ala</w:t>
      </w:r>
      <w:r w:rsidR="004A703A">
        <w:rPr>
          <w:rFonts w:ascii="Arial" w:hAnsi="Arial" w:cs="Arial"/>
        </w:rPr>
        <w:t>r</w:t>
      </w:r>
      <w:r w:rsidRPr="00905714">
        <w:rPr>
          <w:rFonts w:ascii="Arial" w:hAnsi="Arial" w:cs="Arial"/>
        </w:rPr>
        <w:t>mierung</w:t>
      </w:r>
    </w:p>
    <w:p w14:paraId="3571608A" w14:textId="77777777" w:rsidR="001B7895" w:rsidRDefault="001B7895" w:rsidP="00BD2433">
      <w:pPr>
        <w:pStyle w:val="Listenabsatz"/>
        <w:numPr>
          <w:ilvl w:val="0"/>
          <w:numId w:val="61"/>
        </w:numPr>
        <w:spacing w:line="276" w:lineRule="auto"/>
        <w:ind w:left="714" w:hanging="357"/>
        <w:rPr>
          <w:rFonts w:ascii="Arial" w:hAnsi="Arial" w:cs="Arial"/>
        </w:rPr>
      </w:pPr>
      <w:r>
        <w:rPr>
          <w:rFonts w:ascii="Arial" w:hAnsi="Arial" w:cs="Arial"/>
        </w:rPr>
        <w:t>Anforderungen an die Bereitstellung von Personal für Unterstützungsleistungen für den Kunden</w:t>
      </w:r>
    </w:p>
    <w:p w14:paraId="59915550" w14:textId="77777777" w:rsidR="009D0656" w:rsidRDefault="009D0656" w:rsidP="009D0656">
      <w:pPr>
        <w:rPr>
          <w:rFonts w:cs="Arial"/>
        </w:rPr>
      </w:pPr>
    </w:p>
    <w:p w14:paraId="3782CD55" w14:textId="35DB9DED" w:rsidR="009D0656" w:rsidRDefault="009D0656" w:rsidP="009D0656">
      <w:pPr>
        <w:rPr>
          <w:rFonts w:cs="Arial"/>
        </w:rPr>
      </w:pPr>
      <w:r>
        <w:rPr>
          <w:rFonts w:cs="Arial"/>
        </w:rPr>
        <w:t xml:space="preserve">Ein zweiter Teil des </w:t>
      </w:r>
      <w:r w:rsidR="003210F7">
        <w:rPr>
          <w:rFonts w:cs="Arial"/>
        </w:rPr>
        <w:t>Vorhabenskonzept</w:t>
      </w:r>
      <w:r>
        <w:rPr>
          <w:rFonts w:cs="Arial"/>
        </w:rPr>
        <w:t>s ist die vertragliche und kommerzielle Sicht:</w:t>
      </w:r>
    </w:p>
    <w:p w14:paraId="300C059B" w14:textId="77777777" w:rsidR="009D0656" w:rsidRDefault="009D0656" w:rsidP="009D0656">
      <w:pPr>
        <w:pStyle w:val="Listenabsatz"/>
        <w:numPr>
          <w:ilvl w:val="0"/>
          <w:numId w:val="61"/>
        </w:numPr>
        <w:spacing w:line="276" w:lineRule="auto"/>
        <w:ind w:left="714" w:hanging="357"/>
        <w:rPr>
          <w:rFonts w:ascii="Arial" w:hAnsi="Arial" w:cs="Arial"/>
        </w:rPr>
      </w:pPr>
      <w:r>
        <w:rPr>
          <w:rFonts w:ascii="Arial" w:hAnsi="Arial" w:cs="Arial"/>
        </w:rPr>
        <w:t>Geschätzte Aufwände</w:t>
      </w:r>
    </w:p>
    <w:p w14:paraId="583FC8F9" w14:textId="77777777" w:rsidR="009D0656" w:rsidRDefault="009D0656" w:rsidP="009D0656">
      <w:pPr>
        <w:pStyle w:val="Listenabsatz"/>
        <w:numPr>
          <w:ilvl w:val="0"/>
          <w:numId w:val="61"/>
        </w:numPr>
        <w:spacing w:line="276" w:lineRule="auto"/>
        <w:ind w:left="714" w:hanging="357"/>
        <w:rPr>
          <w:rFonts w:ascii="Arial" w:hAnsi="Arial" w:cs="Arial"/>
        </w:rPr>
      </w:pPr>
      <w:r>
        <w:rPr>
          <w:rFonts w:ascii="Arial" w:hAnsi="Arial" w:cs="Arial"/>
        </w:rPr>
        <w:t>Erforderliche Unterstützungsleistung des Kunden</w:t>
      </w:r>
    </w:p>
    <w:p w14:paraId="220DE51B" w14:textId="77777777" w:rsidR="009D0656" w:rsidRDefault="009D0656" w:rsidP="00E83A29">
      <w:pPr>
        <w:pStyle w:val="Listenabsatz"/>
        <w:numPr>
          <w:ilvl w:val="0"/>
          <w:numId w:val="61"/>
        </w:numPr>
        <w:spacing w:line="276" w:lineRule="auto"/>
        <w:ind w:left="714" w:hanging="357"/>
        <w:rPr>
          <w:rFonts w:ascii="Arial" w:hAnsi="Arial" w:cs="Arial"/>
        </w:rPr>
      </w:pPr>
      <w:r w:rsidRPr="009D0656">
        <w:rPr>
          <w:rFonts w:ascii="Arial" w:hAnsi="Arial" w:cs="Arial"/>
        </w:rPr>
        <w:t>Geschätzter Prei</w:t>
      </w:r>
      <w:r>
        <w:rPr>
          <w:rFonts w:ascii="Arial" w:hAnsi="Arial" w:cs="Arial"/>
        </w:rPr>
        <w:t>s</w:t>
      </w:r>
    </w:p>
    <w:p w14:paraId="0A1AFED3" w14:textId="77777777" w:rsidR="009D0656" w:rsidRDefault="009D0656" w:rsidP="00E83A29">
      <w:pPr>
        <w:pStyle w:val="Listenabsatz"/>
        <w:numPr>
          <w:ilvl w:val="0"/>
          <w:numId w:val="61"/>
        </w:numPr>
        <w:spacing w:line="276" w:lineRule="auto"/>
        <w:ind w:left="714" w:hanging="357"/>
        <w:rPr>
          <w:rFonts w:ascii="Arial" w:hAnsi="Arial" w:cs="Arial"/>
        </w:rPr>
      </w:pPr>
      <w:r>
        <w:rPr>
          <w:rFonts w:ascii="Arial" w:hAnsi="Arial" w:cs="Arial"/>
        </w:rPr>
        <w:t>Folgekosten</w:t>
      </w:r>
    </w:p>
    <w:p w14:paraId="48AE991A" w14:textId="77777777" w:rsidR="009D0656" w:rsidRDefault="009D0656" w:rsidP="00E83A29">
      <w:pPr>
        <w:pStyle w:val="Listenabsatz"/>
        <w:numPr>
          <w:ilvl w:val="0"/>
          <w:numId w:val="61"/>
        </w:numPr>
        <w:spacing w:line="276" w:lineRule="auto"/>
        <w:ind w:left="714" w:hanging="357"/>
        <w:rPr>
          <w:rFonts w:ascii="Arial" w:hAnsi="Arial" w:cs="Arial"/>
        </w:rPr>
      </w:pPr>
      <w:r>
        <w:rPr>
          <w:rFonts w:ascii="Arial" w:hAnsi="Arial" w:cs="Arial"/>
        </w:rPr>
        <w:t>Grober Zeitplan</w:t>
      </w:r>
    </w:p>
    <w:p w14:paraId="6D3459FA" w14:textId="77777777" w:rsidR="009D0656" w:rsidRPr="009D0656" w:rsidRDefault="009D0656" w:rsidP="00E83A29">
      <w:pPr>
        <w:pStyle w:val="Listenabsatz"/>
        <w:numPr>
          <w:ilvl w:val="0"/>
          <w:numId w:val="61"/>
        </w:numPr>
        <w:spacing w:line="276" w:lineRule="auto"/>
        <w:ind w:left="714" w:hanging="357"/>
        <w:rPr>
          <w:rFonts w:ascii="Arial" w:hAnsi="Arial" w:cs="Arial"/>
        </w:rPr>
      </w:pPr>
      <w:r>
        <w:rPr>
          <w:rFonts w:ascii="Arial" w:hAnsi="Arial" w:cs="Arial"/>
        </w:rPr>
        <w:t>Abnahmemodalitäten (siehe auch High Level Abnahmekriterien)</w:t>
      </w:r>
    </w:p>
    <w:p w14:paraId="0C6CBC5E" w14:textId="77777777" w:rsidR="009D0656" w:rsidRDefault="00FD2816" w:rsidP="00FD2816">
      <w:pPr>
        <w:pStyle w:val="berschrift2"/>
      </w:pPr>
      <w:bookmarkStart w:id="150" w:name="_Ref482770619"/>
      <w:bookmarkStart w:id="151" w:name="_Toc485844646"/>
      <w:r>
        <w:t>Inhalte Design Review des Software Designs</w:t>
      </w:r>
      <w:bookmarkEnd w:id="150"/>
      <w:bookmarkEnd w:id="151"/>
    </w:p>
    <w:p w14:paraId="42830F08" w14:textId="77777777" w:rsidR="00FD2816" w:rsidRPr="00FD2816" w:rsidRDefault="00FD2816" w:rsidP="00FD2816">
      <w:r>
        <w:t>Beispiel für Themen, die im Design Review überprüft werden sollen:</w:t>
      </w:r>
    </w:p>
    <w:p w14:paraId="38E4782E" w14:textId="77777777" w:rsidR="00FD2816" w:rsidRDefault="00FD2816" w:rsidP="00FD2816">
      <w:pPr>
        <w:pStyle w:val="Listenabsatz"/>
        <w:numPr>
          <w:ilvl w:val="0"/>
          <w:numId w:val="14"/>
        </w:numPr>
        <w:spacing w:line="276" w:lineRule="auto"/>
        <w:ind w:left="714" w:hanging="357"/>
        <w:rPr>
          <w:rFonts w:ascii="Arial" w:hAnsi="Arial" w:cs="Arial"/>
        </w:rPr>
      </w:pPr>
      <w:r w:rsidRPr="00FD2816">
        <w:rPr>
          <w:rFonts w:ascii="Arial" w:hAnsi="Arial" w:cs="Arial"/>
        </w:rPr>
        <w:t xml:space="preserve">Ist das </w:t>
      </w:r>
      <w:r>
        <w:rPr>
          <w:rFonts w:ascii="Arial" w:hAnsi="Arial" w:cs="Arial"/>
        </w:rPr>
        <w:t>Software Design so dokumentiert</w:t>
      </w:r>
      <w:r w:rsidRPr="00FD2816">
        <w:rPr>
          <w:rFonts w:ascii="Arial" w:hAnsi="Arial" w:cs="Arial"/>
        </w:rPr>
        <w:t xml:space="preserve">, </w:t>
      </w:r>
      <w:r>
        <w:rPr>
          <w:rFonts w:ascii="Arial" w:hAnsi="Arial" w:cs="Arial"/>
        </w:rPr>
        <w:t xml:space="preserve">das langfristig (mit Personen, die nicht in die Entwicklung involviert waren) eine </w:t>
      </w:r>
      <w:r w:rsidRPr="00FD2816">
        <w:rPr>
          <w:rFonts w:ascii="Arial" w:hAnsi="Arial" w:cs="Arial"/>
        </w:rPr>
        <w:t>langfristige War</w:t>
      </w:r>
      <w:r>
        <w:rPr>
          <w:rFonts w:ascii="Arial" w:hAnsi="Arial" w:cs="Arial"/>
        </w:rPr>
        <w:t>tbarkeit und Erweiterbarkeit mit vertretbarem Aufwand möglich ist?</w:t>
      </w:r>
    </w:p>
    <w:p w14:paraId="2FE3411F" w14:textId="77777777"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lastRenderedPageBreak/>
        <w:t>Sind die ausgewählten Algorithmen geeignet, die Anforderungen an Performance zu erfüllen?</w:t>
      </w:r>
    </w:p>
    <w:p w14:paraId="3C4615E2" w14:textId="77777777"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Ist das System im Sinne der prognostizierten Mengengerüste einfach skalierbar?</w:t>
      </w:r>
    </w:p>
    <w:p w14:paraId="67C24DD9" w14:textId="77777777"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Ist die System- und Softwarearchitektur geeignet, die Zuverlässigkeitsanforderungen zu erfüllen?</w:t>
      </w:r>
    </w:p>
    <w:p w14:paraId="24317A5D" w14:textId="77777777"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Sind das System und die verwendeten Protokolle, Umgebungen und Algorithmen geeignet, die Sicherheitsanforderungen zu erfüllen?</w:t>
      </w:r>
    </w:p>
    <w:p w14:paraId="19301748" w14:textId="77777777"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Sind die Anforderungen an das Design for Testability eingehalten?</w:t>
      </w:r>
    </w:p>
    <w:p w14:paraId="64F9E24C" w14:textId="77777777" w:rsidR="00FD2816" w:rsidRPr="00FD2816" w:rsidRDefault="00FD2816" w:rsidP="009D0656">
      <w:pPr>
        <w:pStyle w:val="Listenabsatz"/>
        <w:numPr>
          <w:ilvl w:val="0"/>
          <w:numId w:val="14"/>
        </w:numPr>
        <w:spacing w:line="276" w:lineRule="auto"/>
        <w:ind w:left="714" w:hanging="357"/>
        <w:rPr>
          <w:rFonts w:ascii="Arial" w:hAnsi="Arial" w:cs="Arial"/>
        </w:rPr>
      </w:pPr>
      <w:r>
        <w:rPr>
          <w:rFonts w:ascii="Arial" w:hAnsi="Arial" w:cs="Arial"/>
        </w:rPr>
        <w:t>Sind die Anforderungen an das Design für den späteren Betrieb eingehalten?</w:t>
      </w:r>
    </w:p>
    <w:p w14:paraId="3745BB23" w14:textId="4EEE91B4" w:rsidR="009A41E8" w:rsidRDefault="009A41E8" w:rsidP="009A0BED">
      <w:pPr>
        <w:pStyle w:val="berschrift2"/>
      </w:pPr>
      <w:bookmarkStart w:id="152" w:name="_Ref474929066"/>
      <w:bookmarkStart w:id="153" w:name="_Ref482442509"/>
      <w:bookmarkStart w:id="154" w:name="_Toc485844647"/>
      <w:r>
        <w:t>Inhalte Testrahmenplan</w:t>
      </w:r>
      <w:bookmarkEnd w:id="154"/>
    </w:p>
    <w:p w14:paraId="31587B10" w14:textId="26563F04" w:rsidR="009A41E8" w:rsidRDefault="009A41E8" w:rsidP="009A0BED">
      <w:r>
        <w:t>Ein Testrahmenplan muss mindestens folgende Punkte enthalten:</w:t>
      </w:r>
    </w:p>
    <w:p w14:paraId="55BC42CF" w14:textId="5D739A39" w:rsidR="009A41E8" w:rsidRDefault="0062092A" w:rsidP="009A0BED">
      <w:pPr>
        <w:pStyle w:val="Listenabsatz"/>
        <w:numPr>
          <w:ilvl w:val="0"/>
          <w:numId w:val="14"/>
        </w:numPr>
        <w:spacing w:line="276" w:lineRule="auto"/>
        <w:ind w:left="714" w:hanging="357"/>
        <w:rPr>
          <w:rFonts w:ascii="Arial" w:hAnsi="Arial" w:cs="Arial"/>
        </w:rPr>
      </w:pPr>
      <w:r>
        <w:rPr>
          <w:rFonts w:ascii="Arial" w:hAnsi="Arial" w:cs="Arial"/>
        </w:rPr>
        <w:t>Identifikation der Testobjekte</w:t>
      </w:r>
    </w:p>
    <w:p w14:paraId="4DA7FBC9" w14:textId="2F211A9B" w:rsidR="0062092A" w:rsidRDefault="0062092A" w:rsidP="0062092A">
      <w:pPr>
        <w:pStyle w:val="Listenabsatz"/>
        <w:numPr>
          <w:ilvl w:val="0"/>
          <w:numId w:val="14"/>
        </w:numPr>
        <w:spacing w:line="276" w:lineRule="auto"/>
        <w:ind w:left="714" w:hanging="357"/>
        <w:rPr>
          <w:rFonts w:ascii="Arial" w:hAnsi="Arial" w:cs="Arial"/>
        </w:rPr>
      </w:pPr>
      <w:r>
        <w:rPr>
          <w:rFonts w:ascii="Arial" w:hAnsi="Arial" w:cs="Arial"/>
        </w:rPr>
        <w:t>Referenz auf die zugrundeliegenden Anforderungen</w:t>
      </w:r>
    </w:p>
    <w:p w14:paraId="240689BF" w14:textId="2F8E2447" w:rsidR="0062092A" w:rsidRDefault="0062092A" w:rsidP="0062092A">
      <w:pPr>
        <w:pStyle w:val="Listenabsatz"/>
        <w:numPr>
          <w:ilvl w:val="0"/>
          <w:numId w:val="14"/>
        </w:numPr>
        <w:spacing w:line="276" w:lineRule="auto"/>
        <w:ind w:left="714" w:hanging="357"/>
        <w:rPr>
          <w:rFonts w:ascii="Arial" w:hAnsi="Arial" w:cs="Arial"/>
        </w:rPr>
      </w:pPr>
      <w:r>
        <w:rPr>
          <w:rFonts w:ascii="Arial" w:hAnsi="Arial" w:cs="Arial"/>
        </w:rPr>
        <w:t>Anforderungen, die getestet werden müssen</w:t>
      </w:r>
    </w:p>
    <w:p w14:paraId="7B129440" w14:textId="2C8011E9" w:rsidR="0062092A" w:rsidRDefault="0062092A" w:rsidP="0062092A">
      <w:pPr>
        <w:pStyle w:val="Listenabsatz"/>
        <w:numPr>
          <w:ilvl w:val="0"/>
          <w:numId w:val="14"/>
        </w:numPr>
        <w:spacing w:line="276" w:lineRule="auto"/>
        <w:ind w:left="714" w:hanging="357"/>
        <w:rPr>
          <w:rFonts w:ascii="Arial" w:hAnsi="Arial" w:cs="Arial"/>
        </w:rPr>
      </w:pPr>
      <w:r>
        <w:rPr>
          <w:rFonts w:ascii="Arial" w:hAnsi="Arial" w:cs="Arial"/>
        </w:rPr>
        <w:t>Anforderungen, die nicht getestet werden müssen</w:t>
      </w:r>
    </w:p>
    <w:p w14:paraId="483BEF63" w14:textId="5AEAD1AB" w:rsidR="0062092A" w:rsidRDefault="0062092A" w:rsidP="0062092A">
      <w:pPr>
        <w:pStyle w:val="Listenabsatz"/>
        <w:numPr>
          <w:ilvl w:val="0"/>
          <w:numId w:val="14"/>
        </w:numPr>
        <w:spacing w:line="276" w:lineRule="auto"/>
        <w:ind w:left="714" w:hanging="357"/>
        <w:rPr>
          <w:rFonts w:ascii="Arial" w:hAnsi="Arial" w:cs="Arial"/>
        </w:rPr>
      </w:pPr>
      <w:r>
        <w:rPr>
          <w:rFonts w:ascii="Arial" w:hAnsi="Arial" w:cs="Arial"/>
        </w:rPr>
        <w:t>Teststufen</w:t>
      </w:r>
      <w:r w:rsidR="00075F49">
        <w:rPr>
          <w:rFonts w:ascii="Arial" w:hAnsi="Arial" w:cs="Arial"/>
        </w:rPr>
        <w:t xml:space="preserve"> (inkl. spezielle Testarten</w:t>
      </w:r>
      <w:r w:rsidR="00075F49">
        <w:rPr>
          <w:rStyle w:val="Funotenzeichen"/>
          <w:rFonts w:ascii="Arial" w:hAnsi="Arial" w:cs="Arial"/>
        </w:rPr>
        <w:footnoteReference w:id="4"/>
      </w:r>
      <w:r w:rsidR="00075F49">
        <w:rPr>
          <w:rFonts w:ascii="Arial" w:hAnsi="Arial" w:cs="Arial"/>
        </w:rPr>
        <w:t>)</w:t>
      </w:r>
    </w:p>
    <w:p w14:paraId="75D82F9C" w14:textId="77505809" w:rsidR="0062092A" w:rsidRDefault="0062092A" w:rsidP="0062092A">
      <w:pPr>
        <w:pStyle w:val="Listenabsatz"/>
        <w:numPr>
          <w:ilvl w:val="1"/>
          <w:numId w:val="14"/>
        </w:numPr>
        <w:spacing w:line="276" w:lineRule="auto"/>
        <w:rPr>
          <w:rFonts w:ascii="Arial" w:hAnsi="Arial" w:cs="Arial"/>
        </w:rPr>
      </w:pPr>
      <w:r>
        <w:rPr>
          <w:rFonts w:ascii="Arial" w:hAnsi="Arial" w:cs="Arial"/>
        </w:rPr>
        <w:t>Vorgehensweise für jede Teststufe</w:t>
      </w:r>
    </w:p>
    <w:p w14:paraId="604E5943" w14:textId="3192B9D1" w:rsidR="0062092A" w:rsidRDefault="0062092A" w:rsidP="0062092A">
      <w:pPr>
        <w:pStyle w:val="Listenabsatz"/>
        <w:numPr>
          <w:ilvl w:val="1"/>
          <w:numId w:val="14"/>
        </w:numPr>
        <w:spacing w:line="276" w:lineRule="auto"/>
        <w:rPr>
          <w:rFonts w:ascii="Arial" w:hAnsi="Arial" w:cs="Arial"/>
        </w:rPr>
      </w:pPr>
      <w:r>
        <w:rPr>
          <w:rFonts w:ascii="Arial" w:hAnsi="Arial" w:cs="Arial"/>
        </w:rPr>
        <w:t>Testziele für jede Teststufe (inkl. Testendekriterien)</w:t>
      </w:r>
    </w:p>
    <w:p w14:paraId="64EF45F0" w14:textId="1A7A74AE" w:rsidR="0062092A" w:rsidRDefault="0062092A" w:rsidP="0062092A">
      <w:pPr>
        <w:pStyle w:val="Listenabsatz"/>
        <w:numPr>
          <w:ilvl w:val="1"/>
          <w:numId w:val="14"/>
        </w:numPr>
        <w:spacing w:line="276" w:lineRule="auto"/>
        <w:rPr>
          <w:rFonts w:ascii="Arial" w:hAnsi="Arial" w:cs="Arial"/>
        </w:rPr>
      </w:pPr>
      <w:r>
        <w:rPr>
          <w:rFonts w:ascii="Arial" w:hAnsi="Arial" w:cs="Arial"/>
        </w:rPr>
        <w:t>Kriterien für den Abbruch des Tests</w:t>
      </w:r>
      <w:r w:rsidR="00075F49">
        <w:rPr>
          <w:rFonts w:ascii="Arial" w:hAnsi="Arial" w:cs="Arial"/>
        </w:rPr>
        <w:t xml:space="preserve"> für jede Teststufe</w:t>
      </w:r>
    </w:p>
    <w:p w14:paraId="4CAC5633" w14:textId="2C5824C2" w:rsidR="00075F49" w:rsidRDefault="00075F49" w:rsidP="0030364E">
      <w:pPr>
        <w:pStyle w:val="Listenabsatz"/>
        <w:numPr>
          <w:ilvl w:val="1"/>
          <w:numId w:val="14"/>
        </w:numPr>
        <w:spacing w:line="276" w:lineRule="auto"/>
        <w:rPr>
          <w:rFonts w:ascii="Arial" w:hAnsi="Arial" w:cs="Arial"/>
        </w:rPr>
      </w:pPr>
      <w:r w:rsidRPr="00075F49">
        <w:rPr>
          <w:rFonts w:ascii="Arial" w:hAnsi="Arial" w:cs="Arial"/>
        </w:rPr>
        <w:t>Toolunterstützung für jede Teststufe</w:t>
      </w:r>
    </w:p>
    <w:p w14:paraId="4C86F0BB" w14:textId="1648DC3D" w:rsidR="00075F49" w:rsidRPr="00075F49" w:rsidRDefault="00075F49" w:rsidP="0030364E">
      <w:pPr>
        <w:pStyle w:val="Listenabsatz"/>
        <w:numPr>
          <w:ilvl w:val="1"/>
          <w:numId w:val="14"/>
        </w:numPr>
        <w:spacing w:line="276" w:lineRule="auto"/>
        <w:rPr>
          <w:rFonts w:ascii="Arial" w:hAnsi="Arial" w:cs="Arial"/>
        </w:rPr>
      </w:pPr>
      <w:r>
        <w:rPr>
          <w:rFonts w:ascii="Arial" w:hAnsi="Arial" w:cs="Arial"/>
        </w:rPr>
        <w:t>Testumgebung für jede Teststufe</w:t>
      </w:r>
    </w:p>
    <w:p w14:paraId="25828C0D" w14:textId="13A3E089" w:rsidR="0062092A" w:rsidRDefault="00075F49" w:rsidP="0062092A">
      <w:pPr>
        <w:pStyle w:val="Listenabsatz"/>
        <w:numPr>
          <w:ilvl w:val="0"/>
          <w:numId w:val="14"/>
        </w:numPr>
        <w:spacing w:line="276" w:lineRule="auto"/>
        <w:ind w:left="714" w:hanging="357"/>
        <w:rPr>
          <w:rFonts w:ascii="Arial" w:hAnsi="Arial" w:cs="Arial"/>
        </w:rPr>
      </w:pPr>
      <w:r>
        <w:rPr>
          <w:rFonts w:ascii="Arial" w:hAnsi="Arial" w:cs="Arial"/>
        </w:rPr>
        <w:t>Testdokumentation</w:t>
      </w:r>
    </w:p>
    <w:p w14:paraId="3FD26A80" w14:textId="76B51A55" w:rsidR="00075F49" w:rsidRDefault="00075F49" w:rsidP="0062092A">
      <w:pPr>
        <w:pStyle w:val="Listenabsatz"/>
        <w:numPr>
          <w:ilvl w:val="0"/>
          <w:numId w:val="14"/>
        </w:numPr>
        <w:spacing w:line="276" w:lineRule="auto"/>
        <w:ind w:left="714" w:hanging="357"/>
        <w:rPr>
          <w:rFonts w:ascii="Arial" w:hAnsi="Arial" w:cs="Arial"/>
        </w:rPr>
      </w:pPr>
      <w:r>
        <w:rPr>
          <w:rFonts w:ascii="Arial" w:hAnsi="Arial" w:cs="Arial"/>
        </w:rPr>
        <w:t>Besondere Qualifikationen von Testern</w:t>
      </w:r>
    </w:p>
    <w:p w14:paraId="1CC01D8D" w14:textId="766A19C0" w:rsidR="00075F49" w:rsidRPr="0062092A" w:rsidRDefault="00075F49" w:rsidP="0062092A">
      <w:pPr>
        <w:pStyle w:val="Listenabsatz"/>
        <w:numPr>
          <w:ilvl w:val="0"/>
          <w:numId w:val="14"/>
        </w:numPr>
        <w:spacing w:line="276" w:lineRule="auto"/>
        <w:ind w:left="714" w:hanging="357"/>
        <w:rPr>
          <w:rFonts w:ascii="Arial" w:hAnsi="Arial" w:cs="Arial"/>
        </w:rPr>
      </w:pPr>
      <w:r>
        <w:rPr>
          <w:rFonts w:ascii="Arial" w:hAnsi="Arial" w:cs="Arial"/>
        </w:rPr>
        <w:t>Management der Testumgebungen</w:t>
      </w:r>
    </w:p>
    <w:p w14:paraId="616B5FD7" w14:textId="3277C177" w:rsidR="00AC67A3" w:rsidRDefault="00AC67A3" w:rsidP="00C4733F">
      <w:pPr>
        <w:pStyle w:val="berschrift1"/>
        <w:rPr>
          <w:rFonts w:cs="Arial"/>
        </w:rPr>
      </w:pPr>
      <w:bookmarkStart w:id="155" w:name="_Ref485840484"/>
      <w:bookmarkStart w:id="156" w:name="_Ref485840497"/>
      <w:bookmarkStart w:id="157" w:name="_Ref485840522"/>
      <w:bookmarkStart w:id="158" w:name="_Ref485840564"/>
      <w:bookmarkStart w:id="159" w:name="_Toc485844648"/>
      <w:r>
        <w:rPr>
          <w:rFonts w:cs="Arial"/>
        </w:rPr>
        <w:t>Anhang B: Arten der Überprüfung</w:t>
      </w:r>
      <w:bookmarkEnd w:id="152"/>
      <w:bookmarkEnd w:id="155"/>
      <w:bookmarkEnd w:id="156"/>
      <w:bookmarkEnd w:id="157"/>
      <w:bookmarkEnd w:id="158"/>
      <w:bookmarkEnd w:id="159"/>
    </w:p>
    <w:p w14:paraId="6F4899F6" w14:textId="77777777" w:rsidR="00AC67A3" w:rsidRDefault="00AC67A3" w:rsidP="00BD2433">
      <w:pPr>
        <w:pStyle w:val="berschrift2"/>
        <w:numPr>
          <w:ilvl w:val="1"/>
          <w:numId w:val="69"/>
        </w:numPr>
      </w:pPr>
      <w:bookmarkStart w:id="160" w:name="_Ref474325204"/>
      <w:bookmarkStart w:id="161" w:name="_Toc485844649"/>
      <w:r>
        <w:t>Existenzprüfung (Sichtkontrolle)</w:t>
      </w:r>
      <w:bookmarkEnd w:id="160"/>
      <w:bookmarkEnd w:id="161"/>
    </w:p>
    <w:p w14:paraId="4F4770EC" w14:textId="77777777" w:rsidR="00AC67A3" w:rsidRDefault="00AC67A3" w:rsidP="00AC67A3">
      <w:pPr>
        <w:rPr>
          <w:rFonts w:cs="Arial"/>
        </w:rPr>
      </w:pPr>
      <w:r>
        <w:rPr>
          <w:rFonts w:cs="Arial"/>
        </w:rPr>
        <w:t>Sichtkontrolle oder automatisierte Kontrolle, ob das angesprochene Objekt vorhanden ist.</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20220DE3" w14:textId="77777777" w:rsidTr="00AC67A3">
        <w:tc>
          <w:tcPr>
            <w:tcW w:w="1555" w:type="dxa"/>
            <w:tcBorders>
              <w:top w:val="single" w:sz="4" w:space="0" w:color="auto"/>
              <w:left w:val="single" w:sz="4" w:space="0" w:color="auto"/>
              <w:bottom w:val="nil"/>
              <w:right w:val="single" w:sz="4" w:space="0" w:color="auto"/>
            </w:tcBorders>
            <w:hideMark/>
          </w:tcPr>
          <w:p w14:paraId="02C3DFA3" w14:textId="77777777"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14:paraId="2F6711C9" w14:textId="77777777" w:rsidR="00AC67A3" w:rsidRDefault="00AC67A3">
            <w:pPr>
              <w:spacing w:after="0"/>
              <w:rPr>
                <w:rFonts w:cs="Arial"/>
              </w:rPr>
            </w:pPr>
            <w:r>
              <w:rPr>
                <w:rFonts w:cs="Arial"/>
              </w:rPr>
              <w:t>ja</w:t>
            </w:r>
          </w:p>
        </w:tc>
      </w:tr>
      <w:tr w:rsidR="00AC67A3" w14:paraId="47CC9472" w14:textId="77777777" w:rsidTr="00AC67A3">
        <w:tc>
          <w:tcPr>
            <w:tcW w:w="1555" w:type="dxa"/>
            <w:tcBorders>
              <w:top w:val="nil"/>
              <w:left w:val="single" w:sz="4" w:space="0" w:color="auto"/>
              <w:bottom w:val="single" w:sz="4" w:space="0" w:color="auto"/>
              <w:right w:val="single" w:sz="4" w:space="0" w:color="auto"/>
            </w:tcBorders>
          </w:tcPr>
          <w:p w14:paraId="557B7AFB" w14:textId="77777777"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14:paraId="7D29CDE4" w14:textId="77777777" w:rsidR="00AC67A3" w:rsidRDefault="00AC67A3">
            <w:pPr>
              <w:spacing w:after="0"/>
              <w:rPr>
                <w:rFonts w:cs="Arial"/>
              </w:rPr>
            </w:pPr>
            <w:r>
              <w:rPr>
                <w:rFonts w:cs="Arial"/>
              </w:rPr>
              <w:t>nein</w:t>
            </w:r>
          </w:p>
        </w:tc>
      </w:tr>
    </w:tbl>
    <w:p w14:paraId="0E67B38E" w14:textId="77777777" w:rsidR="00AC67A3" w:rsidRDefault="00AC67A3" w:rsidP="00BD2433">
      <w:pPr>
        <w:pStyle w:val="berschrift2"/>
        <w:numPr>
          <w:ilvl w:val="1"/>
          <w:numId w:val="69"/>
        </w:numPr>
      </w:pPr>
      <w:bookmarkStart w:id="162" w:name="_Ref474325301"/>
      <w:bookmarkStart w:id="163" w:name="_Toc485844650"/>
      <w:r>
        <w:t>Formales Review</w:t>
      </w:r>
      <w:bookmarkEnd w:id="162"/>
      <w:bookmarkEnd w:id="163"/>
    </w:p>
    <w:p w14:paraId="3B6015C5" w14:textId="77777777" w:rsidR="00AC67A3" w:rsidRDefault="00AC67A3" w:rsidP="00AC67A3">
      <w:pPr>
        <w:rPr>
          <w:rFonts w:cs="Arial"/>
        </w:rPr>
      </w:pPr>
      <w:r>
        <w:rPr>
          <w:rFonts w:cs="Arial"/>
        </w:rPr>
        <w:t>Manuelle Überprüfung, ob die formalen Anforderungen an das angesprochene Objekt erfüllt sind.</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57402B3D" w14:textId="77777777" w:rsidTr="00AC67A3">
        <w:tc>
          <w:tcPr>
            <w:tcW w:w="1555" w:type="dxa"/>
            <w:tcBorders>
              <w:top w:val="single" w:sz="4" w:space="0" w:color="auto"/>
              <w:left w:val="single" w:sz="4" w:space="0" w:color="auto"/>
              <w:bottom w:val="nil"/>
              <w:right w:val="single" w:sz="4" w:space="0" w:color="auto"/>
            </w:tcBorders>
            <w:hideMark/>
          </w:tcPr>
          <w:p w14:paraId="702FEF78" w14:textId="77777777"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14:paraId="7A02C4AD" w14:textId="77777777" w:rsidR="00AC67A3" w:rsidRDefault="00AC67A3">
            <w:pPr>
              <w:spacing w:after="0"/>
              <w:rPr>
                <w:rFonts w:cs="Arial"/>
              </w:rPr>
            </w:pPr>
            <w:r>
              <w:rPr>
                <w:rFonts w:cs="Arial"/>
              </w:rPr>
              <w:t>erfüllt</w:t>
            </w:r>
          </w:p>
        </w:tc>
      </w:tr>
      <w:tr w:rsidR="00AC67A3" w14:paraId="2CC80E53" w14:textId="77777777" w:rsidTr="00AC67A3">
        <w:tc>
          <w:tcPr>
            <w:tcW w:w="1555" w:type="dxa"/>
            <w:tcBorders>
              <w:top w:val="nil"/>
              <w:left w:val="single" w:sz="4" w:space="0" w:color="auto"/>
              <w:bottom w:val="nil"/>
              <w:right w:val="single" w:sz="4" w:space="0" w:color="auto"/>
            </w:tcBorders>
          </w:tcPr>
          <w:p w14:paraId="53C7AFE1"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2EB33A15" w14:textId="77777777" w:rsidR="00AC67A3" w:rsidRDefault="00AC67A3">
            <w:pPr>
              <w:spacing w:after="0"/>
              <w:rPr>
                <w:rFonts w:cs="Arial"/>
              </w:rPr>
            </w:pPr>
            <w:r>
              <w:rPr>
                <w:rFonts w:cs="Arial"/>
              </w:rPr>
              <w:t>unbedeutende Abweichungen ohne Korrekturerfordernis</w:t>
            </w:r>
          </w:p>
        </w:tc>
      </w:tr>
      <w:tr w:rsidR="00AC67A3" w14:paraId="7F1E2A6D" w14:textId="77777777" w:rsidTr="00AC67A3">
        <w:tc>
          <w:tcPr>
            <w:tcW w:w="1555" w:type="dxa"/>
            <w:tcBorders>
              <w:top w:val="nil"/>
              <w:left w:val="single" w:sz="4" w:space="0" w:color="auto"/>
              <w:bottom w:val="nil"/>
              <w:right w:val="single" w:sz="4" w:space="0" w:color="auto"/>
            </w:tcBorders>
          </w:tcPr>
          <w:p w14:paraId="11DA3FB3"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7CCA7CAE" w14:textId="77777777" w:rsidR="00AC67A3" w:rsidRDefault="00AC67A3">
            <w:pPr>
              <w:spacing w:after="0"/>
              <w:rPr>
                <w:rFonts w:cs="Arial"/>
              </w:rPr>
            </w:pPr>
            <w:r>
              <w:rPr>
                <w:rFonts w:cs="Arial"/>
              </w:rPr>
              <w:t>Abweichungen mit Korrekturerfordernis ohne Wiederholungsreview</w:t>
            </w:r>
          </w:p>
        </w:tc>
      </w:tr>
      <w:tr w:rsidR="00AC67A3" w14:paraId="780E6A20" w14:textId="77777777" w:rsidTr="00AC67A3">
        <w:tc>
          <w:tcPr>
            <w:tcW w:w="1555" w:type="dxa"/>
            <w:tcBorders>
              <w:top w:val="nil"/>
              <w:left w:val="single" w:sz="4" w:space="0" w:color="auto"/>
              <w:bottom w:val="single" w:sz="4" w:space="0" w:color="auto"/>
              <w:right w:val="single" w:sz="4" w:space="0" w:color="auto"/>
            </w:tcBorders>
          </w:tcPr>
          <w:p w14:paraId="434E8452" w14:textId="77777777"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14:paraId="363706D8" w14:textId="77777777" w:rsidR="00AC67A3" w:rsidRDefault="00AC67A3">
            <w:pPr>
              <w:spacing w:after="0"/>
              <w:rPr>
                <w:rFonts w:cs="Arial"/>
              </w:rPr>
            </w:pPr>
            <w:r>
              <w:rPr>
                <w:rFonts w:cs="Arial"/>
              </w:rPr>
              <w:t>Abweichungen mit Korrekturerfordernis mit Wiederholungsreview</w:t>
            </w:r>
          </w:p>
        </w:tc>
      </w:tr>
    </w:tbl>
    <w:p w14:paraId="5C0A4FC6" w14:textId="77777777" w:rsidR="00AC67A3" w:rsidRDefault="00AC67A3" w:rsidP="00BD2433">
      <w:pPr>
        <w:pStyle w:val="berschrift2"/>
        <w:numPr>
          <w:ilvl w:val="1"/>
          <w:numId w:val="69"/>
        </w:numPr>
      </w:pPr>
      <w:bookmarkStart w:id="164" w:name="_Ref474330753"/>
      <w:bookmarkStart w:id="165" w:name="_Toc485844651"/>
      <w:r>
        <w:lastRenderedPageBreak/>
        <w:t>Inhaltliches Review</w:t>
      </w:r>
      <w:bookmarkEnd w:id="164"/>
      <w:bookmarkEnd w:id="165"/>
    </w:p>
    <w:p w14:paraId="12A34C67" w14:textId="77777777" w:rsidR="00AC67A3" w:rsidRDefault="00AC67A3" w:rsidP="00AC67A3">
      <w:pPr>
        <w:rPr>
          <w:rFonts w:cs="Arial"/>
        </w:rPr>
      </w:pPr>
      <w:r>
        <w:rPr>
          <w:rFonts w:cs="Arial"/>
        </w:rPr>
        <w:t>Manuelle Überprüfung durch einen oder mehrere Prüfer, welche die Einhaltung der definierten Review-Kriterien für das angesprochene Objekt kontrollieren und bewerten. Ob die Kriterien erfüllt sind, liegt weitgehend im Ermessensspielraum der Prüfer und erfordert von ihnen eine verantwortliche Bewertung des aufgrund von Abweichungen bestehenden Restrisiken.</w:t>
      </w:r>
      <w:r w:rsidR="009D0656">
        <w:rPr>
          <w:rFonts w:cs="Arial"/>
        </w:rPr>
        <w:t xml:space="preserve"> Die Prüfer müssen ausreichend qualifiziert sein, um den Inhalt des Objekts bewerten zu können.</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1E305493" w14:textId="77777777" w:rsidTr="00AC67A3">
        <w:tc>
          <w:tcPr>
            <w:tcW w:w="1555" w:type="dxa"/>
            <w:tcBorders>
              <w:top w:val="single" w:sz="4" w:space="0" w:color="auto"/>
              <w:left w:val="single" w:sz="4" w:space="0" w:color="auto"/>
              <w:bottom w:val="nil"/>
              <w:right w:val="single" w:sz="4" w:space="0" w:color="auto"/>
            </w:tcBorders>
            <w:hideMark/>
          </w:tcPr>
          <w:p w14:paraId="1DB6CD5B" w14:textId="77777777"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14:paraId="08F0EFE8" w14:textId="77777777" w:rsidR="00AC67A3" w:rsidRDefault="00AC67A3">
            <w:pPr>
              <w:spacing w:after="0"/>
              <w:rPr>
                <w:rFonts w:cs="Arial"/>
              </w:rPr>
            </w:pPr>
            <w:r>
              <w:rPr>
                <w:rFonts w:cs="Arial"/>
              </w:rPr>
              <w:t>erfüllt</w:t>
            </w:r>
          </w:p>
        </w:tc>
      </w:tr>
      <w:tr w:rsidR="00AC67A3" w14:paraId="0D794BF4" w14:textId="77777777" w:rsidTr="00AC67A3">
        <w:tc>
          <w:tcPr>
            <w:tcW w:w="1555" w:type="dxa"/>
            <w:tcBorders>
              <w:top w:val="nil"/>
              <w:left w:val="single" w:sz="4" w:space="0" w:color="auto"/>
              <w:bottom w:val="nil"/>
              <w:right w:val="single" w:sz="4" w:space="0" w:color="auto"/>
            </w:tcBorders>
          </w:tcPr>
          <w:p w14:paraId="3F295535"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2FB6A8DF" w14:textId="77777777" w:rsidR="00AC67A3" w:rsidRDefault="00AC67A3">
            <w:pPr>
              <w:spacing w:after="0"/>
              <w:rPr>
                <w:rFonts w:cs="Arial"/>
              </w:rPr>
            </w:pPr>
            <w:r>
              <w:rPr>
                <w:rFonts w:cs="Arial"/>
              </w:rPr>
              <w:t>unbedeutende Abweichungen ohne Korrekturerfordernis</w:t>
            </w:r>
          </w:p>
        </w:tc>
      </w:tr>
      <w:tr w:rsidR="00AC67A3" w14:paraId="45B0496D" w14:textId="77777777" w:rsidTr="00AC67A3">
        <w:tc>
          <w:tcPr>
            <w:tcW w:w="1555" w:type="dxa"/>
            <w:tcBorders>
              <w:top w:val="nil"/>
              <w:left w:val="single" w:sz="4" w:space="0" w:color="auto"/>
              <w:bottom w:val="nil"/>
              <w:right w:val="single" w:sz="4" w:space="0" w:color="auto"/>
            </w:tcBorders>
          </w:tcPr>
          <w:p w14:paraId="01639A6C"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6527DF59" w14:textId="77777777" w:rsidR="00AC67A3" w:rsidRDefault="00AC67A3">
            <w:pPr>
              <w:spacing w:after="0"/>
              <w:rPr>
                <w:rFonts w:cs="Arial"/>
              </w:rPr>
            </w:pPr>
            <w:r>
              <w:rPr>
                <w:rFonts w:cs="Arial"/>
              </w:rPr>
              <w:t>Abweichungen mit Korrekturerfordernis ohne Wiederholungsreview</w:t>
            </w:r>
          </w:p>
        </w:tc>
      </w:tr>
      <w:tr w:rsidR="00AC67A3" w14:paraId="537AF0F4" w14:textId="77777777" w:rsidTr="00AC67A3">
        <w:tc>
          <w:tcPr>
            <w:tcW w:w="1555" w:type="dxa"/>
            <w:tcBorders>
              <w:top w:val="nil"/>
              <w:left w:val="single" w:sz="4" w:space="0" w:color="auto"/>
              <w:bottom w:val="single" w:sz="4" w:space="0" w:color="auto"/>
              <w:right w:val="single" w:sz="4" w:space="0" w:color="auto"/>
            </w:tcBorders>
          </w:tcPr>
          <w:p w14:paraId="16FDB5B7" w14:textId="77777777"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14:paraId="1E30DC2A" w14:textId="77777777" w:rsidR="00AC67A3" w:rsidRDefault="00AC67A3">
            <w:pPr>
              <w:spacing w:after="0"/>
              <w:rPr>
                <w:rFonts w:cs="Arial"/>
              </w:rPr>
            </w:pPr>
            <w:r>
              <w:rPr>
                <w:rFonts w:cs="Arial"/>
              </w:rPr>
              <w:t>Abweichungen mit Korrekturerfordernis mit Wiederholungsreview</w:t>
            </w:r>
          </w:p>
        </w:tc>
      </w:tr>
    </w:tbl>
    <w:p w14:paraId="2E7A953C" w14:textId="77777777" w:rsidR="00AC67A3" w:rsidRDefault="00AC67A3" w:rsidP="00BD2433">
      <w:pPr>
        <w:pStyle w:val="berschrift2"/>
        <w:numPr>
          <w:ilvl w:val="1"/>
          <w:numId w:val="69"/>
        </w:numPr>
      </w:pPr>
      <w:bookmarkStart w:id="166" w:name="_Toc485844652"/>
      <w:r>
        <w:t>Integrationstest</w:t>
      </w:r>
      <w:bookmarkEnd w:id="166"/>
    </w:p>
    <w:p w14:paraId="2FBBFB69" w14:textId="77777777" w:rsidR="00AC67A3" w:rsidRDefault="00AC67A3" w:rsidP="00AC67A3">
      <w:pPr>
        <w:rPr>
          <w:rFonts w:cs="Arial"/>
        </w:rPr>
      </w:pPr>
      <w:r>
        <w:rPr>
          <w:rFonts w:cs="Arial"/>
        </w:rPr>
        <w:t>Der Integrationstest prüft dynamisch, ob die Interaktion zwischen zwei oder mehreren Software-Komponenten korrekt funktioniert. Basierend auf den definierten Testfällen kann der Integrationstest manuell oder automatisiert durchgeführt werden.</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2B79064A" w14:textId="77777777" w:rsidTr="00AC67A3">
        <w:tc>
          <w:tcPr>
            <w:tcW w:w="1555" w:type="dxa"/>
            <w:tcBorders>
              <w:top w:val="single" w:sz="4" w:space="0" w:color="auto"/>
              <w:left w:val="single" w:sz="4" w:space="0" w:color="auto"/>
              <w:bottom w:val="nil"/>
              <w:right w:val="single" w:sz="4" w:space="0" w:color="auto"/>
            </w:tcBorders>
            <w:hideMark/>
          </w:tcPr>
          <w:p w14:paraId="59A8B21A" w14:textId="77777777"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14:paraId="37C569CF" w14:textId="77777777" w:rsidR="00AC67A3" w:rsidRDefault="0078414B">
            <w:pPr>
              <w:spacing w:after="0"/>
              <w:rPr>
                <w:rFonts w:cs="Arial"/>
              </w:rPr>
            </w:pPr>
            <w:r>
              <w:rPr>
                <w:rFonts w:cs="Arial"/>
              </w:rPr>
              <w:t xml:space="preserve">Testendekriterien </w:t>
            </w:r>
            <w:r w:rsidR="00AC67A3">
              <w:rPr>
                <w:rFonts w:cs="Arial"/>
              </w:rPr>
              <w:t>erfüllt</w:t>
            </w:r>
          </w:p>
        </w:tc>
      </w:tr>
      <w:tr w:rsidR="00AC67A3" w14:paraId="69E185E0" w14:textId="77777777" w:rsidTr="00AC67A3">
        <w:tc>
          <w:tcPr>
            <w:tcW w:w="1555" w:type="dxa"/>
            <w:tcBorders>
              <w:top w:val="nil"/>
              <w:left w:val="single" w:sz="4" w:space="0" w:color="auto"/>
              <w:bottom w:val="single" w:sz="4" w:space="0" w:color="auto"/>
              <w:right w:val="single" w:sz="4" w:space="0" w:color="auto"/>
            </w:tcBorders>
          </w:tcPr>
          <w:p w14:paraId="5CF3016C" w14:textId="77777777"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14:paraId="718A8371" w14:textId="77777777" w:rsidR="00AC67A3" w:rsidRDefault="0078414B">
            <w:pPr>
              <w:spacing w:after="0"/>
              <w:rPr>
                <w:rFonts w:cs="Arial"/>
              </w:rPr>
            </w:pPr>
            <w:r>
              <w:rPr>
                <w:rFonts w:cs="Arial"/>
              </w:rPr>
              <w:t xml:space="preserve">Testendekriterien </w:t>
            </w:r>
            <w:r w:rsidR="00AC67A3">
              <w:rPr>
                <w:rFonts w:cs="Arial"/>
              </w:rPr>
              <w:t>nicht erfüllt</w:t>
            </w:r>
          </w:p>
        </w:tc>
      </w:tr>
    </w:tbl>
    <w:p w14:paraId="0BD9DE16" w14:textId="77777777" w:rsidR="00AC67A3" w:rsidRDefault="00AC67A3" w:rsidP="00BD2433">
      <w:pPr>
        <w:pStyle w:val="berschrift2"/>
        <w:numPr>
          <w:ilvl w:val="1"/>
          <w:numId w:val="69"/>
        </w:numPr>
      </w:pPr>
      <w:bookmarkStart w:id="167" w:name="_Toc485844653"/>
      <w:r>
        <w:t>Überprüfung der Nachweise</w:t>
      </w:r>
      <w:bookmarkEnd w:id="167"/>
    </w:p>
    <w:p w14:paraId="4029A133" w14:textId="77777777" w:rsidR="0078414B" w:rsidRPr="0078414B" w:rsidRDefault="0078414B" w:rsidP="0078414B">
      <w:pPr>
        <w:keepNext/>
      </w:pPr>
      <w:r>
        <w:t>Bei der Überprüfung von Nachweisen werden Existenz und Plausibilität (Korrektheit) der Nachweise sowie Aktualität und Vollständigkeit überprüft.</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662D5B62" w14:textId="77777777" w:rsidTr="00AC67A3">
        <w:tc>
          <w:tcPr>
            <w:tcW w:w="1555" w:type="dxa"/>
            <w:tcBorders>
              <w:top w:val="single" w:sz="4" w:space="0" w:color="auto"/>
              <w:left w:val="single" w:sz="4" w:space="0" w:color="auto"/>
              <w:bottom w:val="nil"/>
              <w:right w:val="single" w:sz="4" w:space="0" w:color="auto"/>
            </w:tcBorders>
            <w:hideMark/>
          </w:tcPr>
          <w:p w14:paraId="1819E5A4" w14:textId="77777777" w:rsidR="00AC67A3" w:rsidRDefault="00AC67A3" w:rsidP="0078414B">
            <w:pPr>
              <w:keepNext/>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14:paraId="348B7C53" w14:textId="77777777" w:rsidR="00AC67A3" w:rsidRDefault="0078414B" w:rsidP="0078414B">
            <w:pPr>
              <w:keepNext/>
              <w:spacing w:after="0"/>
              <w:rPr>
                <w:rFonts w:cs="Arial"/>
              </w:rPr>
            </w:pPr>
            <w:r>
              <w:rPr>
                <w:rFonts w:cs="Arial"/>
              </w:rPr>
              <w:t>vorhanden und korrekt</w:t>
            </w:r>
          </w:p>
        </w:tc>
      </w:tr>
      <w:tr w:rsidR="00AC67A3" w14:paraId="760EE83B" w14:textId="77777777" w:rsidTr="00AC67A3">
        <w:tc>
          <w:tcPr>
            <w:tcW w:w="1555" w:type="dxa"/>
            <w:tcBorders>
              <w:top w:val="nil"/>
              <w:left w:val="single" w:sz="4" w:space="0" w:color="auto"/>
              <w:bottom w:val="nil"/>
              <w:right w:val="single" w:sz="4" w:space="0" w:color="auto"/>
            </w:tcBorders>
          </w:tcPr>
          <w:p w14:paraId="7517B9A2"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2A395F6F" w14:textId="77777777" w:rsidR="00AC67A3" w:rsidRDefault="00AC67A3">
            <w:pPr>
              <w:spacing w:after="0"/>
              <w:rPr>
                <w:rFonts w:cs="Arial"/>
              </w:rPr>
            </w:pPr>
            <w:r>
              <w:rPr>
                <w:rFonts w:cs="Arial"/>
              </w:rPr>
              <w:t>unbedeutende Abweichungen ohne Korrekturerfordernis</w:t>
            </w:r>
          </w:p>
        </w:tc>
      </w:tr>
      <w:tr w:rsidR="00AC67A3" w14:paraId="32372960" w14:textId="77777777" w:rsidTr="00AC67A3">
        <w:tc>
          <w:tcPr>
            <w:tcW w:w="1555" w:type="dxa"/>
            <w:tcBorders>
              <w:top w:val="nil"/>
              <w:left w:val="single" w:sz="4" w:space="0" w:color="auto"/>
              <w:bottom w:val="nil"/>
              <w:right w:val="single" w:sz="4" w:space="0" w:color="auto"/>
            </w:tcBorders>
          </w:tcPr>
          <w:p w14:paraId="34F02781"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7C28544E" w14:textId="77777777" w:rsidR="00AC67A3" w:rsidRDefault="00AC67A3">
            <w:pPr>
              <w:spacing w:after="0"/>
              <w:rPr>
                <w:rFonts w:cs="Arial"/>
              </w:rPr>
            </w:pPr>
            <w:r>
              <w:rPr>
                <w:rFonts w:cs="Arial"/>
              </w:rPr>
              <w:t xml:space="preserve">Abweichungen mit Korrekturerfordernis ohne </w:t>
            </w:r>
            <w:r w:rsidR="0078414B">
              <w:rPr>
                <w:rFonts w:cs="Arial"/>
              </w:rPr>
              <w:t>erneute Überprüfung</w:t>
            </w:r>
          </w:p>
        </w:tc>
      </w:tr>
      <w:tr w:rsidR="00AC67A3" w14:paraId="292D37DE" w14:textId="77777777" w:rsidTr="00AC67A3">
        <w:tc>
          <w:tcPr>
            <w:tcW w:w="1555" w:type="dxa"/>
            <w:tcBorders>
              <w:top w:val="nil"/>
              <w:left w:val="single" w:sz="4" w:space="0" w:color="auto"/>
              <w:bottom w:val="single" w:sz="4" w:space="0" w:color="auto"/>
              <w:right w:val="single" w:sz="4" w:space="0" w:color="auto"/>
            </w:tcBorders>
          </w:tcPr>
          <w:p w14:paraId="093B173A" w14:textId="77777777"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14:paraId="3AF6CD42" w14:textId="77777777" w:rsidR="00AC67A3" w:rsidRDefault="00AC67A3">
            <w:pPr>
              <w:spacing w:after="0"/>
              <w:rPr>
                <w:rFonts w:cs="Arial"/>
              </w:rPr>
            </w:pPr>
            <w:r>
              <w:rPr>
                <w:rFonts w:cs="Arial"/>
              </w:rPr>
              <w:t xml:space="preserve">Abweichungen mit Korrekturerfordernis mit </w:t>
            </w:r>
            <w:r w:rsidR="0078414B">
              <w:rPr>
                <w:rFonts w:cs="Arial"/>
              </w:rPr>
              <w:t>erneuter Überprüfung</w:t>
            </w:r>
          </w:p>
        </w:tc>
      </w:tr>
    </w:tbl>
    <w:p w14:paraId="46C4FFC9" w14:textId="77777777" w:rsidR="00AC67A3" w:rsidRDefault="00AC67A3" w:rsidP="00BD2433">
      <w:pPr>
        <w:pStyle w:val="berschrift2"/>
        <w:numPr>
          <w:ilvl w:val="1"/>
          <w:numId w:val="69"/>
        </w:numPr>
      </w:pPr>
      <w:bookmarkStart w:id="168" w:name="_Toc485844654"/>
      <w:r>
        <w:t>Test</w:t>
      </w:r>
      <w:bookmarkEnd w:id="168"/>
    </w:p>
    <w:p w14:paraId="0E95AE72" w14:textId="77777777" w:rsidR="0078414B" w:rsidRDefault="0078414B" w:rsidP="0078414B">
      <w:pPr>
        <w:rPr>
          <w:rFonts w:cs="Arial"/>
        </w:rPr>
      </w:pPr>
      <w:r>
        <w:rPr>
          <w:rFonts w:cs="Arial"/>
        </w:rPr>
        <w:t xml:space="preserve">Der Test führt definierte </w:t>
      </w:r>
      <w:r w:rsidR="00C908AB">
        <w:rPr>
          <w:rFonts w:cs="Arial"/>
        </w:rPr>
        <w:t>Testfälle</w:t>
      </w:r>
      <w:r>
        <w:rPr>
          <w:rFonts w:cs="Arial"/>
        </w:rPr>
        <w:t xml:space="preserve"> aus und prüft, ob die Testendekriterien erfüllt sind.</w:t>
      </w:r>
    </w:p>
    <w:tbl>
      <w:tblPr>
        <w:tblStyle w:val="Tabellenraster"/>
        <w:tblW w:w="9628" w:type="dxa"/>
        <w:tblBorders>
          <w:insideH w:val="none" w:sz="0" w:space="0" w:color="auto"/>
        </w:tblBorders>
        <w:tblLook w:val="04A0" w:firstRow="1" w:lastRow="0" w:firstColumn="1" w:lastColumn="0" w:noHBand="0" w:noVBand="1"/>
      </w:tblPr>
      <w:tblGrid>
        <w:gridCol w:w="1555"/>
        <w:gridCol w:w="8073"/>
      </w:tblGrid>
      <w:tr w:rsidR="0078414B" w14:paraId="791ED92E" w14:textId="77777777" w:rsidTr="0078414B">
        <w:tc>
          <w:tcPr>
            <w:tcW w:w="1555" w:type="dxa"/>
            <w:hideMark/>
          </w:tcPr>
          <w:p w14:paraId="1F51F886" w14:textId="77777777" w:rsidR="0078414B" w:rsidRDefault="0078414B" w:rsidP="0078414B">
            <w:pPr>
              <w:spacing w:after="0"/>
              <w:rPr>
                <w:rFonts w:cs="Arial"/>
              </w:rPr>
            </w:pPr>
            <w:r>
              <w:rPr>
                <w:rFonts w:cs="Arial"/>
              </w:rPr>
              <w:t>Ergebnis</w:t>
            </w:r>
          </w:p>
        </w:tc>
        <w:tc>
          <w:tcPr>
            <w:tcW w:w="8073" w:type="dxa"/>
          </w:tcPr>
          <w:p w14:paraId="26B7ED7F" w14:textId="77777777" w:rsidR="0078414B" w:rsidRDefault="0078414B" w:rsidP="0078414B">
            <w:pPr>
              <w:spacing w:after="0"/>
              <w:rPr>
                <w:rFonts w:cs="Arial"/>
              </w:rPr>
            </w:pPr>
            <w:r>
              <w:rPr>
                <w:rFonts w:cs="Arial"/>
              </w:rPr>
              <w:t>Testendekriterien erfüllt</w:t>
            </w:r>
          </w:p>
        </w:tc>
      </w:tr>
      <w:tr w:rsidR="0078414B" w14:paraId="2C7B06E8" w14:textId="77777777" w:rsidTr="0078414B">
        <w:tc>
          <w:tcPr>
            <w:tcW w:w="1555" w:type="dxa"/>
          </w:tcPr>
          <w:p w14:paraId="2F7EB4D2" w14:textId="77777777" w:rsidR="0078414B" w:rsidRDefault="0078414B" w:rsidP="0078414B">
            <w:pPr>
              <w:spacing w:after="0"/>
              <w:rPr>
                <w:rFonts w:cs="Arial"/>
              </w:rPr>
            </w:pPr>
          </w:p>
        </w:tc>
        <w:tc>
          <w:tcPr>
            <w:tcW w:w="8073" w:type="dxa"/>
          </w:tcPr>
          <w:p w14:paraId="2AEBA08D" w14:textId="77777777" w:rsidR="0078414B" w:rsidRDefault="0078414B" w:rsidP="0078414B">
            <w:pPr>
              <w:spacing w:after="0"/>
              <w:rPr>
                <w:rFonts w:cs="Arial"/>
              </w:rPr>
            </w:pPr>
            <w:r>
              <w:rPr>
                <w:rFonts w:cs="Arial"/>
              </w:rPr>
              <w:t>Testendekriterien nicht erfüllt</w:t>
            </w:r>
          </w:p>
        </w:tc>
      </w:tr>
    </w:tbl>
    <w:p w14:paraId="06C4C947" w14:textId="77777777" w:rsidR="00AC67A3" w:rsidRDefault="00AC67A3" w:rsidP="00BD2433">
      <w:pPr>
        <w:pStyle w:val="berschrift2"/>
        <w:numPr>
          <w:ilvl w:val="1"/>
          <w:numId w:val="69"/>
        </w:numPr>
      </w:pPr>
      <w:bookmarkStart w:id="169" w:name="_Toc485844655"/>
      <w:r>
        <w:t>Lessons Learne</w:t>
      </w:r>
      <w:r w:rsidR="0078414B">
        <w:t>d</w:t>
      </w:r>
      <w:bookmarkEnd w:id="169"/>
    </w:p>
    <w:p w14:paraId="466A57D9" w14:textId="77777777" w:rsidR="0078414B" w:rsidRPr="0078414B" w:rsidRDefault="00C908AB" w:rsidP="0078414B">
      <w:r>
        <w:t>Bei Lessons Learned werden die Erfahrung aus dem Vorhaben besprochen und bewertet. Als Ergebnis werden Änderungsmaßnahmen definiert.</w:t>
      </w:r>
    </w:p>
    <w:tbl>
      <w:tblPr>
        <w:tblStyle w:val="Tabellenraster"/>
        <w:tblW w:w="0" w:type="auto"/>
        <w:tblLook w:val="04A0" w:firstRow="1" w:lastRow="0" w:firstColumn="1" w:lastColumn="0" w:noHBand="0" w:noVBand="1"/>
      </w:tblPr>
      <w:tblGrid>
        <w:gridCol w:w="1555"/>
        <w:gridCol w:w="8073"/>
      </w:tblGrid>
      <w:tr w:rsidR="00AC67A3" w14:paraId="127A550F" w14:textId="77777777" w:rsidTr="0078414B">
        <w:tc>
          <w:tcPr>
            <w:tcW w:w="1555" w:type="dxa"/>
            <w:hideMark/>
          </w:tcPr>
          <w:p w14:paraId="78B8FC5E" w14:textId="77777777" w:rsidR="00AC67A3" w:rsidRDefault="00AC67A3">
            <w:pPr>
              <w:spacing w:after="0"/>
              <w:rPr>
                <w:rFonts w:cs="Arial"/>
              </w:rPr>
            </w:pPr>
            <w:r>
              <w:rPr>
                <w:rFonts w:cs="Arial"/>
              </w:rPr>
              <w:t>Ergebnis</w:t>
            </w:r>
          </w:p>
        </w:tc>
        <w:tc>
          <w:tcPr>
            <w:tcW w:w="8073" w:type="dxa"/>
            <w:hideMark/>
          </w:tcPr>
          <w:p w14:paraId="6BB68880" w14:textId="77777777" w:rsidR="0078414B" w:rsidRDefault="0078414B">
            <w:pPr>
              <w:spacing w:after="0"/>
              <w:rPr>
                <w:rFonts w:cs="Arial"/>
              </w:rPr>
            </w:pPr>
            <w:r>
              <w:rPr>
                <w:rFonts w:cs="Arial"/>
              </w:rPr>
              <w:t>nicht durchgeführt</w:t>
            </w:r>
          </w:p>
          <w:p w14:paraId="549F7522" w14:textId="77777777" w:rsidR="0078414B" w:rsidRDefault="0078414B">
            <w:pPr>
              <w:spacing w:after="0"/>
              <w:rPr>
                <w:rFonts w:cs="Arial"/>
              </w:rPr>
            </w:pPr>
            <w:r>
              <w:rPr>
                <w:rFonts w:cs="Arial"/>
              </w:rPr>
              <w:t xml:space="preserve">durchgeführt </w:t>
            </w:r>
          </w:p>
          <w:p w14:paraId="045D8314" w14:textId="77777777" w:rsidR="0078414B" w:rsidRDefault="0078414B" w:rsidP="0078414B">
            <w:pPr>
              <w:spacing w:after="0"/>
              <w:rPr>
                <w:rFonts w:cs="Arial"/>
              </w:rPr>
            </w:pPr>
            <w:r>
              <w:rPr>
                <w:rFonts w:cs="Arial"/>
              </w:rPr>
              <w:t>durchgeführt und dokumentiert</w:t>
            </w:r>
          </w:p>
        </w:tc>
      </w:tr>
    </w:tbl>
    <w:p w14:paraId="7A1DDC2A" w14:textId="77777777" w:rsidR="00AC67A3" w:rsidRDefault="00AC67A3" w:rsidP="00BD2433">
      <w:pPr>
        <w:pStyle w:val="berschrift2"/>
        <w:numPr>
          <w:ilvl w:val="1"/>
          <w:numId w:val="69"/>
        </w:numPr>
      </w:pPr>
      <w:bookmarkStart w:id="170" w:name="_Toc485844656"/>
      <w:r>
        <w:t>Vergleich</w:t>
      </w:r>
      <w:bookmarkEnd w:id="170"/>
    </w:p>
    <w:p w14:paraId="66942E8B" w14:textId="6C262DB5" w:rsidR="00C908AB" w:rsidRPr="00C908AB" w:rsidRDefault="00C908AB" w:rsidP="00C908AB">
      <w:r>
        <w:t>Zwei</w:t>
      </w:r>
      <w:r w:rsidR="00075F49">
        <w:t xml:space="preserve"> Ergebnisse werden miteinander </w:t>
      </w:r>
      <w:r>
        <w:t xml:space="preserve">(qualitativ) </w:t>
      </w:r>
      <w:r w:rsidR="00075F49">
        <w:t>v</w:t>
      </w:r>
      <w:r>
        <w:t>erglichen.</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582F38C6" w14:textId="77777777" w:rsidTr="00C908AB">
        <w:tc>
          <w:tcPr>
            <w:tcW w:w="1555" w:type="dxa"/>
            <w:tcBorders>
              <w:top w:val="single" w:sz="4" w:space="0" w:color="auto"/>
              <w:left w:val="single" w:sz="4" w:space="0" w:color="auto"/>
              <w:bottom w:val="nil"/>
              <w:right w:val="single" w:sz="4" w:space="0" w:color="auto"/>
            </w:tcBorders>
            <w:hideMark/>
          </w:tcPr>
          <w:p w14:paraId="5DCA6AED" w14:textId="77777777"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14:paraId="3974FD89" w14:textId="77777777" w:rsidR="00AC67A3" w:rsidRDefault="00C908AB">
            <w:pPr>
              <w:spacing w:after="0"/>
              <w:rPr>
                <w:rFonts w:cs="Arial"/>
              </w:rPr>
            </w:pPr>
            <w:r>
              <w:rPr>
                <w:rFonts w:cs="Arial"/>
              </w:rPr>
              <w:t>gleich</w:t>
            </w:r>
          </w:p>
        </w:tc>
      </w:tr>
      <w:tr w:rsidR="00AC67A3" w14:paraId="3F050064" w14:textId="77777777" w:rsidTr="00AC67A3">
        <w:tc>
          <w:tcPr>
            <w:tcW w:w="1555" w:type="dxa"/>
            <w:tcBorders>
              <w:top w:val="nil"/>
              <w:left w:val="single" w:sz="4" w:space="0" w:color="auto"/>
              <w:bottom w:val="nil"/>
              <w:right w:val="single" w:sz="4" w:space="0" w:color="auto"/>
            </w:tcBorders>
          </w:tcPr>
          <w:p w14:paraId="26A1F320" w14:textId="77777777"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14:paraId="2DF8DB62" w14:textId="77777777" w:rsidR="00AC67A3" w:rsidRDefault="00AC67A3">
            <w:pPr>
              <w:spacing w:after="0"/>
              <w:rPr>
                <w:rFonts w:cs="Arial"/>
              </w:rPr>
            </w:pPr>
            <w:r>
              <w:rPr>
                <w:rFonts w:cs="Arial"/>
              </w:rPr>
              <w:t xml:space="preserve">unbedeutende Abweichungen </w:t>
            </w:r>
            <w:r w:rsidR="00C908AB">
              <w:rPr>
                <w:rFonts w:cs="Arial"/>
              </w:rPr>
              <w:t>(„qualitativ gleich“)</w:t>
            </w:r>
          </w:p>
        </w:tc>
      </w:tr>
      <w:tr w:rsidR="00AC67A3" w14:paraId="5AD16CB8" w14:textId="77777777" w:rsidTr="00C908AB">
        <w:tc>
          <w:tcPr>
            <w:tcW w:w="1555" w:type="dxa"/>
            <w:tcBorders>
              <w:top w:val="nil"/>
              <w:left w:val="single" w:sz="4" w:space="0" w:color="auto"/>
              <w:bottom w:val="single" w:sz="4" w:space="0" w:color="auto"/>
              <w:right w:val="single" w:sz="4" w:space="0" w:color="auto"/>
            </w:tcBorders>
          </w:tcPr>
          <w:p w14:paraId="3DECC23D" w14:textId="77777777"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14:paraId="3EE463B2" w14:textId="77777777" w:rsidR="00AC67A3" w:rsidRDefault="00C908AB">
            <w:pPr>
              <w:spacing w:after="0"/>
              <w:rPr>
                <w:rFonts w:cs="Arial"/>
              </w:rPr>
            </w:pPr>
            <w:r>
              <w:rPr>
                <w:rFonts w:cs="Arial"/>
              </w:rPr>
              <w:t>Bedeutende Abweichungen („ungleich“)</w:t>
            </w:r>
          </w:p>
        </w:tc>
      </w:tr>
    </w:tbl>
    <w:p w14:paraId="2F44AC81" w14:textId="77777777" w:rsidR="00AC67A3" w:rsidRDefault="00AC67A3" w:rsidP="00BD2433">
      <w:pPr>
        <w:pStyle w:val="berschrift2"/>
        <w:numPr>
          <w:ilvl w:val="1"/>
          <w:numId w:val="69"/>
        </w:numPr>
      </w:pPr>
      <w:bookmarkStart w:id="171" w:name="_Toc485844657"/>
      <w:r>
        <w:t>Ausbildungsnachweis</w:t>
      </w:r>
      <w:bookmarkEnd w:id="171"/>
    </w:p>
    <w:p w14:paraId="789AACA6" w14:textId="77777777" w:rsidR="00C908AB" w:rsidRPr="00C908AB" w:rsidRDefault="00C908AB" w:rsidP="00C908AB">
      <w:r>
        <w:t>Ein formaler Nachweis der Qualifikation einer Person ist vorhanden (oder nicht).</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14:paraId="7EAB5662" w14:textId="77777777" w:rsidTr="00C908AB">
        <w:tc>
          <w:tcPr>
            <w:tcW w:w="1555" w:type="dxa"/>
            <w:hideMark/>
          </w:tcPr>
          <w:p w14:paraId="60DE49B3" w14:textId="77777777" w:rsidR="00AC67A3" w:rsidRDefault="00AC67A3">
            <w:pPr>
              <w:spacing w:after="0"/>
              <w:rPr>
                <w:rFonts w:cs="Arial"/>
              </w:rPr>
            </w:pPr>
            <w:r>
              <w:rPr>
                <w:rFonts w:cs="Arial"/>
              </w:rPr>
              <w:t>Ergebnis</w:t>
            </w:r>
          </w:p>
        </w:tc>
        <w:tc>
          <w:tcPr>
            <w:tcW w:w="8073" w:type="dxa"/>
            <w:hideMark/>
          </w:tcPr>
          <w:p w14:paraId="4ABE395C" w14:textId="77777777" w:rsidR="00AC67A3" w:rsidRDefault="00C908AB">
            <w:pPr>
              <w:spacing w:after="0"/>
              <w:rPr>
                <w:rFonts w:cs="Arial"/>
              </w:rPr>
            </w:pPr>
            <w:r>
              <w:rPr>
                <w:rFonts w:cs="Arial"/>
              </w:rPr>
              <w:t>vorhanden</w:t>
            </w:r>
          </w:p>
        </w:tc>
      </w:tr>
      <w:tr w:rsidR="00AC67A3" w14:paraId="3D4257B6" w14:textId="77777777" w:rsidTr="00C908AB">
        <w:tc>
          <w:tcPr>
            <w:tcW w:w="1555" w:type="dxa"/>
          </w:tcPr>
          <w:p w14:paraId="0E1DF740" w14:textId="77777777" w:rsidR="00AC67A3" w:rsidRDefault="00AC67A3">
            <w:pPr>
              <w:spacing w:after="0"/>
              <w:rPr>
                <w:rFonts w:cs="Arial"/>
              </w:rPr>
            </w:pPr>
          </w:p>
        </w:tc>
        <w:tc>
          <w:tcPr>
            <w:tcW w:w="8073" w:type="dxa"/>
            <w:hideMark/>
          </w:tcPr>
          <w:p w14:paraId="2EA2F94A" w14:textId="77777777" w:rsidR="00AC67A3" w:rsidRDefault="00C908AB">
            <w:pPr>
              <w:spacing w:after="0"/>
              <w:rPr>
                <w:rFonts w:cs="Arial"/>
              </w:rPr>
            </w:pPr>
            <w:r>
              <w:rPr>
                <w:rFonts w:cs="Arial"/>
              </w:rPr>
              <w:t>Nicht vorhanden</w:t>
            </w:r>
          </w:p>
        </w:tc>
      </w:tr>
    </w:tbl>
    <w:p w14:paraId="352BB410" w14:textId="77777777" w:rsidR="00EF4F06" w:rsidRPr="00405BBB" w:rsidRDefault="00EF4F06" w:rsidP="00EF4F06">
      <w:pPr>
        <w:pStyle w:val="berschrift1"/>
        <w:rPr>
          <w:rFonts w:cs="Arial"/>
        </w:rPr>
      </w:pPr>
      <w:bookmarkStart w:id="172" w:name="_Ref484695328"/>
      <w:bookmarkStart w:id="173" w:name="_Toc485844658"/>
      <w:r>
        <w:rPr>
          <w:rFonts w:cs="Arial"/>
        </w:rPr>
        <w:t>Anhang C</w:t>
      </w:r>
      <w:r w:rsidRPr="00405BBB">
        <w:rPr>
          <w:rFonts w:cs="Arial"/>
        </w:rPr>
        <w:t xml:space="preserve">: </w:t>
      </w:r>
      <w:r>
        <w:rPr>
          <w:rFonts w:cs="Arial"/>
        </w:rPr>
        <w:t>Q-Kriterien für Artefakte/Aktivitäten</w:t>
      </w:r>
      <w:bookmarkEnd w:id="153"/>
      <w:bookmarkEnd w:id="172"/>
      <w:bookmarkEnd w:id="173"/>
    </w:p>
    <w:p w14:paraId="68A7A692" w14:textId="77777777" w:rsidR="00C4733F" w:rsidRDefault="00C4733F" w:rsidP="00BD2433">
      <w:pPr>
        <w:pStyle w:val="berschrift2"/>
        <w:numPr>
          <w:ilvl w:val="1"/>
          <w:numId w:val="69"/>
        </w:numPr>
        <w:ind w:left="578" w:hanging="578"/>
        <w:rPr>
          <w:lang w:val="de-AT" w:eastAsia="de-AT"/>
        </w:rPr>
      </w:pPr>
      <w:bookmarkStart w:id="174" w:name="_Toc480744703"/>
      <w:bookmarkStart w:id="175" w:name="_Toc480744707"/>
      <w:bookmarkStart w:id="176" w:name="_Toc480744688"/>
      <w:bookmarkStart w:id="177" w:name="_Ref482442525"/>
      <w:bookmarkStart w:id="178" w:name="_Toc485844659"/>
      <w:r>
        <w:rPr>
          <w:lang w:val="de-AT" w:eastAsia="de-AT"/>
        </w:rPr>
        <w:t>Aktualität</w:t>
      </w:r>
      <w:bookmarkEnd w:id="178"/>
    </w:p>
    <w:p w14:paraId="02AE2A4D" w14:textId="77777777" w:rsidR="00C4733F" w:rsidRDefault="00C4733F" w:rsidP="00C4733F">
      <w:pPr>
        <w:rPr>
          <w:lang w:val="de-AT" w:eastAsia="de-AT"/>
        </w:rPr>
      </w:pPr>
      <w:r>
        <w:rPr>
          <w:lang w:val="de-AT" w:eastAsia="de-AT"/>
        </w:rPr>
        <w:t>Es wurde nachweislich überprüft, dass das Artefakt aktuell und auf dem gleichen Stand wie verwandte/referenzierte Artefakte ist.</w:t>
      </w:r>
    </w:p>
    <w:p w14:paraId="6E9977BA" w14:textId="77777777" w:rsidR="00C4733F" w:rsidRDefault="00C4733F" w:rsidP="00BD2433">
      <w:pPr>
        <w:pStyle w:val="berschrift2"/>
        <w:numPr>
          <w:ilvl w:val="1"/>
          <w:numId w:val="69"/>
        </w:numPr>
        <w:ind w:left="578" w:hanging="578"/>
        <w:rPr>
          <w:lang w:val="de-AT" w:eastAsia="de-AT"/>
        </w:rPr>
      </w:pPr>
      <w:bookmarkStart w:id="179" w:name="_Toc480744704"/>
      <w:bookmarkStart w:id="180" w:name="_Toc485844660"/>
      <w:bookmarkEnd w:id="174"/>
      <w:r>
        <w:rPr>
          <w:lang w:val="de-AT" w:eastAsia="de-AT"/>
        </w:rPr>
        <w:t>Berücksichtigung im Design</w:t>
      </w:r>
      <w:bookmarkEnd w:id="179"/>
      <w:bookmarkEnd w:id="180"/>
    </w:p>
    <w:p w14:paraId="10931DC6" w14:textId="26CB3448" w:rsidR="00C4733F" w:rsidRDefault="00C4733F" w:rsidP="00C4733F">
      <w:pPr>
        <w:rPr>
          <w:lang w:val="de-AT" w:eastAsia="de-AT"/>
        </w:rPr>
      </w:pPr>
      <w:r>
        <w:rPr>
          <w:lang w:val="de-AT" w:eastAsia="de-AT"/>
        </w:rPr>
        <w:t>Es existiert ein Nachweis, dass die Vorgaben beim Design der Software berücksichtigt wurden.</w:t>
      </w:r>
    </w:p>
    <w:p w14:paraId="5054D07F" w14:textId="07FB00EE" w:rsidR="0030364E" w:rsidRDefault="0030364E" w:rsidP="0030364E">
      <w:pPr>
        <w:pStyle w:val="berschrift2"/>
        <w:numPr>
          <w:ilvl w:val="1"/>
          <w:numId w:val="69"/>
        </w:numPr>
        <w:ind w:left="578" w:hanging="578"/>
        <w:rPr>
          <w:lang w:val="de-AT" w:eastAsia="de-AT"/>
        </w:rPr>
      </w:pPr>
      <w:bookmarkStart w:id="181" w:name="_Toc485844661"/>
      <w:r>
        <w:rPr>
          <w:lang w:val="de-AT" w:eastAsia="de-AT"/>
        </w:rPr>
        <w:t>Bestätigung</w:t>
      </w:r>
      <w:bookmarkEnd w:id="181"/>
    </w:p>
    <w:p w14:paraId="5CA17304" w14:textId="7433A567" w:rsidR="0030364E" w:rsidRDefault="0030364E" w:rsidP="00C4733F">
      <w:pPr>
        <w:rPr>
          <w:lang w:val="de-AT" w:eastAsia="de-AT"/>
        </w:rPr>
      </w:pPr>
      <w:r>
        <w:rPr>
          <w:lang w:val="de-AT" w:eastAsia="de-AT"/>
        </w:rPr>
        <w:t>Es existiert eine dokumentierte Erklärung, dass die Vorgaben zum angeführten Thema eingehalten wurden.</w:t>
      </w:r>
    </w:p>
    <w:p w14:paraId="76EA016E" w14:textId="77777777" w:rsidR="00C4733F" w:rsidRDefault="00C4733F" w:rsidP="00BD2433">
      <w:pPr>
        <w:pStyle w:val="berschrift2"/>
        <w:numPr>
          <w:ilvl w:val="1"/>
          <w:numId w:val="69"/>
        </w:numPr>
        <w:ind w:left="578" w:hanging="578"/>
        <w:rPr>
          <w:lang w:val="de-AT" w:eastAsia="de-AT"/>
        </w:rPr>
      </w:pPr>
      <w:bookmarkStart w:id="182" w:name="_Toc485844662"/>
      <w:r>
        <w:rPr>
          <w:lang w:val="de-AT" w:eastAsia="de-AT"/>
        </w:rPr>
        <w:t>Eignung und Umsetzbarkeit</w:t>
      </w:r>
      <w:bookmarkEnd w:id="182"/>
    </w:p>
    <w:p w14:paraId="0A45C443" w14:textId="77777777" w:rsidR="00C4733F" w:rsidRDefault="00C4733F" w:rsidP="00C4733F">
      <w:pPr>
        <w:rPr>
          <w:lang w:val="de-AT" w:eastAsia="de-AT"/>
        </w:rPr>
      </w:pPr>
      <w:r>
        <w:rPr>
          <w:lang w:val="de-AT" w:eastAsia="de-AT"/>
        </w:rPr>
        <w:t>Die Vorgaben sind geeignet, das zugehörige Ziel zu erreichen und können mit wirtschaftlich vertretbarem Aufwand umgesetzt werden.</w:t>
      </w:r>
    </w:p>
    <w:p w14:paraId="3186F603" w14:textId="77777777" w:rsidR="00C4733F" w:rsidRDefault="00C4733F" w:rsidP="00BD2433">
      <w:pPr>
        <w:pStyle w:val="berschrift2"/>
        <w:numPr>
          <w:ilvl w:val="1"/>
          <w:numId w:val="69"/>
        </w:numPr>
        <w:ind w:left="578" w:hanging="578"/>
        <w:rPr>
          <w:lang w:val="de-AT" w:eastAsia="de-AT"/>
        </w:rPr>
      </w:pPr>
      <w:bookmarkStart w:id="183" w:name="_Toc485844663"/>
      <w:bookmarkEnd w:id="175"/>
      <w:r>
        <w:rPr>
          <w:lang w:val="de-AT" w:eastAsia="de-AT"/>
        </w:rPr>
        <w:t>Existenz</w:t>
      </w:r>
      <w:bookmarkEnd w:id="176"/>
      <w:bookmarkEnd w:id="183"/>
    </w:p>
    <w:p w14:paraId="2198A95C" w14:textId="77777777" w:rsidR="00C4733F" w:rsidRDefault="00C4733F" w:rsidP="00C4733F">
      <w:pPr>
        <w:rPr>
          <w:lang w:val="de-AT" w:eastAsia="de-AT"/>
        </w:rPr>
      </w:pPr>
      <w:r>
        <w:rPr>
          <w:lang w:val="de-AT" w:eastAsia="de-AT"/>
        </w:rPr>
        <w:t>Es existiert ein Nachweis der Existenz des angeführten Artefakts/der angeführten Aktivität.</w:t>
      </w:r>
    </w:p>
    <w:p w14:paraId="78A5E0D8" w14:textId="77777777" w:rsidR="00C4733F" w:rsidRDefault="00C4733F" w:rsidP="00BD2433">
      <w:pPr>
        <w:pStyle w:val="berschrift2"/>
        <w:numPr>
          <w:ilvl w:val="1"/>
          <w:numId w:val="69"/>
        </w:numPr>
        <w:ind w:left="578" w:hanging="578"/>
        <w:rPr>
          <w:lang w:val="de-AT" w:eastAsia="de-AT"/>
        </w:rPr>
      </w:pPr>
      <w:bookmarkStart w:id="184" w:name="_Toc480744695"/>
      <w:bookmarkStart w:id="185" w:name="_Toc480744689"/>
      <w:bookmarkStart w:id="186" w:name="_Toc485844664"/>
      <w:r>
        <w:rPr>
          <w:lang w:val="de-AT" w:eastAsia="de-AT"/>
        </w:rPr>
        <w:t>Existenz der Entscheidung</w:t>
      </w:r>
      <w:bookmarkEnd w:id="184"/>
      <w:bookmarkEnd w:id="186"/>
    </w:p>
    <w:p w14:paraId="0EAFC80A" w14:textId="77777777" w:rsidR="00C4733F" w:rsidRDefault="00C4733F" w:rsidP="00C4733F">
      <w:pPr>
        <w:rPr>
          <w:lang w:val="de-AT" w:eastAsia="de-AT"/>
        </w:rPr>
      </w:pPr>
      <w:r>
        <w:rPr>
          <w:lang w:val="de-AT" w:eastAsia="de-AT"/>
        </w:rPr>
        <w:t>Es existiert eine nachweisliche Entscheidung, dass ein Aspekt im Artefakt/in der Aktivität berücksichtigt werden muss.</w:t>
      </w:r>
    </w:p>
    <w:p w14:paraId="0899EDFF" w14:textId="77777777" w:rsidR="00C4733F" w:rsidRDefault="00C4733F" w:rsidP="00BD2433">
      <w:pPr>
        <w:pStyle w:val="berschrift2"/>
        <w:numPr>
          <w:ilvl w:val="1"/>
          <w:numId w:val="69"/>
        </w:numPr>
        <w:ind w:left="578" w:hanging="578"/>
        <w:rPr>
          <w:lang w:val="de-AT" w:eastAsia="de-AT"/>
        </w:rPr>
      </w:pPr>
      <w:bookmarkStart w:id="187" w:name="_Toc485844665"/>
      <w:r>
        <w:rPr>
          <w:lang w:val="de-AT" w:eastAsia="de-AT"/>
        </w:rPr>
        <w:t>Existenz Mindestinhalt</w:t>
      </w:r>
      <w:bookmarkEnd w:id="185"/>
      <w:bookmarkEnd w:id="187"/>
    </w:p>
    <w:p w14:paraId="144BF242" w14:textId="77777777" w:rsidR="00C4733F" w:rsidRDefault="00C4733F" w:rsidP="00C4733F">
      <w:pPr>
        <w:rPr>
          <w:lang w:val="de-AT" w:eastAsia="de-AT"/>
        </w:rPr>
      </w:pPr>
      <w:r>
        <w:rPr>
          <w:lang w:val="de-AT" w:eastAsia="de-AT"/>
        </w:rPr>
        <w:t>Es existiert ein Nachweis, dass das angeführte Artefakt/die angeführte Aktivität den definierten Mindestinhalt umfassen.</w:t>
      </w:r>
    </w:p>
    <w:p w14:paraId="40997E4E" w14:textId="77777777" w:rsidR="00C4733F" w:rsidRDefault="00C4733F" w:rsidP="00BD2433">
      <w:pPr>
        <w:pStyle w:val="berschrift2"/>
        <w:numPr>
          <w:ilvl w:val="1"/>
          <w:numId w:val="69"/>
        </w:numPr>
        <w:ind w:left="578" w:hanging="578"/>
        <w:rPr>
          <w:lang w:val="de-AT" w:eastAsia="de-AT"/>
        </w:rPr>
      </w:pPr>
      <w:bookmarkStart w:id="188" w:name="_Toc480744694"/>
      <w:bookmarkStart w:id="189" w:name="_Toc480744690"/>
      <w:bookmarkStart w:id="190" w:name="_Toc485844666"/>
      <w:r>
        <w:rPr>
          <w:lang w:val="de-AT" w:eastAsia="de-AT"/>
        </w:rPr>
        <w:t>Grad der Testabdeckung</w:t>
      </w:r>
      <w:bookmarkEnd w:id="188"/>
      <w:bookmarkEnd w:id="190"/>
    </w:p>
    <w:p w14:paraId="5B8F563E" w14:textId="77777777" w:rsidR="00C4733F" w:rsidRDefault="00C4733F" w:rsidP="00C4733F">
      <w:pPr>
        <w:rPr>
          <w:lang w:val="de-AT" w:eastAsia="de-AT"/>
        </w:rPr>
      </w:pPr>
      <w:r>
        <w:rPr>
          <w:lang w:val="de-AT" w:eastAsia="de-AT"/>
        </w:rPr>
        <w:t>Es existiert eine Dokumentation, in der der Grad der Testabdeckung in Bezug auf die alle Anforderungen und Erwartungen an das getestete Artefakt beschrieben ist. Dies kann in Prozent oder in definierten Stufen erfolgen.</w:t>
      </w:r>
    </w:p>
    <w:p w14:paraId="24EC758C" w14:textId="77777777" w:rsidR="00C4733F" w:rsidRDefault="00C4733F" w:rsidP="00BD2433">
      <w:pPr>
        <w:pStyle w:val="berschrift2"/>
        <w:numPr>
          <w:ilvl w:val="1"/>
          <w:numId w:val="69"/>
        </w:numPr>
        <w:ind w:left="578" w:hanging="578"/>
        <w:rPr>
          <w:lang w:val="de-AT" w:eastAsia="de-AT"/>
        </w:rPr>
      </w:pPr>
      <w:bookmarkStart w:id="191" w:name="_Toc485844667"/>
      <w:r>
        <w:rPr>
          <w:lang w:val="de-AT" w:eastAsia="de-AT"/>
        </w:rPr>
        <w:t>Inhaltliche Korrektheit</w:t>
      </w:r>
      <w:bookmarkEnd w:id="189"/>
      <w:bookmarkEnd w:id="191"/>
    </w:p>
    <w:p w14:paraId="1E663A5A" w14:textId="77777777" w:rsidR="00C4733F" w:rsidRDefault="00C4733F" w:rsidP="00C4733F">
      <w:pPr>
        <w:rPr>
          <w:lang w:val="de-AT" w:eastAsia="de-AT"/>
        </w:rPr>
      </w:pPr>
      <w:r>
        <w:rPr>
          <w:lang w:val="de-AT" w:eastAsia="de-AT"/>
        </w:rPr>
        <w:t>Es existiert ein Nachweis, dass das angeführte Artefakt/die angeführte Aktivität inhaltlich in Bezug auf die Anforderungen und Erwartungen der Stakeholder korrekt ist.</w:t>
      </w:r>
    </w:p>
    <w:p w14:paraId="52D954E7" w14:textId="77777777" w:rsidR="00C4733F" w:rsidRDefault="00C4733F" w:rsidP="00BD2433">
      <w:pPr>
        <w:pStyle w:val="berschrift2"/>
        <w:numPr>
          <w:ilvl w:val="1"/>
          <w:numId w:val="69"/>
        </w:numPr>
        <w:ind w:left="578" w:hanging="578"/>
        <w:rPr>
          <w:lang w:val="de-AT" w:eastAsia="de-AT"/>
        </w:rPr>
      </w:pPr>
      <w:bookmarkStart w:id="192" w:name="_Toc480744693"/>
      <w:bookmarkStart w:id="193" w:name="_Toc480744691"/>
      <w:bookmarkStart w:id="194" w:name="_Toc485844668"/>
      <w:r>
        <w:rPr>
          <w:lang w:val="de-AT" w:eastAsia="de-AT"/>
        </w:rPr>
        <w:lastRenderedPageBreak/>
        <w:t>Korrekte Funktionalität</w:t>
      </w:r>
      <w:bookmarkEnd w:id="192"/>
      <w:bookmarkEnd w:id="194"/>
    </w:p>
    <w:p w14:paraId="769B0352" w14:textId="77777777" w:rsidR="00C4733F" w:rsidRDefault="00C4733F" w:rsidP="00C4733F">
      <w:pPr>
        <w:rPr>
          <w:lang w:val="de-AT" w:eastAsia="de-AT"/>
        </w:rPr>
      </w:pPr>
      <w:r>
        <w:rPr>
          <w:lang w:val="de-AT" w:eastAsia="de-AT"/>
        </w:rPr>
        <w:t>Es existiert ein Nachweis, dass das angeführte Artefakt die korrekte Funktionalität besitzt.</w:t>
      </w:r>
    </w:p>
    <w:p w14:paraId="33DB6616" w14:textId="77777777" w:rsidR="00C4733F" w:rsidRDefault="00C4733F" w:rsidP="00BD2433">
      <w:pPr>
        <w:pStyle w:val="berschrift2"/>
        <w:numPr>
          <w:ilvl w:val="1"/>
          <w:numId w:val="69"/>
        </w:numPr>
        <w:ind w:left="578" w:hanging="578"/>
        <w:rPr>
          <w:lang w:val="de-AT" w:eastAsia="de-AT"/>
        </w:rPr>
      </w:pPr>
      <w:bookmarkStart w:id="195" w:name="_Toc485844669"/>
      <w:r>
        <w:rPr>
          <w:lang w:val="de-AT" w:eastAsia="de-AT"/>
        </w:rPr>
        <w:t>Nachweis der Einhaltung</w:t>
      </w:r>
      <w:bookmarkEnd w:id="195"/>
    </w:p>
    <w:p w14:paraId="02E8393B" w14:textId="77777777" w:rsidR="00C4733F" w:rsidRDefault="00C4733F" w:rsidP="00C4733F">
      <w:pPr>
        <w:rPr>
          <w:lang w:val="de-AT" w:eastAsia="de-AT"/>
        </w:rPr>
      </w:pPr>
      <w:r>
        <w:rPr>
          <w:lang w:val="de-AT" w:eastAsia="de-AT"/>
        </w:rPr>
        <w:t>Es existiert ein Nachweis, dass die Vorgaben eingehalten werden.</w:t>
      </w:r>
    </w:p>
    <w:p w14:paraId="21E83ABE" w14:textId="77777777" w:rsidR="00C4733F" w:rsidRDefault="00C4733F" w:rsidP="00BD2433">
      <w:pPr>
        <w:pStyle w:val="berschrift2"/>
        <w:numPr>
          <w:ilvl w:val="1"/>
          <w:numId w:val="69"/>
        </w:numPr>
        <w:ind w:left="578" w:hanging="578"/>
        <w:rPr>
          <w:lang w:val="de-AT" w:eastAsia="de-AT"/>
        </w:rPr>
      </w:pPr>
      <w:bookmarkStart w:id="196" w:name="_Toc485844670"/>
      <w:r>
        <w:rPr>
          <w:lang w:val="de-AT" w:eastAsia="de-AT"/>
        </w:rPr>
        <w:t>Nachweis der Nutzung</w:t>
      </w:r>
      <w:bookmarkEnd w:id="196"/>
    </w:p>
    <w:p w14:paraId="6522483E" w14:textId="77777777" w:rsidR="00C4733F" w:rsidRDefault="00C4733F" w:rsidP="00C4733F">
      <w:pPr>
        <w:rPr>
          <w:lang w:val="de-AT" w:eastAsia="de-AT"/>
        </w:rPr>
      </w:pPr>
      <w:r>
        <w:rPr>
          <w:lang w:val="de-AT" w:eastAsia="de-AT"/>
        </w:rPr>
        <w:t>Es existiert ein Nachweis, dass die zugrundeliegenden Artefakte für die Entscheidung verwendet wurden.</w:t>
      </w:r>
    </w:p>
    <w:p w14:paraId="6F3A4C5C" w14:textId="77777777" w:rsidR="00C4733F" w:rsidRDefault="00C4733F" w:rsidP="00BD2433">
      <w:pPr>
        <w:pStyle w:val="berschrift2"/>
        <w:numPr>
          <w:ilvl w:val="1"/>
          <w:numId w:val="69"/>
        </w:numPr>
        <w:ind w:left="578" w:hanging="578"/>
        <w:rPr>
          <w:lang w:val="de-AT" w:eastAsia="de-AT"/>
        </w:rPr>
      </w:pPr>
      <w:bookmarkStart w:id="197" w:name="_Toc480744701"/>
      <w:bookmarkStart w:id="198" w:name="_Toc480744696"/>
      <w:bookmarkStart w:id="199" w:name="_Toc485844671"/>
      <w:r>
        <w:rPr>
          <w:lang w:val="de-AT" w:eastAsia="de-AT"/>
        </w:rPr>
        <w:t>Qualifikation des durchführenden Personals</w:t>
      </w:r>
      <w:bookmarkEnd w:id="199"/>
    </w:p>
    <w:p w14:paraId="2A905D75" w14:textId="77777777" w:rsidR="00C4733F" w:rsidRDefault="00C4733F" w:rsidP="00C4733F">
      <w:pPr>
        <w:rPr>
          <w:lang w:val="de-AT" w:eastAsia="de-AT"/>
        </w:rPr>
      </w:pPr>
      <w:r>
        <w:rPr>
          <w:lang w:val="de-AT" w:eastAsia="de-AT"/>
        </w:rPr>
        <w:t>Es existiert ein Nachweis, dass das mit der Aufgabe betrautet Personal für die Durchführung ausreichend qualifiziert ist.</w:t>
      </w:r>
    </w:p>
    <w:p w14:paraId="7F5E2B0A" w14:textId="77777777" w:rsidR="00C4733F" w:rsidRDefault="00C4733F" w:rsidP="00BD2433">
      <w:pPr>
        <w:pStyle w:val="berschrift2"/>
        <w:numPr>
          <w:ilvl w:val="1"/>
          <w:numId w:val="69"/>
        </w:numPr>
        <w:ind w:left="578" w:hanging="578"/>
        <w:rPr>
          <w:lang w:val="de-AT" w:eastAsia="de-AT"/>
        </w:rPr>
      </w:pPr>
      <w:bookmarkStart w:id="200" w:name="_Toc485844672"/>
      <w:r>
        <w:rPr>
          <w:lang w:val="de-AT" w:eastAsia="de-AT"/>
        </w:rPr>
        <w:t>Qualitative Übereinstimmung</w:t>
      </w:r>
      <w:bookmarkEnd w:id="197"/>
      <w:bookmarkEnd w:id="200"/>
    </w:p>
    <w:p w14:paraId="5AA62128" w14:textId="77777777" w:rsidR="00C4733F" w:rsidRDefault="00C4733F" w:rsidP="00C4733F">
      <w:pPr>
        <w:rPr>
          <w:lang w:val="de-AT" w:eastAsia="de-AT"/>
        </w:rPr>
      </w:pPr>
      <w:r>
        <w:rPr>
          <w:lang w:val="de-AT" w:eastAsia="de-AT"/>
        </w:rPr>
        <w:t>Es existiert ein Nachweis, dass die verglichenen Artefakte qualitativ übereinstimmen, d. h. kein grundlegend unterschiedliches Verhalten oder unterschiedliche Größenordnungen aufweisen.</w:t>
      </w:r>
    </w:p>
    <w:p w14:paraId="3252E58E" w14:textId="77777777" w:rsidR="00C4733F" w:rsidRDefault="00C4733F" w:rsidP="00BD2433">
      <w:pPr>
        <w:pStyle w:val="berschrift2"/>
        <w:numPr>
          <w:ilvl w:val="1"/>
          <w:numId w:val="69"/>
        </w:numPr>
        <w:ind w:left="578" w:hanging="578"/>
        <w:rPr>
          <w:lang w:val="de-AT" w:eastAsia="de-AT"/>
        </w:rPr>
      </w:pPr>
      <w:bookmarkStart w:id="201" w:name="_Toc485844673"/>
      <w:r>
        <w:rPr>
          <w:lang w:val="de-AT" w:eastAsia="de-AT"/>
        </w:rPr>
        <w:t>Risikobasierte Berücksichtigung</w:t>
      </w:r>
      <w:bookmarkEnd w:id="198"/>
      <w:bookmarkEnd w:id="201"/>
    </w:p>
    <w:p w14:paraId="313D5340" w14:textId="77777777" w:rsidR="00C4733F" w:rsidRDefault="00C4733F" w:rsidP="00C4733F">
      <w:pPr>
        <w:rPr>
          <w:lang w:val="de-AT" w:eastAsia="de-AT"/>
        </w:rPr>
      </w:pPr>
      <w:r>
        <w:rPr>
          <w:lang w:val="de-AT" w:eastAsia="de-AT"/>
        </w:rPr>
        <w:t>Es existiert ein Nachweis, dass die definierten Aspekte das angeführte Artefakt/der angeführten Aktivität in den wesentlichen Risikoaspekten charakterisieren und dass diese Aspekte im Artefakt/in der Aktivität berücksichtigt sind.</w:t>
      </w:r>
    </w:p>
    <w:p w14:paraId="18AF8FDA" w14:textId="77777777" w:rsidR="00C4733F" w:rsidRDefault="00C4733F" w:rsidP="00BD2433">
      <w:pPr>
        <w:pStyle w:val="berschrift2"/>
        <w:numPr>
          <w:ilvl w:val="1"/>
          <w:numId w:val="69"/>
        </w:numPr>
        <w:ind w:left="578" w:hanging="578"/>
        <w:rPr>
          <w:lang w:val="de-AT" w:eastAsia="de-AT"/>
        </w:rPr>
      </w:pPr>
      <w:bookmarkStart w:id="202" w:name="_Toc480744702"/>
      <w:bookmarkStart w:id="203" w:name="_Toc480744697"/>
      <w:bookmarkStart w:id="204" w:name="_Toc485844674"/>
      <w:r>
        <w:rPr>
          <w:lang w:val="de-AT" w:eastAsia="de-AT"/>
        </w:rPr>
        <w:t>Übereinstimmung mit Anforderungen und Erwartungen</w:t>
      </w:r>
      <w:bookmarkEnd w:id="202"/>
      <w:bookmarkEnd w:id="204"/>
    </w:p>
    <w:p w14:paraId="222E4A41" w14:textId="77777777" w:rsidR="00C4733F" w:rsidRDefault="00C4733F" w:rsidP="00C4733F">
      <w:pPr>
        <w:rPr>
          <w:lang w:val="de-AT" w:eastAsia="de-AT"/>
        </w:rPr>
      </w:pPr>
      <w:r>
        <w:rPr>
          <w:lang w:val="de-AT" w:eastAsia="de-AT"/>
        </w:rPr>
        <w:t>Es existiert ein Nachweis, dass das Artefakt/die Aktivität die impliziten und explizit definierten Anforderungen und Erwartungen der Stakeholder erfüllt.</w:t>
      </w:r>
    </w:p>
    <w:p w14:paraId="64E371F5" w14:textId="77777777" w:rsidR="00C4733F" w:rsidRDefault="00C4733F" w:rsidP="00BD2433">
      <w:pPr>
        <w:pStyle w:val="berschrift2"/>
        <w:numPr>
          <w:ilvl w:val="1"/>
          <w:numId w:val="69"/>
        </w:numPr>
        <w:ind w:left="578" w:hanging="578"/>
        <w:rPr>
          <w:lang w:val="de-AT" w:eastAsia="de-AT"/>
        </w:rPr>
      </w:pPr>
      <w:bookmarkStart w:id="205" w:name="_Toc485844675"/>
      <w:r>
        <w:rPr>
          <w:lang w:val="de-AT" w:eastAsia="de-AT"/>
        </w:rPr>
        <w:t>Vollständige Berücksichtigung</w:t>
      </w:r>
      <w:bookmarkEnd w:id="203"/>
      <w:bookmarkEnd w:id="205"/>
    </w:p>
    <w:p w14:paraId="0497B5C0" w14:textId="77777777" w:rsidR="00C4733F" w:rsidRDefault="00C4733F" w:rsidP="00C4733F">
      <w:pPr>
        <w:rPr>
          <w:lang w:val="de-AT" w:eastAsia="de-AT"/>
        </w:rPr>
      </w:pPr>
      <w:r>
        <w:rPr>
          <w:lang w:val="de-AT" w:eastAsia="de-AT"/>
        </w:rPr>
        <w:t>Es existiert ein Nachweis, dass die definierten Aspekte das angeführte Artefakt/der angeführten Aktivität vollständig charakterisieren und dass alle diese Aspekte im Artefakt/Ablauf berücksichtigt sind.</w:t>
      </w:r>
    </w:p>
    <w:p w14:paraId="4B242FE3" w14:textId="77777777" w:rsidR="00C4733F" w:rsidRDefault="00C4733F" w:rsidP="00BD2433">
      <w:pPr>
        <w:pStyle w:val="berschrift2"/>
        <w:numPr>
          <w:ilvl w:val="1"/>
          <w:numId w:val="69"/>
        </w:numPr>
        <w:ind w:left="578" w:hanging="578"/>
        <w:rPr>
          <w:lang w:val="de-AT" w:eastAsia="de-AT"/>
        </w:rPr>
      </w:pPr>
      <w:bookmarkStart w:id="206" w:name="_Toc485844676"/>
      <w:r>
        <w:rPr>
          <w:lang w:val="de-AT" w:eastAsia="de-AT"/>
        </w:rPr>
        <w:t>Vollständigkeit</w:t>
      </w:r>
      <w:bookmarkEnd w:id="193"/>
      <w:bookmarkEnd w:id="206"/>
    </w:p>
    <w:p w14:paraId="464DE697" w14:textId="77777777" w:rsidR="00C4733F" w:rsidRDefault="00C4733F" w:rsidP="00C4733F">
      <w:pPr>
        <w:rPr>
          <w:lang w:val="de-AT" w:eastAsia="de-AT"/>
        </w:rPr>
      </w:pPr>
      <w:r>
        <w:rPr>
          <w:lang w:val="de-AT" w:eastAsia="de-AT"/>
        </w:rPr>
        <w:t>Es existiert ein Nachweis, dass das angeführte Artefakt/die angeführte Aktivität in Bezug auf die Anforderungen und Erwartungen der Stakeholder vollständig ist.</w:t>
      </w:r>
    </w:p>
    <w:p w14:paraId="35940181" w14:textId="77777777" w:rsidR="00EF4F06" w:rsidRPr="00EF4F06" w:rsidRDefault="00C4733F" w:rsidP="00C4733F">
      <w:pPr>
        <w:pStyle w:val="berschrift1"/>
        <w:rPr>
          <w:lang w:val="de-AT" w:eastAsia="de-AT"/>
        </w:rPr>
      </w:pPr>
      <w:r>
        <w:rPr>
          <w:lang w:val="de-AT" w:eastAsia="de-AT"/>
        </w:rPr>
        <w:t xml:space="preserve"> </w:t>
      </w:r>
      <w:bookmarkStart w:id="207" w:name="_Ref484695354"/>
      <w:bookmarkStart w:id="208" w:name="_Toc485844677"/>
      <w:r w:rsidR="00CF1973">
        <w:rPr>
          <w:lang w:val="de-AT" w:eastAsia="de-AT"/>
        </w:rPr>
        <w:t xml:space="preserve">Anhang D: </w:t>
      </w:r>
      <w:r w:rsidR="008968F9">
        <w:rPr>
          <w:lang w:val="de-AT" w:eastAsia="de-AT"/>
        </w:rPr>
        <w:t>Referenzierte Rollen</w:t>
      </w:r>
      <w:bookmarkEnd w:id="177"/>
      <w:bookmarkEnd w:id="207"/>
      <w:bookmarkEnd w:id="208"/>
    </w:p>
    <w:p w14:paraId="0A0A72C1"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Administrationspersonal</w:t>
      </w:r>
    </w:p>
    <w:p w14:paraId="4DE11521"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Applikationsmanagement</w:t>
      </w:r>
    </w:p>
    <w:p w14:paraId="4EF4639C"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Auditor</w:t>
      </w:r>
    </w:p>
    <w:p w14:paraId="109E4299"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Betrieb</w:t>
      </w:r>
    </w:p>
    <w:p w14:paraId="226DA2C7" w14:textId="47F1E133"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Betrieb des Kunden</w:t>
      </w:r>
    </w:p>
    <w:p w14:paraId="630A72CC"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Controlling</w:t>
      </w:r>
    </w:p>
    <w:p w14:paraId="22E2F964"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Endbenutzer</w:t>
      </w:r>
    </w:p>
    <w:p w14:paraId="78863FC6"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Entwicklung</w:t>
      </w:r>
    </w:p>
    <w:p w14:paraId="514995F3"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lastRenderedPageBreak/>
        <w:t>Experten</w:t>
      </w:r>
    </w:p>
    <w:p w14:paraId="0F0A7168"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Integrationsteam</w:t>
      </w:r>
    </w:p>
    <w:p w14:paraId="1EAD6C5D" w14:textId="77777777" w:rsidR="00085515" w:rsidRDefault="00085515" w:rsidP="00BD2433">
      <w:pPr>
        <w:pStyle w:val="Listenabsatz"/>
        <w:numPr>
          <w:ilvl w:val="0"/>
          <w:numId w:val="67"/>
        </w:numPr>
        <w:spacing w:line="276" w:lineRule="auto"/>
        <w:ind w:left="714" w:hanging="357"/>
        <w:rPr>
          <w:rFonts w:ascii="Arial" w:hAnsi="Arial" w:cs="Arial"/>
        </w:rPr>
      </w:pPr>
      <w:r>
        <w:rPr>
          <w:rFonts w:ascii="Arial" w:hAnsi="Arial" w:cs="Arial"/>
        </w:rPr>
        <w:t>Interner Auftraggeber (Management)</w:t>
      </w:r>
    </w:p>
    <w:p w14:paraId="7E22ED7E" w14:textId="77777777" w:rsidR="001E64BA" w:rsidRDefault="001E64BA" w:rsidP="00BD2433">
      <w:pPr>
        <w:pStyle w:val="Listenabsatz"/>
        <w:numPr>
          <w:ilvl w:val="0"/>
          <w:numId w:val="67"/>
        </w:numPr>
        <w:spacing w:line="276" w:lineRule="auto"/>
        <w:ind w:left="714" w:hanging="357"/>
        <w:rPr>
          <w:rFonts w:ascii="Arial" w:hAnsi="Arial" w:cs="Arial"/>
        </w:rPr>
      </w:pPr>
      <w:bookmarkStart w:id="209" w:name="_Hlk482444586"/>
      <w:r>
        <w:rPr>
          <w:rFonts w:ascii="Arial" w:hAnsi="Arial" w:cs="Arial"/>
        </w:rPr>
        <w:t>IT-Architektur</w:t>
      </w:r>
    </w:p>
    <w:p w14:paraId="1CFE0671"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Kunde</w:t>
      </w:r>
    </w:p>
    <w:p w14:paraId="5849E6B4" w14:textId="77777777" w:rsidR="001E64BA" w:rsidRDefault="001E64BA" w:rsidP="00BD2433">
      <w:pPr>
        <w:pStyle w:val="Listenabsatz"/>
        <w:numPr>
          <w:ilvl w:val="0"/>
          <w:numId w:val="67"/>
        </w:numPr>
        <w:spacing w:line="276" w:lineRule="auto"/>
        <w:rPr>
          <w:rFonts w:ascii="Arial" w:hAnsi="Arial" w:cs="Arial"/>
        </w:rPr>
      </w:pPr>
      <w:r>
        <w:rPr>
          <w:rFonts w:ascii="Arial" w:hAnsi="Arial" w:cs="Arial"/>
        </w:rPr>
        <w:t>Lösungsdesign</w:t>
      </w:r>
    </w:p>
    <w:p w14:paraId="26247670" w14:textId="77777777" w:rsidR="001E64BA" w:rsidRDefault="001E64BA" w:rsidP="00BD2433">
      <w:pPr>
        <w:pStyle w:val="Listenabsatz"/>
        <w:numPr>
          <w:ilvl w:val="0"/>
          <w:numId w:val="67"/>
        </w:numPr>
        <w:spacing w:line="276" w:lineRule="auto"/>
        <w:rPr>
          <w:rFonts w:ascii="Arial" w:hAnsi="Arial" w:cs="Arial"/>
        </w:rPr>
      </w:pPr>
      <w:r>
        <w:rPr>
          <w:rFonts w:ascii="Arial" w:hAnsi="Arial" w:cs="Arial"/>
        </w:rPr>
        <w:t>Multiprojektmanagement</w:t>
      </w:r>
    </w:p>
    <w:p w14:paraId="5FE06181"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Personal des Service Desks</w:t>
      </w:r>
    </w:p>
    <w:p w14:paraId="3E098242"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Product Owner</w:t>
      </w:r>
    </w:p>
    <w:p w14:paraId="0DD6E324" w14:textId="77777777" w:rsidR="00085515" w:rsidRDefault="00085515" w:rsidP="00BD2433">
      <w:pPr>
        <w:pStyle w:val="Listenabsatz"/>
        <w:numPr>
          <w:ilvl w:val="0"/>
          <w:numId w:val="67"/>
        </w:numPr>
        <w:spacing w:line="276" w:lineRule="auto"/>
        <w:ind w:left="714" w:hanging="357"/>
        <w:rPr>
          <w:rFonts w:ascii="Arial" w:hAnsi="Arial" w:cs="Arial"/>
        </w:rPr>
      </w:pPr>
      <w:r>
        <w:rPr>
          <w:rFonts w:ascii="Arial" w:hAnsi="Arial" w:cs="Arial"/>
        </w:rPr>
        <w:t>Produktmanagement</w:t>
      </w:r>
    </w:p>
    <w:bookmarkEnd w:id="209"/>
    <w:p w14:paraId="07D4824C" w14:textId="77777777" w:rsidR="001E64BA" w:rsidRDefault="001E64BA" w:rsidP="00BD2433">
      <w:pPr>
        <w:pStyle w:val="Listenabsatz"/>
        <w:numPr>
          <w:ilvl w:val="0"/>
          <w:numId w:val="67"/>
        </w:numPr>
        <w:spacing w:line="276" w:lineRule="auto"/>
        <w:rPr>
          <w:rFonts w:ascii="Arial" w:hAnsi="Arial" w:cs="Arial"/>
        </w:rPr>
      </w:pPr>
      <w:r>
        <w:rPr>
          <w:rFonts w:ascii="Arial" w:hAnsi="Arial" w:cs="Arial"/>
        </w:rPr>
        <w:t>Projektteam</w:t>
      </w:r>
    </w:p>
    <w:p w14:paraId="7E974325"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Prozessverantwortlicher</w:t>
      </w:r>
    </w:p>
    <w:p w14:paraId="0BF7E2B9"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Reviewer</w:t>
      </w:r>
    </w:p>
    <w:p w14:paraId="3FC1857C"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Service Management</w:t>
      </w:r>
    </w:p>
    <w:p w14:paraId="7E2ABB50" w14:textId="77777777" w:rsidR="001E64BA" w:rsidRDefault="001E64BA" w:rsidP="00BD2433">
      <w:pPr>
        <w:pStyle w:val="Listenabsatz"/>
        <w:numPr>
          <w:ilvl w:val="0"/>
          <w:numId w:val="67"/>
        </w:numPr>
        <w:spacing w:line="276" w:lineRule="auto"/>
        <w:rPr>
          <w:rFonts w:ascii="Arial" w:hAnsi="Arial" w:cs="Arial"/>
        </w:rPr>
      </w:pPr>
      <w:r>
        <w:rPr>
          <w:rFonts w:ascii="Arial" w:hAnsi="Arial" w:cs="Arial"/>
        </w:rPr>
        <w:t>Stabsstelle Informationssicherheit</w:t>
      </w:r>
    </w:p>
    <w:p w14:paraId="4860E106" w14:textId="77777777" w:rsidR="001E64BA" w:rsidRDefault="001E64BA" w:rsidP="00BD2433">
      <w:pPr>
        <w:pStyle w:val="Listenabsatz"/>
        <w:numPr>
          <w:ilvl w:val="0"/>
          <w:numId w:val="67"/>
        </w:numPr>
        <w:spacing w:line="276" w:lineRule="auto"/>
        <w:rPr>
          <w:rFonts w:ascii="Arial" w:hAnsi="Arial" w:cs="Arial"/>
        </w:rPr>
      </w:pPr>
      <w:r>
        <w:rPr>
          <w:rFonts w:ascii="Arial" w:hAnsi="Arial" w:cs="Arial"/>
        </w:rPr>
        <w:t>Stabsstelle Qualität</w:t>
      </w:r>
    </w:p>
    <w:p w14:paraId="47A591D9" w14:textId="667AAC28"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Tester</w:t>
      </w:r>
    </w:p>
    <w:p w14:paraId="0B2B6E60" w14:textId="5C401D0F" w:rsidR="00214D3D" w:rsidRDefault="00214D3D" w:rsidP="00BD2433">
      <w:pPr>
        <w:pStyle w:val="Listenabsatz"/>
        <w:numPr>
          <w:ilvl w:val="0"/>
          <w:numId w:val="67"/>
        </w:numPr>
        <w:spacing w:line="276" w:lineRule="auto"/>
        <w:ind w:left="714" w:hanging="357"/>
        <w:rPr>
          <w:rFonts w:ascii="Arial" w:hAnsi="Arial" w:cs="Arial"/>
        </w:rPr>
      </w:pPr>
      <w:r>
        <w:rPr>
          <w:rFonts w:ascii="Arial" w:hAnsi="Arial" w:cs="Arial"/>
        </w:rPr>
        <w:t>Testmanager</w:t>
      </w:r>
    </w:p>
    <w:p w14:paraId="35D91689"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Testteam</w:t>
      </w:r>
    </w:p>
    <w:p w14:paraId="64426467" w14:textId="77777777"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Umsetzungsverantwortlicher</w:t>
      </w:r>
    </w:p>
    <w:p w14:paraId="6212AD11" w14:textId="77777777" w:rsidR="00085515" w:rsidRDefault="00085515" w:rsidP="00BD2433">
      <w:pPr>
        <w:pStyle w:val="Listenabsatz"/>
        <w:numPr>
          <w:ilvl w:val="0"/>
          <w:numId w:val="67"/>
        </w:numPr>
        <w:spacing w:line="276" w:lineRule="auto"/>
        <w:ind w:left="714" w:hanging="357"/>
        <w:rPr>
          <w:rFonts w:ascii="Arial" w:hAnsi="Arial" w:cs="Arial"/>
        </w:rPr>
      </w:pPr>
      <w:r>
        <w:rPr>
          <w:rFonts w:ascii="Arial" w:hAnsi="Arial" w:cs="Arial"/>
        </w:rPr>
        <w:t>Verrechnung</w:t>
      </w:r>
    </w:p>
    <w:p w14:paraId="0186435D" w14:textId="77777777" w:rsidR="00085515" w:rsidRDefault="00085515" w:rsidP="00BD2433">
      <w:pPr>
        <w:pStyle w:val="Listenabsatz"/>
        <w:numPr>
          <w:ilvl w:val="0"/>
          <w:numId w:val="67"/>
        </w:numPr>
        <w:spacing w:line="276" w:lineRule="auto"/>
        <w:rPr>
          <w:rFonts w:ascii="Arial" w:hAnsi="Arial" w:cs="Arial"/>
        </w:rPr>
      </w:pPr>
      <w:r>
        <w:rPr>
          <w:rFonts w:ascii="Arial" w:hAnsi="Arial" w:cs="Arial"/>
        </w:rPr>
        <w:t>Zentrale Release-Koordination</w:t>
      </w:r>
    </w:p>
    <w:p w14:paraId="16D306A0" w14:textId="77777777" w:rsidR="00EF4F06" w:rsidRPr="00EF4F06" w:rsidRDefault="00EF4F06" w:rsidP="00A548CA">
      <w:pPr>
        <w:rPr>
          <w:rFonts w:cs="Arial"/>
          <w:lang w:val="de-AT"/>
        </w:rPr>
      </w:pPr>
    </w:p>
    <w:p w14:paraId="38B1F8AD" w14:textId="77777777" w:rsidR="002E64D2" w:rsidRPr="00EF4F06" w:rsidRDefault="002E64D2">
      <w:pPr>
        <w:rPr>
          <w:rFonts w:cs="Arial"/>
          <w:lang w:val="de-AT"/>
        </w:rPr>
      </w:pPr>
    </w:p>
    <w:sectPr w:rsidR="002E64D2" w:rsidRPr="00EF4F06" w:rsidSect="00A95329">
      <w:headerReference w:type="default" r:id="rId16"/>
      <w:pgSz w:w="11906" w:h="16838"/>
      <w:pgMar w:top="1134" w:right="1134" w:bottom="1418"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4">
      <wne:acd wne:acdName="acd0"/>
    </wne:keymap>
  </wne:keymaps>
  <wne:toolbars>
    <wne:acdManifest>
      <wne:acdEntry wne:acdName="acd0"/>
    </wne:acdManifest>
  </wne:toolbars>
  <wne:acds>
    <wne:acd wne:argValue="AQAAAA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78895" w14:textId="77777777" w:rsidR="00F66556" w:rsidRDefault="00F66556" w:rsidP="00A95329">
      <w:pPr>
        <w:spacing w:after="0" w:line="240" w:lineRule="auto"/>
      </w:pPr>
      <w:r>
        <w:separator/>
      </w:r>
    </w:p>
  </w:endnote>
  <w:endnote w:type="continuationSeparator" w:id="0">
    <w:p w14:paraId="5291D93C" w14:textId="77777777" w:rsidR="00F66556" w:rsidRDefault="00F66556" w:rsidP="00A9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6EE9" w14:textId="178E20BA" w:rsidR="0030364E" w:rsidRPr="009C1FA5" w:rsidRDefault="0030364E" w:rsidP="00A041AF">
    <w:pPr>
      <w:pStyle w:val="Fuzeile"/>
      <w:tabs>
        <w:tab w:val="clear" w:pos="4536"/>
        <w:tab w:val="clear" w:pos="9072"/>
        <w:tab w:val="left" w:pos="600"/>
        <w:tab w:val="right" w:pos="10320"/>
      </w:tabs>
      <w:spacing w:after="0" w:line="240" w:lineRule="auto"/>
      <w:ind w:right="-74"/>
      <w:rPr>
        <w:rFonts w:ascii="Arial" w:hAnsi="Arial" w:cs="Arial"/>
        <w:noProof/>
        <w:color w:val="578917"/>
        <w:sz w:val="18"/>
        <w:szCs w:val="18"/>
      </w:rPr>
    </w:pPr>
    <w:r>
      <w:rPr>
        <w:rFonts w:ascii="Arial Black" w:hAnsi="Arial Black" w:cs="Arial"/>
        <w:noProof/>
        <w:color w:val="578917"/>
        <w:sz w:val="16"/>
        <w:szCs w:val="16"/>
        <w:lang w:val="de-AT" w:eastAsia="de-AT"/>
      </w:rPr>
      <mc:AlternateContent>
        <mc:Choice Requires="wps">
          <w:drawing>
            <wp:anchor distT="0" distB="0" distL="114300" distR="114300" simplePos="0" relativeHeight="251657728" behindDoc="0" locked="0" layoutInCell="1" allowOverlap="1" wp14:anchorId="3F1EC674" wp14:editId="1AB02A6F">
              <wp:simplePos x="0" y="0"/>
              <wp:positionH relativeFrom="column">
                <wp:posOffset>-6350</wp:posOffset>
              </wp:positionH>
              <wp:positionV relativeFrom="paragraph">
                <wp:posOffset>-24765</wp:posOffset>
              </wp:positionV>
              <wp:extent cx="6539865" cy="0"/>
              <wp:effectExtent l="12700" t="13335" r="10160" b="571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865" cy="0"/>
                      </a:xfrm>
                      <a:prstGeom prst="line">
                        <a:avLst/>
                      </a:prstGeom>
                      <a:noFill/>
                      <a:ln w="6350">
                        <a:solidFill>
                          <a:srgbClr val="5789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B5932"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95pt" to="514.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" strokecolor="#578917" strokeweight=".5pt"/>
          </w:pict>
        </mc:Fallback>
      </mc:AlternateContent>
    </w:r>
    <w:r>
      <w:rPr>
        <w:rFonts w:ascii="Arial Black" w:hAnsi="Arial Black" w:cs="Arial"/>
        <w:noProof/>
        <w:color w:val="578917"/>
        <w:sz w:val="16"/>
        <w:szCs w:val="16"/>
      </w:rPr>
      <w:t xml:space="preserve">Erstellt von </w:t>
    </w:r>
    <w:r>
      <w:rPr>
        <w:rFonts w:ascii="Arial Black" w:hAnsi="Arial Black" w:cs="Arial"/>
        <w:noProof/>
        <w:color w:val="578917"/>
        <w:sz w:val="16"/>
        <w:szCs w:val="16"/>
        <w:lang w:val="de-AT"/>
      </w:rPr>
      <w:t>Gerd Nanz (extern)</w:t>
    </w:r>
    <w:r>
      <w:rPr>
        <w:rFonts w:ascii="Arial Black" w:hAnsi="Arial Black" w:cs="Arial"/>
        <w:noProof/>
        <w:color w:val="578917"/>
        <w:sz w:val="18"/>
        <w:szCs w:val="18"/>
      </w:rPr>
      <w:tab/>
    </w:r>
    <w:r w:rsidRPr="009C1FA5">
      <w:rPr>
        <w:rFonts w:ascii="Arial" w:hAnsi="Arial" w:cs="Arial"/>
        <w:noProof/>
        <w:color w:val="578917"/>
        <w:sz w:val="14"/>
        <w:szCs w:val="14"/>
      </w:rPr>
      <w:fldChar w:fldCharType="begin"/>
    </w:r>
    <w:r w:rsidRPr="009C1FA5">
      <w:rPr>
        <w:rFonts w:ascii="Arial" w:hAnsi="Arial" w:cs="Arial"/>
        <w:noProof/>
        <w:color w:val="578917"/>
        <w:sz w:val="14"/>
        <w:szCs w:val="14"/>
      </w:rPr>
      <w:instrText xml:space="preserve"> PAGE </w:instrText>
    </w:r>
    <w:r w:rsidRPr="009C1FA5">
      <w:rPr>
        <w:rFonts w:ascii="Arial" w:hAnsi="Arial" w:cs="Arial"/>
        <w:noProof/>
        <w:color w:val="578917"/>
        <w:sz w:val="14"/>
        <w:szCs w:val="14"/>
      </w:rPr>
      <w:fldChar w:fldCharType="separate"/>
    </w:r>
    <w:r w:rsidR="00A52B64">
      <w:rPr>
        <w:rFonts w:ascii="Arial" w:hAnsi="Arial" w:cs="Arial"/>
        <w:noProof/>
        <w:color w:val="578917"/>
        <w:sz w:val="14"/>
        <w:szCs w:val="14"/>
      </w:rPr>
      <w:t>13</w:t>
    </w:r>
    <w:r w:rsidRPr="009C1FA5">
      <w:rPr>
        <w:rFonts w:ascii="Arial" w:hAnsi="Arial" w:cs="Arial"/>
        <w:noProof/>
        <w:color w:val="578917"/>
        <w:sz w:val="14"/>
        <w:szCs w:val="14"/>
      </w:rPr>
      <w:fldChar w:fldCharType="end"/>
    </w:r>
    <w:r w:rsidRPr="009C1FA5">
      <w:rPr>
        <w:rFonts w:ascii="Arial" w:hAnsi="Arial" w:cs="Arial"/>
        <w:noProof/>
        <w:color w:val="578917"/>
        <w:sz w:val="14"/>
        <w:szCs w:val="14"/>
      </w:rPr>
      <w:t>/</w:t>
    </w:r>
    <w:r w:rsidRPr="009C1FA5">
      <w:rPr>
        <w:rFonts w:ascii="Arial" w:hAnsi="Arial" w:cs="Arial"/>
        <w:noProof/>
        <w:color w:val="578917"/>
        <w:sz w:val="14"/>
        <w:szCs w:val="14"/>
      </w:rPr>
      <w:fldChar w:fldCharType="begin"/>
    </w:r>
    <w:r w:rsidRPr="009C1FA5">
      <w:rPr>
        <w:rFonts w:ascii="Arial" w:hAnsi="Arial" w:cs="Arial"/>
        <w:noProof/>
        <w:color w:val="578917"/>
        <w:sz w:val="14"/>
        <w:szCs w:val="14"/>
      </w:rPr>
      <w:instrText xml:space="preserve"> NUMPAGES </w:instrText>
    </w:r>
    <w:r w:rsidRPr="009C1FA5">
      <w:rPr>
        <w:rFonts w:ascii="Arial" w:hAnsi="Arial" w:cs="Arial"/>
        <w:noProof/>
        <w:color w:val="578917"/>
        <w:sz w:val="14"/>
        <w:szCs w:val="14"/>
      </w:rPr>
      <w:fldChar w:fldCharType="separate"/>
    </w:r>
    <w:r w:rsidR="00A52B64">
      <w:rPr>
        <w:rFonts w:ascii="Arial" w:hAnsi="Arial" w:cs="Arial"/>
        <w:noProof/>
        <w:color w:val="578917"/>
        <w:sz w:val="14"/>
        <w:szCs w:val="14"/>
      </w:rPr>
      <w:t>102</w:t>
    </w:r>
    <w:r w:rsidRPr="009C1FA5">
      <w:rPr>
        <w:rFonts w:ascii="Arial" w:hAnsi="Arial" w:cs="Arial"/>
        <w:noProof/>
        <w:color w:val="578917"/>
        <w:sz w:val="14"/>
        <w:szCs w:val="14"/>
      </w:rPr>
      <w:fldChar w:fldCharType="end"/>
    </w:r>
  </w:p>
  <w:p w14:paraId="0D0AB58B" w14:textId="77777777" w:rsidR="0030364E" w:rsidRDefault="0030364E" w:rsidP="00A041AF">
    <w:pPr>
      <w:pStyle w:val="Fuzeile"/>
      <w:tabs>
        <w:tab w:val="clear" w:pos="4536"/>
        <w:tab w:val="clear" w:pos="9072"/>
        <w:tab w:val="left" w:pos="600"/>
        <w:tab w:val="right" w:pos="10320"/>
      </w:tabs>
      <w:spacing w:after="0" w:line="240" w:lineRule="auto"/>
      <w:ind w:right="-74"/>
      <w:rPr>
        <w:rFonts w:ascii="Arial" w:hAnsi="Arial" w:cs="Arial"/>
        <w:noProof/>
        <w:color w:val="578917"/>
        <w:sz w:val="14"/>
        <w:szCs w:val="14"/>
        <w:lang w:val="sv-SE"/>
      </w:rPr>
    </w:pPr>
    <w:r>
      <w:rPr>
        <w:rFonts w:ascii="Arial" w:hAnsi="Arial" w:cs="Arial"/>
        <w:noProof/>
        <w:color w:val="578917"/>
        <w:sz w:val="14"/>
        <w:szCs w:val="14"/>
        <w:lang w:val="de-DE"/>
      </w:rPr>
      <w:t>Software-Qualitätshandbuch</w:t>
    </w:r>
    <w:r>
      <w:rPr>
        <w:rFonts w:ascii="Arial" w:hAnsi="Arial" w:cs="Arial"/>
        <w:noProof/>
        <w:color w:val="578917"/>
        <w:sz w:val="14"/>
        <w:szCs w:val="14"/>
        <w:lang w:val="de-DE"/>
      </w:rPr>
      <w:tab/>
      <w:t>2017-05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44557" w14:textId="77777777" w:rsidR="00F66556" w:rsidRDefault="00F66556" w:rsidP="00A95329">
      <w:pPr>
        <w:spacing w:after="0" w:line="240" w:lineRule="auto"/>
      </w:pPr>
      <w:r>
        <w:separator/>
      </w:r>
    </w:p>
  </w:footnote>
  <w:footnote w:type="continuationSeparator" w:id="0">
    <w:p w14:paraId="276061E9" w14:textId="77777777" w:rsidR="00F66556" w:rsidRDefault="00F66556" w:rsidP="00A95329">
      <w:pPr>
        <w:spacing w:after="0" w:line="240" w:lineRule="auto"/>
      </w:pPr>
      <w:r>
        <w:continuationSeparator/>
      </w:r>
    </w:p>
  </w:footnote>
  <w:footnote w:id="1">
    <w:p w14:paraId="6E1506CB" w14:textId="77777777" w:rsidR="0030364E" w:rsidRPr="00F24082" w:rsidRDefault="0030364E" w:rsidP="00232964">
      <w:pPr>
        <w:pStyle w:val="Funotentext"/>
        <w:ind w:left="284" w:hanging="284"/>
        <w:rPr>
          <w:lang w:val="de-AT"/>
        </w:rPr>
      </w:pPr>
      <w:r>
        <w:rPr>
          <w:rStyle w:val="Funotenzeichen"/>
        </w:rPr>
        <w:footnoteRef/>
      </w:r>
      <w:r>
        <w:t xml:space="preserve"> </w:t>
      </w:r>
      <w:r>
        <w:tab/>
        <w:t>In der ITSV GmbH existieren derzeit keine einheitlichen Vorgaben für Zielwerte. Bis auf wenige Aus</w:t>
      </w:r>
      <w:r>
        <w:softHyphen/>
        <w:t>nah</w:t>
      </w:r>
      <w:r>
        <w:softHyphen/>
        <w:t>men sind alle Kriterien informell und qualitativ. Die hier angeführten Werte sind also Vorschläge, die sei</w:t>
      </w:r>
      <w:r>
        <w:softHyphen/>
        <w:t>tens der ITSV GmbH in der Folge adaptiert und verbindlich festgelegt werden müssen.</w:t>
      </w:r>
    </w:p>
  </w:footnote>
  <w:footnote w:id="2">
    <w:p w14:paraId="08F447E7" w14:textId="2E59B3F4" w:rsidR="0030364E" w:rsidRPr="009B6C28" w:rsidRDefault="0030364E" w:rsidP="009B6C28">
      <w:pPr>
        <w:pStyle w:val="Funotentext"/>
        <w:ind w:left="284" w:hanging="284"/>
      </w:pPr>
      <w:r>
        <w:rPr>
          <w:rStyle w:val="Funotenzeichen"/>
        </w:rPr>
        <w:footnoteRef/>
      </w:r>
      <w:r>
        <w:t xml:space="preserve"> </w:t>
      </w:r>
      <w:r>
        <w:tab/>
        <w:t>In diesem Fall bedeutet unveränderbar, dass zu jedem Zeitpunkt eine eindeutig definierte Version der Information gibt (Baseline).</w:t>
      </w:r>
    </w:p>
  </w:footnote>
  <w:footnote w:id="3">
    <w:p w14:paraId="37B27DB4" w14:textId="77777777" w:rsidR="0030364E" w:rsidRPr="006D2C05" w:rsidRDefault="0030364E" w:rsidP="006D2C05">
      <w:pPr>
        <w:pStyle w:val="Funotentext"/>
        <w:ind w:left="284" w:hanging="284"/>
        <w:rPr>
          <w:lang w:val="de-AT"/>
        </w:rPr>
      </w:pPr>
      <w:r>
        <w:rPr>
          <w:rStyle w:val="Funotenzeichen"/>
        </w:rPr>
        <w:footnoteRef/>
      </w:r>
      <w:r>
        <w:t xml:space="preserve"> </w:t>
      </w:r>
      <w:r>
        <w:rPr>
          <w:lang w:val="de-AT"/>
        </w:rPr>
        <w:tab/>
        <w:t>Es wird dringend empfohlen, derartige WIKI-Seiten einer regelmäßigen redaktionellen Überprüfung zu unterwerfen.</w:t>
      </w:r>
    </w:p>
  </w:footnote>
  <w:footnote w:id="4">
    <w:p w14:paraId="7D7A8201" w14:textId="156CA704" w:rsidR="0030364E" w:rsidRPr="00075F49" w:rsidRDefault="0030364E" w:rsidP="00075F49">
      <w:pPr>
        <w:pStyle w:val="Funotentext"/>
        <w:ind w:left="284" w:hanging="284"/>
        <w:rPr>
          <w:lang w:val="de-AT"/>
        </w:rPr>
      </w:pPr>
      <w:r>
        <w:rPr>
          <w:rStyle w:val="Funotenzeichen"/>
        </w:rPr>
        <w:footnoteRef/>
      </w:r>
      <w:r>
        <w:t xml:space="preserve"> </w:t>
      </w:r>
      <w:r>
        <w:tab/>
        <w:t>Spezielle Testarten können sein z. B. Last- und Performance Tests, Sicherheitstests, Smoketests, Usability Tests, Installationstests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3774" w14:textId="77777777" w:rsidR="0030364E" w:rsidRDefault="0030364E">
    <w:pPr>
      <w:pStyle w:val="Kopfzeile"/>
    </w:pPr>
    <w:r>
      <w:rPr>
        <w:noProof/>
        <w:lang w:val="de-AT" w:eastAsia="de-AT"/>
      </w:rPr>
      <w:drawing>
        <wp:inline distT="0" distB="0" distL="0" distR="0" wp14:anchorId="73589314" wp14:editId="280F4D4B">
          <wp:extent cx="6115050" cy="704850"/>
          <wp:effectExtent l="0" t="0" r="0" b="0"/>
          <wp:docPr id="5" name="Bild 1" descr="LOGO für KPMG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ür KPMG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2C45E" w14:textId="77777777" w:rsidR="0030364E" w:rsidRPr="00A041AF" w:rsidRDefault="0030364E" w:rsidP="00A041A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1B0AA" w14:textId="77777777" w:rsidR="0030364E" w:rsidRPr="00A041AF" w:rsidRDefault="0030364E" w:rsidP="00A041AF">
    <w:pPr>
      <w:pStyle w:val="Kopfzeile"/>
      <w:rPr>
        <w:lang w:val="de-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A96DB10"/>
    <w:lvl w:ilvl="0">
      <w:start w:val="1"/>
      <w:numFmt w:val="decimal"/>
      <w:pStyle w:val="Listennummer"/>
      <w:lvlText w:val="%1."/>
      <w:lvlJc w:val="left"/>
      <w:pPr>
        <w:tabs>
          <w:tab w:val="num" w:pos="360"/>
        </w:tabs>
        <w:ind w:left="360" w:hanging="360"/>
      </w:pPr>
    </w:lvl>
  </w:abstractNum>
  <w:abstractNum w:abstractNumId="1" w15:restartNumberingAfterBreak="0">
    <w:nsid w:val="015F3A02"/>
    <w:multiLevelType w:val="multilevel"/>
    <w:tmpl w:val="BF20D89C"/>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1A70773"/>
    <w:multiLevelType w:val="hybridMultilevel"/>
    <w:tmpl w:val="40DE0674"/>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1F678EB"/>
    <w:multiLevelType w:val="hybridMultilevel"/>
    <w:tmpl w:val="B9BABF54"/>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4346FE2"/>
    <w:multiLevelType w:val="hybridMultilevel"/>
    <w:tmpl w:val="FFD42D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43A59E7"/>
    <w:multiLevelType w:val="hybridMultilevel"/>
    <w:tmpl w:val="A9584006"/>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B781EAC"/>
    <w:multiLevelType w:val="hybridMultilevel"/>
    <w:tmpl w:val="A9CA48F0"/>
    <w:lvl w:ilvl="0" w:tplc="0C070001">
      <w:start w:val="1"/>
      <w:numFmt w:val="bullet"/>
      <w:lvlText w:val=""/>
      <w:lvlJc w:val="left"/>
      <w:pPr>
        <w:ind w:left="5039"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BF55A8F"/>
    <w:multiLevelType w:val="hybridMultilevel"/>
    <w:tmpl w:val="E63041A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0ECC5E66"/>
    <w:multiLevelType w:val="hybridMultilevel"/>
    <w:tmpl w:val="5BC89E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F6E317F"/>
    <w:multiLevelType w:val="hybridMultilevel"/>
    <w:tmpl w:val="41560AA2"/>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1663725"/>
    <w:multiLevelType w:val="hybridMultilevel"/>
    <w:tmpl w:val="86C6E2A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71704B4"/>
    <w:multiLevelType w:val="hybridMultilevel"/>
    <w:tmpl w:val="F06C0ED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9C66A5F"/>
    <w:multiLevelType w:val="hybridMultilevel"/>
    <w:tmpl w:val="02D64F5E"/>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B460119"/>
    <w:multiLevelType w:val="hybridMultilevel"/>
    <w:tmpl w:val="7AA0B2BE"/>
    <w:lvl w:ilvl="0" w:tplc="0C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1B8915D9"/>
    <w:multiLevelType w:val="hybridMultilevel"/>
    <w:tmpl w:val="4AF2851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1CBF02BF"/>
    <w:multiLevelType w:val="hybridMultilevel"/>
    <w:tmpl w:val="0A5A8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04F390C"/>
    <w:multiLevelType w:val="hybridMultilevel"/>
    <w:tmpl w:val="6C8216A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1C9576C"/>
    <w:multiLevelType w:val="hybridMultilevel"/>
    <w:tmpl w:val="6C8216A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2240335"/>
    <w:multiLevelType w:val="hybridMultilevel"/>
    <w:tmpl w:val="40DE0674"/>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E34428F"/>
    <w:multiLevelType w:val="hybridMultilevel"/>
    <w:tmpl w:val="6A1E9A6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21B6EB9"/>
    <w:multiLevelType w:val="hybridMultilevel"/>
    <w:tmpl w:val="83A86A48"/>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27208E0"/>
    <w:multiLevelType w:val="hybridMultilevel"/>
    <w:tmpl w:val="67BE7BC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3D825FC"/>
    <w:multiLevelType w:val="hybridMultilevel"/>
    <w:tmpl w:val="F4B2E9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5B34913"/>
    <w:multiLevelType w:val="hybridMultilevel"/>
    <w:tmpl w:val="C1C423C0"/>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3A3075B3"/>
    <w:multiLevelType w:val="hybridMultilevel"/>
    <w:tmpl w:val="DFDEC0D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B9914FB"/>
    <w:multiLevelType w:val="hybridMultilevel"/>
    <w:tmpl w:val="4B1842E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3E284559"/>
    <w:multiLevelType w:val="hybridMultilevel"/>
    <w:tmpl w:val="2F38BF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00A0389"/>
    <w:multiLevelType w:val="hybridMultilevel"/>
    <w:tmpl w:val="F06C0ED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3E56927"/>
    <w:multiLevelType w:val="hybridMultilevel"/>
    <w:tmpl w:val="E080497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44454164"/>
    <w:multiLevelType w:val="hybridMultilevel"/>
    <w:tmpl w:val="F59AD3C4"/>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46F57A4C"/>
    <w:multiLevelType w:val="hybridMultilevel"/>
    <w:tmpl w:val="34EA5BC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9CC67D3"/>
    <w:multiLevelType w:val="hybridMultilevel"/>
    <w:tmpl w:val="D24071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4ED62BC3"/>
    <w:multiLevelType w:val="hybridMultilevel"/>
    <w:tmpl w:val="D6C8601C"/>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0661FEE"/>
    <w:multiLevelType w:val="hybridMultilevel"/>
    <w:tmpl w:val="A9584006"/>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10038CB"/>
    <w:multiLevelType w:val="hybridMultilevel"/>
    <w:tmpl w:val="E152CA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1D04E68"/>
    <w:multiLevelType w:val="hybridMultilevel"/>
    <w:tmpl w:val="29841B54"/>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55FE29C6"/>
    <w:multiLevelType w:val="hybridMultilevel"/>
    <w:tmpl w:val="893EA03E"/>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6426318"/>
    <w:multiLevelType w:val="hybridMultilevel"/>
    <w:tmpl w:val="8006E03E"/>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7603733"/>
    <w:multiLevelType w:val="hybridMultilevel"/>
    <w:tmpl w:val="DCF68C04"/>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57E53784"/>
    <w:multiLevelType w:val="hybridMultilevel"/>
    <w:tmpl w:val="506CA3F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5B604DCF"/>
    <w:multiLevelType w:val="hybridMultilevel"/>
    <w:tmpl w:val="86DAC56C"/>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5B760F1C"/>
    <w:multiLevelType w:val="hybridMultilevel"/>
    <w:tmpl w:val="F06C0ED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5CE1778A"/>
    <w:multiLevelType w:val="hybridMultilevel"/>
    <w:tmpl w:val="CD1C60DE"/>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5D9D1CD6"/>
    <w:multiLevelType w:val="hybridMultilevel"/>
    <w:tmpl w:val="078A97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5E041640"/>
    <w:multiLevelType w:val="hybridMultilevel"/>
    <w:tmpl w:val="EB220404"/>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5E3F4EE0"/>
    <w:multiLevelType w:val="hybridMultilevel"/>
    <w:tmpl w:val="3C5015E2"/>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15:restartNumberingAfterBreak="0">
    <w:nsid w:val="6169342D"/>
    <w:multiLevelType w:val="hybridMultilevel"/>
    <w:tmpl w:val="5B7AEC60"/>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64926EB8"/>
    <w:multiLevelType w:val="hybridMultilevel"/>
    <w:tmpl w:val="706AF31E"/>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8" w15:restartNumberingAfterBreak="0">
    <w:nsid w:val="657756B0"/>
    <w:multiLevelType w:val="hybridMultilevel"/>
    <w:tmpl w:val="34EA5BC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659843DD"/>
    <w:multiLevelType w:val="hybridMultilevel"/>
    <w:tmpl w:val="50809B40"/>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66D70E07"/>
    <w:multiLevelType w:val="hybridMultilevel"/>
    <w:tmpl w:val="98EC26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68264465"/>
    <w:multiLevelType w:val="hybridMultilevel"/>
    <w:tmpl w:val="06B6C87C"/>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2" w15:restartNumberingAfterBreak="0">
    <w:nsid w:val="687A53B0"/>
    <w:multiLevelType w:val="hybridMultilevel"/>
    <w:tmpl w:val="B3042AB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3" w15:restartNumberingAfterBreak="0">
    <w:nsid w:val="68BC45C1"/>
    <w:multiLevelType w:val="hybridMultilevel"/>
    <w:tmpl w:val="5E3A2BAE"/>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4" w15:restartNumberingAfterBreak="0">
    <w:nsid w:val="6BFF629A"/>
    <w:multiLevelType w:val="multilevel"/>
    <w:tmpl w:val="BEB8315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lang w:val="de-DE"/>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5" w15:restartNumberingAfterBreak="0">
    <w:nsid w:val="6C1411B8"/>
    <w:multiLevelType w:val="hybridMultilevel"/>
    <w:tmpl w:val="EF529E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6D552839"/>
    <w:multiLevelType w:val="hybridMultilevel"/>
    <w:tmpl w:val="B12678F0"/>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6DEF49FD"/>
    <w:multiLevelType w:val="hybridMultilevel"/>
    <w:tmpl w:val="4B1842E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8" w15:restartNumberingAfterBreak="0">
    <w:nsid w:val="6EB904A4"/>
    <w:multiLevelType w:val="hybridMultilevel"/>
    <w:tmpl w:val="85020E88"/>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9" w15:restartNumberingAfterBreak="0">
    <w:nsid w:val="6EDE1771"/>
    <w:multiLevelType w:val="hybridMultilevel"/>
    <w:tmpl w:val="19FC3A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6FB01460"/>
    <w:multiLevelType w:val="hybridMultilevel"/>
    <w:tmpl w:val="B04492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71EA7BD8"/>
    <w:multiLevelType w:val="hybridMultilevel"/>
    <w:tmpl w:val="64A690D2"/>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747453FF"/>
    <w:multiLevelType w:val="hybridMultilevel"/>
    <w:tmpl w:val="3946AB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76A1570D"/>
    <w:multiLevelType w:val="hybridMultilevel"/>
    <w:tmpl w:val="71DC9C8E"/>
    <w:lvl w:ilvl="0" w:tplc="B9349988">
      <w:start w:val="19"/>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15:restartNumberingAfterBreak="0">
    <w:nsid w:val="77456EF2"/>
    <w:multiLevelType w:val="hybridMultilevel"/>
    <w:tmpl w:val="1E84F890"/>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15:restartNumberingAfterBreak="0">
    <w:nsid w:val="77E43207"/>
    <w:multiLevelType w:val="hybridMultilevel"/>
    <w:tmpl w:val="E9F024C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79337A20"/>
    <w:multiLevelType w:val="hybridMultilevel"/>
    <w:tmpl w:val="A9CA334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7" w15:restartNumberingAfterBreak="0">
    <w:nsid w:val="7C080F1E"/>
    <w:multiLevelType w:val="hybridMultilevel"/>
    <w:tmpl w:val="54A21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8" w15:restartNumberingAfterBreak="0">
    <w:nsid w:val="7CB91EAC"/>
    <w:multiLevelType w:val="hybridMultilevel"/>
    <w:tmpl w:val="B5E0D80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9" w15:restartNumberingAfterBreak="0">
    <w:nsid w:val="7D770867"/>
    <w:multiLevelType w:val="hybridMultilevel"/>
    <w:tmpl w:val="29841B54"/>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0" w15:restartNumberingAfterBreak="0">
    <w:nsid w:val="7D8D6E64"/>
    <w:multiLevelType w:val="hybridMultilevel"/>
    <w:tmpl w:val="9BB4EA68"/>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15:restartNumberingAfterBreak="0">
    <w:nsid w:val="7FA77198"/>
    <w:multiLevelType w:val="hybridMultilevel"/>
    <w:tmpl w:val="A48E7E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4"/>
  </w:num>
  <w:num w:numId="2">
    <w:abstractNumId w:val="39"/>
  </w:num>
  <w:num w:numId="3">
    <w:abstractNumId w:val="1"/>
  </w:num>
  <w:num w:numId="4">
    <w:abstractNumId w:val="0"/>
  </w:num>
  <w:num w:numId="5">
    <w:abstractNumId w:val="64"/>
  </w:num>
  <w:num w:numId="6">
    <w:abstractNumId w:val="63"/>
  </w:num>
  <w:num w:numId="7">
    <w:abstractNumId w:val="67"/>
  </w:num>
  <w:num w:numId="8">
    <w:abstractNumId w:val="15"/>
  </w:num>
  <w:num w:numId="9">
    <w:abstractNumId w:val="59"/>
  </w:num>
  <w:num w:numId="10">
    <w:abstractNumId w:val="43"/>
  </w:num>
  <w:num w:numId="11">
    <w:abstractNumId w:val="22"/>
  </w:num>
  <w:num w:numId="12">
    <w:abstractNumId w:val="13"/>
  </w:num>
  <w:num w:numId="13">
    <w:abstractNumId w:val="8"/>
  </w:num>
  <w:num w:numId="14">
    <w:abstractNumId w:val="6"/>
  </w:num>
  <w:num w:numId="15">
    <w:abstractNumId w:val="40"/>
  </w:num>
  <w:num w:numId="16">
    <w:abstractNumId w:val="37"/>
  </w:num>
  <w:num w:numId="17">
    <w:abstractNumId w:val="49"/>
  </w:num>
  <w:num w:numId="18">
    <w:abstractNumId w:val="36"/>
  </w:num>
  <w:num w:numId="19">
    <w:abstractNumId w:val="28"/>
  </w:num>
  <w:num w:numId="20">
    <w:abstractNumId w:val="61"/>
  </w:num>
  <w:num w:numId="21">
    <w:abstractNumId w:val="23"/>
  </w:num>
  <w:num w:numId="22">
    <w:abstractNumId w:val="65"/>
  </w:num>
  <w:num w:numId="23">
    <w:abstractNumId w:val="12"/>
  </w:num>
  <w:num w:numId="24">
    <w:abstractNumId w:val="10"/>
  </w:num>
  <w:num w:numId="25">
    <w:abstractNumId w:val="35"/>
  </w:num>
  <w:num w:numId="26">
    <w:abstractNumId w:val="57"/>
  </w:num>
  <w:num w:numId="27">
    <w:abstractNumId w:val="53"/>
  </w:num>
  <w:num w:numId="28">
    <w:abstractNumId w:val="52"/>
  </w:num>
  <w:num w:numId="29">
    <w:abstractNumId w:val="66"/>
  </w:num>
  <w:num w:numId="30">
    <w:abstractNumId w:val="29"/>
  </w:num>
  <w:num w:numId="31">
    <w:abstractNumId w:val="47"/>
  </w:num>
  <w:num w:numId="32">
    <w:abstractNumId w:val="58"/>
  </w:num>
  <w:num w:numId="33">
    <w:abstractNumId w:val="14"/>
  </w:num>
  <w:num w:numId="34">
    <w:abstractNumId w:val="20"/>
  </w:num>
  <w:num w:numId="35">
    <w:abstractNumId w:val="2"/>
  </w:num>
  <w:num w:numId="36">
    <w:abstractNumId w:val="38"/>
  </w:num>
  <w:num w:numId="37">
    <w:abstractNumId w:val="32"/>
  </w:num>
  <w:num w:numId="38">
    <w:abstractNumId w:val="9"/>
  </w:num>
  <w:num w:numId="39">
    <w:abstractNumId w:val="46"/>
  </w:num>
  <w:num w:numId="40">
    <w:abstractNumId w:val="42"/>
  </w:num>
  <w:num w:numId="41">
    <w:abstractNumId w:val="3"/>
  </w:num>
  <w:num w:numId="42">
    <w:abstractNumId w:val="56"/>
  </w:num>
  <w:num w:numId="43">
    <w:abstractNumId w:val="30"/>
  </w:num>
  <w:num w:numId="44">
    <w:abstractNumId w:val="24"/>
  </w:num>
  <w:num w:numId="45">
    <w:abstractNumId w:val="44"/>
  </w:num>
  <w:num w:numId="46">
    <w:abstractNumId w:val="17"/>
  </w:num>
  <w:num w:numId="47">
    <w:abstractNumId w:val="51"/>
  </w:num>
  <w:num w:numId="48">
    <w:abstractNumId w:val="41"/>
  </w:num>
  <w:num w:numId="49">
    <w:abstractNumId w:val="26"/>
  </w:num>
  <w:num w:numId="50">
    <w:abstractNumId w:val="5"/>
  </w:num>
  <w:num w:numId="51">
    <w:abstractNumId w:val="33"/>
  </w:num>
  <w:num w:numId="52">
    <w:abstractNumId w:val="70"/>
  </w:num>
  <w:num w:numId="53">
    <w:abstractNumId w:val="21"/>
  </w:num>
  <w:num w:numId="54">
    <w:abstractNumId w:val="19"/>
  </w:num>
  <w:num w:numId="55">
    <w:abstractNumId w:val="34"/>
  </w:num>
  <w:num w:numId="56">
    <w:abstractNumId w:val="4"/>
  </w:num>
  <w:num w:numId="57">
    <w:abstractNumId w:val="71"/>
  </w:num>
  <w:num w:numId="58">
    <w:abstractNumId w:val="11"/>
  </w:num>
  <w:num w:numId="59">
    <w:abstractNumId w:val="45"/>
  </w:num>
  <w:num w:numId="60">
    <w:abstractNumId w:val="68"/>
  </w:num>
  <w:num w:numId="61">
    <w:abstractNumId w:val="31"/>
  </w:num>
  <w:num w:numId="62">
    <w:abstractNumId w:val="60"/>
  </w:num>
  <w:num w:numId="63">
    <w:abstractNumId w:val="27"/>
  </w:num>
  <w:num w:numId="64">
    <w:abstractNumId w:val="62"/>
  </w:num>
  <w:num w:numId="65">
    <w:abstractNumId w:val="55"/>
  </w:num>
  <w:num w:numId="66">
    <w:abstractNumId w:val="50"/>
  </w:num>
  <w:num w:numId="67">
    <w:abstractNumId w:val="34"/>
  </w:num>
  <w:num w:numId="68">
    <w:abstractNumId w:val="18"/>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num>
  <w:num w:numId="71">
    <w:abstractNumId w:val="69"/>
  </w:num>
  <w:num w:numId="72">
    <w:abstractNumId w:val="7"/>
  </w:num>
  <w:num w:numId="73">
    <w:abstractNumId w:val="25"/>
  </w:num>
  <w:num w:numId="74">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94"/>
    <w:rsid w:val="00000314"/>
    <w:rsid w:val="000009CC"/>
    <w:rsid w:val="00001B35"/>
    <w:rsid w:val="000042D0"/>
    <w:rsid w:val="00004311"/>
    <w:rsid w:val="000116FC"/>
    <w:rsid w:val="00011872"/>
    <w:rsid w:val="00012245"/>
    <w:rsid w:val="0001227D"/>
    <w:rsid w:val="00013747"/>
    <w:rsid w:val="000142E8"/>
    <w:rsid w:val="00014607"/>
    <w:rsid w:val="000173FA"/>
    <w:rsid w:val="000208CF"/>
    <w:rsid w:val="00020DE9"/>
    <w:rsid w:val="00021990"/>
    <w:rsid w:val="00021EFF"/>
    <w:rsid w:val="000229A2"/>
    <w:rsid w:val="00025C58"/>
    <w:rsid w:val="00032DB0"/>
    <w:rsid w:val="00036F08"/>
    <w:rsid w:val="000403B4"/>
    <w:rsid w:val="00041D7D"/>
    <w:rsid w:val="00043049"/>
    <w:rsid w:val="000436CE"/>
    <w:rsid w:val="0004391B"/>
    <w:rsid w:val="00043F93"/>
    <w:rsid w:val="00046393"/>
    <w:rsid w:val="000506AA"/>
    <w:rsid w:val="00050F0F"/>
    <w:rsid w:val="00051084"/>
    <w:rsid w:val="000513FE"/>
    <w:rsid w:val="00051601"/>
    <w:rsid w:val="0005352E"/>
    <w:rsid w:val="00053C61"/>
    <w:rsid w:val="00054750"/>
    <w:rsid w:val="00055FC9"/>
    <w:rsid w:val="0006236A"/>
    <w:rsid w:val="0006255B"/>
    <w:rsid w:val="000645ED"/>
    <w:rsid w:val="00065304"/>
    <w:rsid w:val="000677D0"/>
    <w:rsid w:val="00070783"/>
    <w:rsid w:val="000708A2"/>
    <w:rsid w:val="00072176"/>
    <w:rsid w:val="00072494"/>
    <w:rsid w:val="00072D29"/>
    <w:rsid w:val="000734D7"/>
    <w:rsid w:val="00073EA8"/>
    <w:rsid w:val="00075F49"/>
    <w:rsid w:val="00076A94"/>
    <w:rsid w:val="00077005"/>
    <w:rsid w:val="000802BA"/>
    <w:rsid w:val="000830E9"/>
    <w:rsid w:val="00083E01"/>
    <w:rsid w:val="00085515"/>
    <w:rsid w:val="00086099"/>
    <w:rsid w:val="00087A8C"/>
    <w:rsid w:val="00087B1E"/>
    <w:rsid w:val="00090954"/>
    <w:rsid w:val="00091724"/>
    <w:rsid w:val="000957CA"/>
    <w:rsid w:val="00097E5E"/>
    <w:rsid w:val="000A0469"/>
    <w:rsid w:val="000A0BF0"/>
    <w:rsid w:val="000A1516"/>
    <w:rsid w:val="000A3E70"/>
    <w:rsid w:val="000A6ADB"/>
    <w:rsid w:val="000B02CC"/>
    <w:rsid w:val="000B04E0"/>
    <w:rsid w:val="000B07AA"/>
    <w:rsid w:val="000B32C1"/>
    <w:rsid w:val="000B6492"/>
    <w:rsid w:val="000B71FA"/>
    <w:rsid w:val="000C1238"/>
    <w:rsid w:val="000C15BB"/>
    <w:rsid w:val="000C6BD7"/>
    <w:rsid w:val="000D047A"/>
    <w:rsid w:val="000D281E"/>
    <w:rsid w:val="000D4239"/>
    <w:rsid w:val="000D4C00"/>
    <w:rsid w:val="000E12AC"/>
    <w:rsid w:val="000E1F88"/>
    <w:rsid w:val="000E4060"/>
    <w:rsid w:val="000E61F9"/>
    <w:rsid w:val="000E626A"/>
    <w:rsid w:val="000F2F37"/>
    <w:rsid w:val="00100A04"/>
    <w:rsid w:val="00100A1E"/>
    <w:rsid w:val="00102626"/>
    <w:rsid w:val="00103BB5"/>
    <w:rsid w:val="001049F3"/>
    <w:rsid w:val="0010722E"/>
    <w:rsid w:val="00112696"/>
    <w:rsid w:val="0011314F"/>
    <w:rsid w:val="001138DA"/>
    <w:rsid w:val="00114580"/>
    <w:rsid w:val="00114ED2"/>
    <w:rsid w:val="00114F54"/>
    <w:rsid w:val="00122B64"/>
    <w:rsid w:val="001249BD"/>
    <w:rsid w:val="001334B2"/>
    <w:rsid w:val="001347CF"/>
    <w:rsid w:val="0013483A"/>
    <w:rsid w:val="00136C53"/>
    <w:rsid w:val="00144BD9"/>
    <w:rsid w:val="00144CC2"/>
    <w:rsid w:val="00146A71"/>
    <w:rsid w:val="0015146A"/>
    <w:rsid w:val="00153126"/>
    <w:rsid w:val="001546F7"/>
    <w:rsid w:val="00156311"/>
    <w:rsid w:val="00157118"/>
    <w:rsid w:val="00160AEF"/>
    <w:rsid w:val="00162FF5"/>
    <w:rsid w:val="00173747"/>
    <w:rsid w:val="00174281"/>
    <w:rsid w:val="00174717"/>
    <w:rsid w:val="00174C60"/>
    <w:rsid w:val="00174CD2"/>
    <w:rsid w:val="0017563C"/>
    <w:rsid w:val="001758FF"/>
    <w:rsid w:val="00176F72"/>
    <w:rsid w:val="00184C1A"/>
    <w:rsid w:val="00185576"/>
    <w:rsid w:val="0018632D"/>
    <w:rsid w:val="00191A0C"/>
    <w:rsid w:val="00193061"/>
    <w:rsid w:val="00194997"/>
    <w:rsid w:val="00194CDF"/>
    <w:rsid w:val="0019667B"/>
    <w:rsid w:val="00197469"/>
    <w:rsid w:val="001A2EB7"/>
    <w:rsid w:val="001A4D07"/>
    <w:rsid w:val="001B0AB8"/>
    <w:rsid w:val="001B0B67"/>
    <w:rsid w:val="001B0F07"/>
    <w:rsid w:val="001B0F63"/>
    <w:rsid w:val="001B1151"/>
    <w:rsid w:val="001B268B"/>
    <w:rsid w:val="001B26B9"/>
    <w:rsid w:val="001B395E"/>
    <w:rsid w:val="001B3CE2"/>
    <w:rsid w:val="001B4728"/>
    <w:rsid w:val="001B54C8"/>
    <w:rsid w:val="001B7895"/>
    <w:rsid w:val="001B7EF7"/>
    <w:rsid w:val="001B7F18"/>
    <w:rsid w:val="001C3776"/>
    <w:rsid w:val="001C439F"/>
    <w:rsid w:val="001C4E5C"/>
    <w:rsid w:val="001C5151"/>
    <w:rsid w:val="001C6211"/>
    <w:rsid w:val="001C6CDF"/>
    <w:rsid w:val="001C7494"/>
    <w:rsid w:val="001D2203"/>
    <w:rsid w:val="001D232D"/>
    <w:rsid w:val="001D2947"/>
    <w:rsid w:val="001D2CF1"/>
    <w:rsid w:val="001D5A7C"/>
    <w:rsid w:val="001D7480"/>
    <w:rsid w:val="001E0A52"/>
    <w:rsid w:val="001E102E"/>
    <w:rsid w:val="001E1A7F"/>
    <w:rsid w:val="001E2994"/>
    <w:rsid w:val="001E5288"/>
    <w:rsid w:val="001E627C"/>
    <w:rsid w:val="001E62BB"/>
    <w:rsid w:val="001E64BA"/>
    <w:rsid w:val="001E734B"/>
    <w:rsid w:val="001E7FE2"/>
    <w:rsid w:val="001F2F1B"/>
    <w:rsid w:val="001F3318"/>
    <w:rsid w:val="001F6BFF"/>
    <w:rsid w:val="00203871"/>
    <w:rsid w:val="002071C1"/>
    <w:rsid w:val="002116BC"/>
    <w:rsid w:val="00212B7E"/>
    <w:rsid w:val="00213020"/>
    <w:rsid w:val="0021376E"/>
    <w:rsid w:val="00213F77"/>
    <w:rsid w:val="00214A7B"/>
    <w:rsid w:val="00214D3D"/>
    <w:rsid w:val="002155B4"/>
    <w:rsid w:val="00220D00"/>
    <w:rsid w:val="00221714"/>
    <w:rsid w:val="00221AA7"/>
    <w:rsid w:val="00222FBB"/>
    <w:rsid w:val="00224B58"/>
    <w:rsid w:val="00224E26"/>
    <w:rsid w:val="0022540F"/>
    <w:rsid w:val="00226084"/>
    <w:rsid w:val="0023039B"/>
    <w:rsid w:val="00230A0E"/>
    <w:rsid w:val="00230C7E"/>
    <w:rsid w:val="002320BF"/>
    <w:rsid w:val="00232342"/>
    <w:rsid w:val="0023252E"/>
    <w:rsid w:val="00232918"/>
    <w:rsid w:val="00232964"/>
    <w:rsid w:val="00233342"/>
    <w:rsid w:val="0024254A"/>
    <w:rsid w:val="002451E9"/>
    <w:rsid w:val="00245F6A"/>
    <w:rsid w:val="00246B7A"/>
    <w:rsid w:val="0024783A"/>
    <w:rsid w:val="0025018A"/>
    <w:rsid w:val="00250FDF"/>
    <w:rsid w:val="002617B3"/>
    <w:rsid w:val="00261AF2"/>
    <w:rsid w:val="0026310F"/>
    <w:rsid w:val="00267671"/>
    <w:rsid w:val="0027065C"/>
    <w:rsid w:val="002706C7"/>
    <w:rsid w:val="00271A0B"/>
    <w:rsid w:val="00272D4F"/>
    <w:rsid w:val="002743C6"/>
    <w:rsid w:val="002818FF"/>
    <w:rsid w:val="00282D2A"/>
    <w:rsid w:val="002831DE"/>
    <w:rsid w:val="002838BC"/>
    <w:rsid w:val="002853BC"/>
    <w:rsid w:val="00286CD8"/>
    <w:rsid w:val="00292FBA"/>
    <w:rsid w:val="00293A6A"/>
    <w:rsid w:val="0029635B"/>
    <w:rsid w:val="00296422"/>
    <w:rsid w:val="0029692E"/>
    <w:rsid w:val="00297D78"/>
    <w:rsid w:val="002A045E"/>
    <w:rsid w:val="002A314F"/>
    <w:rsid w:val="002A363D"/>
    <w:rsid w:val="002A3A51"/>
    <w:rsid w:val="002A484A"/>
    <w:rsid w:val="002A702D"/>
    <w:rsid w:val="002B3322"/>
    <w:rsid w:val="002B71B8"/>
    <w:rsid w:val="002B7AF6"/>
    <w:rsid w:val="002B7C32"/>
    <w:rsid w:val="002B7EDB"/>
    <w:rsid w:val="002C1079"/>
    <w:rsid w:val="002C3A58"/>
    <w:rsid w:val="002C6A40"/>
    <w:rsid w:val="002D02C2"/>
    <w:rsid w:val="002D2619"/>
    <w:rsid w:val="002D26A7"/>
    <w:rsid w:val="002D5664"/>
    <w:rsid w:val="002D6140"/>
    <w:rsid w:val="002D6A4C"/>
    <w:rsid w:val="002D6CD2"/>
    <w:rsid w:val="002D7631"/>
    <w:rsid w:val="002E0630"/>
    <w:rsid w:val="002E0759"/>
    <w:rsid w:val="002E09D2"/>
    <w:rsid w:val="002E64D2"/>
    <w:rsid w:val="002E6A71"/>
    <w:rsid w:val="002F03E5"/>
    <w:rsid w:val="002F121B"/>
    <w:rsid w:val="002F479A"/>
    <w:rsid w:val="00300112"/>
    <w:rsid w:val="00302F2F"/>
    <w:rsid w:val="0030364E"/>
    <w:rsid w:val="003058F3"/>
    <w:rsid w:val="0030671E"/>
    <w:rsid w:val="00306A72"/>
    <w:rsid w:val="003074C9"/>
    <w:rsid w:val="003145B9"/>
    <w:rsid w:val="003210F7"/>
    <w:rsid w:val="00321392"/>
    <w:rsid w:val="00321FEB"/>
    <w:rsid w:val="00322246"/>
    <w:rsid w:val="0032398A"/>
    <w:rsid w:val="00326280"/>
    <w:rsid w:val="00326890"/>
    <w:rsid w:val="003270A8"/>
    <w:rsid w:val="00331BC0"/>
    <w:rsid w:val="0033212E"/>
    <w:rsid w:val="00333AA5"/>
    <w:rsid w:val="00334ECB"/>
    <w:rsid w:val="00335EF8"/>
    <w:rsid w:val="003417A8"/>
    <w:rsid w:val="00341E01"/>
    <w:rsid w:val="003439C6"/>
    <w:rsid w:val="0034663B"/>
    <w:rsid w:val="003469DB"/>
    <w:rsid w:val="00346A56"/>
    <w:rsid w:val="00346D84"/>
    <w:rsid w:val="00353109"/>
    <w:rsid w:val="0035341C"/>
    <w:rsid w:val="00353C07"/>
    <w:rsid w:val="00353CC7"/>
    <w:rsid w:val="00353F38"/>
    <w:rsid w:val="00356698"/>
    <w:rsid w:val="00356F38"/>
    <w:rsid w:val="00357151"/>
    <w:rsid w:val="003601FC"/>
    <w:rsid w:val="00361266"/>
    <w:rsid w:val="00361BFE"/>
    <w:rsid w:val="0036222E"/>
    <w:rsid w:val="0036642D"/>
    <w:rsid w:val="00366751"/>
    <w:rsid w:val="0036685C"/>
    <w:rsid w:val="00373919"/>
    <w:rsid w:val="00376222"/>
    <w:rsid w:val="00381A59"/>
    <w:rsid w:val="00381B07"/>
    <w:rsid w:val="00383B1D"/>
    <w:rsid w:val="00392251"/>
    <w:rsid w:val="003968DE"/>
    <w:rsid w:val="003979C7"/>
    <w:rsid w:val="003A0C4A"/>
    <w:rsid w:val="003A2704"/>
    <w:rsid w:val="003A5045"/>
    <w:rsid w:val="003A68BE"/>
    <w:rsid w:val="003A6F52"/>
    <w:rsid w:val="003A70EB"/>
    <w:rsid w:val="003B05B7"/>
    <w:rsid w:val="003B201C"/>
    <w:rsid w:val="003B2B65"/>
    <w:rsid w:val="003B454C"/>
    <w:rsid w:val="003C0EBB"/>
    <w:rsid w:val="003C4FF7"/>
    <w:rsid w:val="003D1036"/>
    <w:rsid w:val="003D14AF"/>
    <w:rsid w:val="003D1F58"/>
    <w:rsid w:val="003D32C4"/>
    <w:rsid w:val="003D3333"/>
    <w:rsid w:val="003D3DA8"/>
    <w:rsid w:val="003D583D"/>
    <w:rsid w:val="003D65D3"/>
    <w:rsid w:val="003D678A"/>
    <w:rsid w:val="003E35F3"/>
    <w:rsid w:val="003E455F"/>
    <w:rsid w:val="003E5035"/>
    <w:rsid w:val="003E73B7"/>
    <w:rsid w:val="003E7BB5"/>
    <w:rsid w:val="003E7CC7"/>
    <w:rsid w:val="003F1FBA"/>
    <w:rsid w:val="003F296E"/>
    <w:rsid w:val="003F6327"/>
    <w:rsid w:val="004012DA"/>
    <w:rsid w:val="004035CD"/>
    <w:rsid w:val="00404859"/>
    <w:rsid w:val="004056AA"/>
    <w:rsid w:val="00405987"/>
    <w:rsid w:val="00405BBB"/>
    <w:rsid w:val="0041187E"/>
    <w:rsid w:val="004129BC"/>
    <w:rsid w:val="0041335C"/>
    <w:rsid w:val="00416C54"/>
    <w:rsid w:val="00422A8C"/>
    <w:rsid w:val="004248C4"/>
    <w:rsid w:val="004301DA"/>
    <w:rsid w:val="0043331F"/>
    <w:rsid w:val="00434EA3"/>
    <w:rsid w:val="0043566D"/>
    <w:rsid w:val="00437A8B"/>
    <w:rsid w:val="004521A6"/>
    <w:rsid w:val="004565F6"/>
    <w:rsid w:val="00457251"/>
    <w:rsid w:val="004613B4"/>
    <w:rsid w:val="00463209"/>
    <w:rsid w:val="0046337C"/>
    <w:rsid w:val="00464692"/>
    <w:rsid w:val="004647E9"/>
    <w:rsid w:val="004649F5"/>
    <w:rsid w:val="00464ED0"/>
    <w:rsid w:val="004650B7"/>
    <w:rsid w:val="00465627"/>
    <w:rsid w:val="00465664"/>
    <w:rsid w:val="00465B15"/>
    <w:rsid w:val="00465CD1"/>
    <w:rsid w:val="00466378"/>
    <w:rsid w:val="0047023D"/>
    <w:rsid w:val="00470CAF"/>
    <w:rsid w:val="004735C6"/>
    <w:rsid w:val="004737F8"/>
    <w:rsid w:val="00475F01"/>
    <w:rsid w:val="00476DA6"/>
    <w:rsid w:val="004808EA"/>
    <w:rsid w:val="00482FA9"/>
    <w:rsid w:val="00483BEF"/>
    <w:rsid w:val="00485175"/>
    <w:rsid w:val="00485C06"/>
    <w:rsid w:val="004916E4"/>
    <w:rsid w:val="00493B79"/>
    <w:rsid w:val="00493C86"/>
    <w:rsid w:val="00493D3B"/>
    <w:rsid w:val="00495207"/>
    <w:rsid w:val="00495906"/>
    <w:rsid w:val="00495F3A"/>
    <w:rsid w:val="004A703A"/>
    <w:rsid w:val="004B02B8"/>
    <w:rsid w:val="004B55B7"/>
    <w:rsid w:val="004B5F58"/>
    <w:rsid w:val="004B6E21"/>
    <w:rsid w:val="004C1B39"/>
    <w:rsid w:val="004C3F57"/>
    <w:rsid w:val="004C5A48"/>
    <w:rsid w:val="004C6BDD"/>
    <w:rsid w:val="004D1689"/>
    <w:rsid w:val="004D19F3"/>
    <w:rsid w:val="004D2AA1"/>
    <w:rsid w:val="004D3352"/>
    <w:rsid w:val="004D3741"/>
    <w:rsid w:val="004D455F"/>
    <w:rsid w:val="004D581B"/>
    <w:rsid w:val="004D602E"/>
    <w:rsid w:val="004D7929"/>
    <w:rsid w:val="004E14D0"/>
    <w:rsid w:val="004E1F7C"/>
    <w:rsid w:val="004E4ED3"/>
    <w:rsid w:val="004E53FF"/>
    <w:rsid w:val="004E5C25"/>
    <w:rsid w:val="004F1B1B"/>
    <w:rsid w:val="004F3682"/>
    <w:rsid w:val="004F496A"/>
    <w:rsid w:val="004F7A1B"/>
    <w:rsid w:val="00500314"/>
    <w:rsid w:val="005005D0"/>
    <w:rsid w:val="00501E27"/>
    <w:rsid w:val="00502CBC"/>
    <w:rsid w:val="005059F7"/>
    <w:rsid w:val="00507788"/>
    <w:rsid w:val="00507F68"/>
    <w:rsid w:val="00510717"/>
    <w:rsid w:val="0051074C"/>
    <w:rsid w:val="00512AB8"/>
    <w:rsid w:val="005155BE"/>
    <w:rsid w:val="00515F16"/>
    <w:rsid w:val="00521494"/>
    <w:rsid w:val="00522437"/>
    <w:rsid w:val="00523D61"/>
    <w:rsid w:val="0052553E"/>
    <w:rsid w:val="005302ED"/>
    <w:rsid w:val="005320D0"/>
    <w:rsid w:val="00535844"/>
    <w:rsid w:val="00537F71"/>
    <w:rsid w:val="00541863"/>
    <w:rsid w:val="0054459F"/>
    <w:rsid w:val="0054470A"/>
    <w:rsid w:val="0054564C"/>
    <w:rsid w:val="00547C67"/>
    <w:rsid w:val="0055040E"/>
    <w:rsid w:val="00553F67"/>
    <w:rsid w:val="005543DF"/>
    <w:rsid w:val="00557641"/>
    <w:rsid w:val="00561D07"/>
    <w:rsid w:val="00565510"/>
    <w:rsid w:val="005709EA"/>
    <w:rsid w:val="00576822"/>
    <w:rsid w:val="00577E94"/>
    <w:rsid w:val="00577F3B"/>
    <w:rsid w:val="00580C15"/>
    <w:rsid w:val="005851BE"/>
    <w:rsid w:val="00585213"/>
    <w:rsid w:val="00585D24"/>
    <w:rsid w:val="00585E2C"/>
    <w:rsid w:val="00586F27"/>
    <w:rsid w:val="00591954"/>
    <w:rsid w:val="00592837"/>
    <w:rsid w:val="00594398"/>
    <w:rsid w:val="00595018"/>
    <w:rsid w:val="00595318"/>
    <w:rsid w:val="00595565"/>
    <w:rsid w:val="00595671"/>
    <w:rsid w:val="00597531"/>
    <w:rsid w:val="005A2142"/>
    <w:rsid w:val="005A3691"/>
    <w:rsid w:val="005A3AA4"/>
    <w:rsid w:val="005A5166"/>
    <w:rsid w:val="005A5855"/>
    <w:rsid w:val="005A7FF6"/>
    <w:rsid w:val="005B028D"/>
    <w:rsid w:val="005B0538"/>
    <w:rsid w:val="005B0771"/>
    <w:rsid w:val="005B2926"/>
    <w:rsid w:val="005B2FD9"/>
    <w:rsid w:val="005B742B"/>
    <w:rsid w:val="005C0E27"/>
    <w:rsid w:val="005C1718"/>
    <w:rsid w:val="005C2096"/>
    <w:rsid w:val="005C2576"/>
    <w:rsid w:val="005C2979"/>
    <w:rsid w:val="005C5849"/>
    <w:rsid w:val="005C5FAC"/>
    <w:rsid w:val="005C6AE0"/>
    <w:rsid w:val="005D02F1"/>
    <w:rsid w:val="005D0405"/>
    <w:rsid w:val="005D2F68"/>
    <w:rsid w:val="005D307C"/>
    <w:rsid w:val="005D457D"/>
    <w:rsid w:val="005D55FF"/>
    <w:rsid w:val="005D6D2A"/>
    <w:rsid w:val="005D7D41"/>
    <w:rsid w:val="005E0330"/>
    <w:rsid w:val="005E14EA"/>
    <w:rsid w:val="005E59DF"/>
    <w:rsid w:val="005E64B1"/>
    <w:rsid w:val="005E7B84"/>
    <w:rsid w:val="005F04C5"/>
    <w:rsid w:val="005F3A98"/>
    <w:rsid w:val="005F6F57"/>
    <w:rsid w:val="005F7C9A"/>
    <w:rsid w:val="0060656D"/>
    <w:rsid w:val="006111E5"/>
    <w:rsid w:val="0061209D"/>
    <w:rsid w:val="00613B33"/>
    <w:rsid w:val="006157B4"/>
    <w:rsid w:val="00617E52"/>
    <w:rsid w:val="0062092A"/>
    <w:rsid w:val="006213D4"/>
    <w:rsid w:val="00622A87"/>
    <w:rsid w:val="00622CF0"/>
    <w:rsid w:val="00622EE5"/>
    <w:rsid w:val="00623370"/>
    <w:rsid w:val="00624F10"/>
    <w:rsid w:val="006261D3"/>
    <w:rsid w:val="0062644D"/>
    <w:rsid w:val="00630278"/>
    <w:rsid w:val="00630300"/>
    <w:rsid w:val="006307EB"/>
    <w:rsid w:val="00632D05"/>
    <w:rsid w:val="00633126"/>
    <w:rsid w:val="00633C31"/>
    <w:rsid w:val="006345AC"/>
    <w:rsid w:val="00635605"/>
    <w:rsid w:val="00635827"/>
    <w:rsid w:val="0063694B"/>
    <w:rsid w:val="00636BB1"/>
    <w:rsid w:val="00637545"/>
    <w:rsid w:val="00641727"/>
    <w:rsid w:val="0064278C"/>
    <w:rsid w:val="00643BED"/>
    <w:rsid w:val="006465DD"/>
    <w:rsid w:val="00651775"/>
    <w:rsid w:val="00654E02"/>
    <w:rsid w:val="006578F6"/>
    <w:rsid w:val="00660898"/>
    <w:rsid w:val="00661D10"/>
    <w:rsid w:val="00663F77"/>
    <w:rsid w:val="00664D83"/>
    <w:rsid w:val="0066563E"/>
    <w:rsid w:val="006723E1"/>
    <w:rsid w:val="00673589"/>
    <w:rsid w:val="00677CCE"/>
    <w:rsid w:val="00680DCC"/>
    <w:rsid w:val="00681637"/>
    <w:rsid w:val="00682277"/>
    <w:rsid w:val="006879FA"/>
    <w:rsid w:val="00687DBF"/>
    <w:rsid w:val="0069047C"/>
    <w:rsid w:val="00692E3B"/>
    <w:rsid w:val="00694987"/>
    <w:rsid w:val="00695133"/>
    <w:rsid w:val="00695497"/>
    <w:rsid w:val="00696323"/>
    <w:rsid w:val="00697794"/>
    <w:rsid w:val="006A15DE"/>
    <w:rsid w:val="006A1958"/>
    <w:rsid w:val="006A26B2"/>
    <w:rsid w:val="006A4916"/>
    <w:rsid w:val="006A5162"/>
    <w:rsid w:val="006A5A70"/>
    <w:rsid w:val="006A6110"/>
    <w:rsid w:val="006A76C5"/>
    <w:rsid w:val="006B3C7E"/>
    <w:rsid w:val="006B5E72"/>
    <w:rsid w:val="006B601D"/>
    <w:rsid w:val="006B7135"/>
    <w:rsid w:val="006B7CF7"/>
    <w:rsid w:val="006C197D"/>
    <w:rsid w:val="006C2BC4"/>
    <w:rsid w:val="006C3475"/>
    <w:rsid w:val="006C59C9"/>
    <w:rsid w:val="006C5D0C"/>
    <w:rsid w:val="006C620D"/>
    <w:rsid w:val="006C6672"/>
    <w:rsid w:val="006C7545"/>
    <w:rsid w:val="006D031B"/>
    <w:rsid w:val="006D0EDA"/>
    <w:rsid w:val="006D21F9"/>
    <w:rsid w:val="006D2761"/>
    <w:rsid w:val="006D2C05"/>
    <w:rsid w:val="006D492C"/>
    <w:rsid w:val="006E087B"/>
    <w:rsid w:val="006E0BE2"/>
    <w:rsid w:val="006E132A"/>
    <w:rsid w:val="006F35F3"/>
    <w:rsid w:val="006F397F"/>
    <w:rsid w:val="006F3E60"/>
    <w:rsid w:val="006F7735"/>
    <w:rsid w:val="006F7D2E"/>
    <w:rsid w:val="0070089E"/>
    <w:rsid w:val="007009F5"/>
    <w:rsid w:val="00701D74"/>
    <w:rsid w:val="00702F15"/>
    <w:rsid w:val="00703989"/>
    <w:rsid w:val="00704C91"/>
    <w:rsid w:val="00704CAC"/>
    <w:rsid w:val="00705019"/>
    <w:rsid w:val="007057AA"/>
    <w:rsid w:val="00705EC2"/>
    <w:rsid w:val="007079DC"/>
    <w:rsid w:val="00711D96"/>
    <w:rsid w:val="00716B65"/>
    <w:rsid w:val="007179D6"/>
    <w:rsid w:val="0072433E"/>
    <w:rsid w:val="00724360"/>
    <w:rsid w:val="0072443F"/>
    <w:rsid w:val="00725199"/>
    <w:rsid w:val="007253EB"/>
    <w:rsid w:val="00726FD7"/>
    <w:rsid w:val="00731BAE"/>
    <w:rsid w:val="00731C0A"/>
    <w:rsid w:val="007351DB"/>
    <w:rsid w:val="00737583"/>
    <w:rsid w:val="00737A6D"/>
    <w:rsid w:val="00740F4A"/>
    <w:rsid w:val="00743069"/>
    <w:rsid w:val="00747D9B"/>
    <w:rsid w:val="00750F49"/>
    <w:rsid w:val="00752DCA"/>
    <w:rsid w:val="00752F7C"/>
    <w:rsid w:val="00756447"/>
    <w:rsid w:val="00757308"/>
    <w:rsid w:val="00757AE8"/>
    <w:rsid w:val="00761A5C"/>
    <w:rsid w:val="0076297D"/>
    <w:rsid w:val="0076387E"/>
    <w:rsid w:val="0076396C"/>
    <w:rsid w:val="007640DC"/>
    <w:rsid w:val="00767DFB"/>
    <w:rsid w:val="00770840"/>
    <w:rsid w:val="0077209E"/>
    <w:rsid w:val="00772160"/>
    <w:rsid w:val="0077442E"/>
    <w:rsid w:val="007744E1"/>
    <w:rsid w:val="00777ACC"/>
    <w:rsid w:val="00777E92"/>
    <w:rsid w:val="00781439"/>
    <w:rsid w:val="00781F1A"/>
    <w:rsid w:val="007823F0"/>
    <w:rsid w:val="00782979"/>
    <w:rsid w:val="00783E47"/>
    <w:rsid w:val="0078414B"/>
    <w:rsid w:val="00787DDB"/>
    <w:rsid w:val="007909AC"/>
    <w:rsid w:val="007937BC"/>
    <w:rsid w:val="007938D0"/>
    <w:rsid w:val="00797630"/>
    <w:rsid w:val="00797AC9"/>
    <w:rsid w:val="007A04B8"/>
    <w:rsid w:val="007A129A"/>
    <w:rsid w:val="007A3905"/>
    <w:rsid w:val="007A3E12"/>
    <w:rsid w:val="007A4B28"/>
    <w:rsid w:val="007A6193"/>
    <w:rsid w:val="007A6BF0"/>
    <w:rsid w:val="007A6FF8"/>
    <w:rsid w:val="007B1FA5"/>
    <w:rsid w:val="007B248C"/>
    <w:rsid w:val="007B37B2"/>
    <w:rsid w:val="007B3B65"/>
    <w:rsid w:val="007B576A"/>
    <w:rsid w:val="007B5B84"/>
    <w:rsid w:val="007C1153"/>
    <w:rsid w:val="007C2255"/>
    <w:rsid w:val="007C7A94"/>
    <w:rsid w:val="007C7B0A"/>
    <w:rsid w:val="007C7D00"/>
    <w:rsid w:val="007D2747"/>
    <w:rsid w:val="007D2E5D"/>
    <w:rsid w:val="007D38CB"/>
    <w:rsid w:val="007D721A"/>
    <w:rsid w:val="007D728D"/>
    <w:rsid w:val="007D7556"/>
    <w:rsid w:val="007E1FE3"/>
    <w:rsid w:val="007E2B1D"/>
    <w:rsid w:val="007E2E7F"/>
    <w:rsid w:val="007E7745"/>
    <w:rsid w:val="007F0E84"/>
    <w:rsid w:val="00800598"/>
    <w:rsid w:val="00804EFE"/>
    <w:rsid w:val="008070E4"/>
    <w:rsid w:val="0081189F"/>
    <w:rsid w:val="00811DC2"/>
    <w:rsid w:val="00811E03"/>
    <w:rsid w:val="00815E1B"/>
    <w:rsid w:val="00821AD1"/>
    <w:rsid w:val="008223B9"/>
    <w:rsid w:val="008228E0"/>
    <w:rsid w:val="008237EE"/>
    <w:rsid w:val="00825614"/>
    <w:rsid w:val="00825DF1"/>
    <w:rsid w:val="008261A5"/>
    <w:rsid w:val="00831085"/>
    <w:rsid w:val="0083164D"/>
    <w:rsid w:val="00832D01"/>
    <w:rsid w:val="00835894"/>
    <w:rsid w:val="00840730"/>
    <w:rsid w:val="00842E91"/>
    <w:rsid w:val="00843A6B"/>
    <w:rsid w:val="00844747"/>
    <w:rsid w:val="00844F93"/>
    <w:rsid w:val="008466D1"/>
    <w:rsid w:val="00846E12"/>
    <w:rsid w:val="008505CF"/>
    <w:rsid w:val="008524A3"/>
    <w:rsid w:val="00852E1A"/>
    <w:rsid w:val="00855187"/>
    <w:rsid w:val="008553A7"/>
    <w:rsid w:val="008618F9"/>
    <w:rsid w:val="0086286C"/>
    <w:rsid w:val="00863D45"/>
    <w:rsid w:val="00865EDD"/>
    <w:rsid w:val="008667BB"/>
    <w:rsid w:val="00867205"/>
    <w:rsid w:val="0086791F"/>
    <w:rsid w:val="008700DD"/>
    <w:rsid w:val="0087036F"/>
    <w:rsid w:val="00870846"/>
    <w:rsid w:val="008722FA"/>
    <w:rsid w:val="00874347"/>
    <w:rsid w:val="00875961"/>
    <w:rsid w:val="00876A55"/>
    <w:rsid w:val="008774D4"/>
    <w:rsid w:val="00880263"/>
    <w:rsid w:val="0088074E"/>
    <w:rsid w:val="008822C9"/>
    <w:rsid w:val="00882334"/>
    <w:rsid w:val="00883B6A"/>
    <w:rsid w:val="008864FE"/>
    <w:rsid w:val="00890789"/>
    <w:rsid w:val="00892512"/>
    <w:rsid w:val="00893266"/>
    <w:rsid w:val="00895036"/>
    <w:rsid w:val="008955C1"/>
    <w:rsid w:val="008968F9"/>
    <w:rsid w:val="00897D6D"/>
    <w:rsid w:val="008A0F96"/>
    <w:rsid w:val="008A0FDC"/>
    <w:rsid w:val="008A1C0F"/>
    <w:rsid w:val="008A2CA2"/>
    <w:rsid w:val="008A3D84"/>
    <w:rsid w:val="008A4C73"/>
    <w:rsid w:val="008A7602"/>
    <w:rsid w:val="008B197E"/>
    <w:rsid w:val="008B530C"/>
    <w:rsid w:val="008B5668"/>
    <w:rsid w:val="008B5747"/>
    <w:rsid w:val="008B7F79"/>
    <w:rsid w:val="008C0605"/>
    <w:rsid w:val="008C112A"/>
    <w:rsid w:val="008C1721"/>
    <w:rsid w:val="008C1A5C"/>
    <w:rsid w:val="008C24C7"/>
    <w:rsid w:val="008C36EE"/>
    <w:rsid w:val="008C3832"/>
    <w:rsid w:val="008C3886"/>
    <w:rsid w:val="008C4A36"/>
    <w:rsid w:val="008C4EFC"/>
    <w:rsid w:val="008C6B61"/>
    <w:rsid w:val="008C6F4F"/>
    <w:rsid w:val="008D0670"/>
    <w:rsid w:val="008D0E18"/>
    <w:rsid w:val="008D0EE4"/>
    <w:rsid w:val="008D1951"/>
    <w:rsid w:val="008D217E"/>
    <w:rsid w:val="008D3297"/>
    <w:rsid w:val="008D5140"/>
    <w:rsid w:val="008D745B"/>
    <w:rsid w:val="008D7D39"/>
    <w:rsid w:val="008E0C74"/>
    <w:rsid w:val="008E48D9"/>
    <w:rsid w:val="008F0A43"/>
    <w:rsid w:val="008F0CBB"/>
    <w:rsid w:val="008F355D"/>
    <w:rsid w:val="008F5CCC"/>
    <w:rsid w:val="00900890"/>
    <w:rsid w:val="00901876"/>
    <w:rsid w:val="00901D4C"/>
    <w:rsid w:val="00903303"/>
    <w:rsid w:val="00903B14"/>
    <w:rsid w:val="00905714"/>
    <w:rsid w:val="0090615D"/>
    <w:rsid w:val="00913646"/>
    <w:rsid w:val="00915681"/>
    <w:rsid w:val="00916A76"/>
    <w:rsid w:val="00920230"/>
    <w:rsid w:val="00921F6B"/>
    <w:rsid w:val="00922B33"/>
    <w:rsid w:val="00923422"/>
    <w:rsid w:val="0092481E"/>
    <w:rsid w:val="00924A31"/>
    <w:rsid w:val="0092533E"/>
    <w:rsid w:val="009253DE"/>
    <w:rsid w:val="00926606"/>
    <w:rsid w:val="00927B85"/>
    <w:rsid w:val="00930998"/>
    <w:rsid w:val="00930E23"/>
    <w:rsid w:val="009313E3"/>
    <w:rsid w:val="00931CA0"/>
    <w:rsid w:val="00934E95"/>
    <w:rsid w:val="00935E13"/>
    <w:rsid w:val="00937659"/>
    <w:rsid w:val="00940FE3"/>
    <w:rsid w:val="00941EF0"/>
    <w:rsid w:val="00946DCB"/>
    <w:rsid w:val="00947BD4"/>
    <w:rsid w:val="00950564"/>
    <w:rsid w:val="009515F1"/>
    <w:rsid w:val="009522CD"/>
    <w:rsid w:val="00952337"/>
    <w:rsid w:val="00952DAA"/>
    <w:rsid w:val="0095522E"/>
    <w:rsid w:val="009556CE"/>
    <w:rsid w:val="009576AB"/>
    <w:rsid w:val="00960A69"/>
    <w:rsid w:val="00961599"/>
    <w:rsid w:val="00962B5C"/>
    <w:rsid w:val="00963028"/>
    <w:rsid w:val="00967011"/>
    <w:rsid w:val="009707B0"/>
    <w:rsid w:val="0097111E"/>
    <w:rsid w:val="00972579"/>
    <w:rsid w:val="00974A8A"/>
    <w:rsid w:val="00976B45"/>
    <w:rsid w:val="00976F4D"/>
    <w:rsid w:val="00980484"/>
    <w:rsid w:val="009822CA"/>
    <w:rsid w:val="00983B14"/>
    <w:rsid w:val="009902AF"/>
    <w:rsid w:val="00993AFD"/>
    <w:rsid w:val="0099433E"/>
    <w:rsid w:val="00996F41"/>
    <w:rsid w:val="00997F34"/>
    <w:rsid w:val="009A0BED"/>
    <w:rsid w:val="009A14B1"/>
    <w:rsid w:val="009A2B3F"/>
    <w:rsid w:val="009A41E8"/>
    <w:rsid w:val="009A5637"/>
    <w:rsid w:val="009A75C2"/>
    <w:rsid w:val="009B0988"/>
    <w:rsid w:val="009B10A5"/>
    <w:rsid w:val="009B18C2"/>
    <w:rsid w:val="009B41D0"/>
    <w:rsid w:val="009B5461"/>
    <w:rsid w:val="009B5626"/>
    <w:rsid w:val="009B6C28"/>
    <w:rsid w:val="009C11E0"/>
    <w:rsid w:val="009C2E3A"/>
    <w:rsid w:val="009C2FB3"/>
    <w:rsid w:val="009C338B"/>
    <w:rsid w:val="009C4AE2"/>
    <w:rsid w:val="009C7725"/>
    <w:rsid w:val="009C79EE"/>
    <w:rsid w:val="009D0656"/>
    <w:rsid w:val="009D34C3"/>
    <w:rsid w:val="009D43F4"/>
    <w:rsid w:val="009D7B2C"/>
    <w:rsid w:val="009E0A9D"/>
    <w:rsid w:val="009E2883"/>
    <w:rsid w:val="009E4059"/>
    <w:rsid w:val="009F126F"/>
    <w:rsid w:val="009F230C"/>
    <w:rsid w:val="009F2CBD"/>
    <w:rsid w:val="009F4B03"/>
    <w:rsid w:val="009F758F"/>
    <w:rsid w:val="00A009BD"/>
    <w:rsid w:val="00A041AF"/>
    <w:rsid w:val="00A052D4"/>
    <w:rsid w:val="00A05C65"/>
    <w:rsid w:val="00A06695"/>
    <w:rsid w:val="00A07481"/>
    <w:rsid w:val="00A07619"/>
    <w:rsid w:val="00A10BAD"/>
    <w:rsid w:val="00A112B4"/>
    <w:rsid w:val="00A137A6"/>
    <w:rsid w:val="00A15886"/>
    <w:rsid w:val="00A15FC9"/>
    <w:rsid w:val="00A16875"/>
    <w:rsid w:val="00A175B3"/>
    <w:rsid w:val="00A2330E"/>
    <w:rsid w:val="00A25F64"/>
    <w:rsid w:val="00A26CE1"/>
    <w:rsid w:val="00A27747"/>
    <w:rsid w:val="00A27908"/>
    <w:rsid w:val="00A3047D"/>
    <w:rsid w:val="00A30CF0"/>
    <w:rsid w:val="00A31FB5"/>
    <w:rsid w:val="00A3238B"/>
    <w:rsid w:val="00A324F6"/>
    <w:rsid w:val="00A3422B"/>
    <w:rsid w:val="00A379AB"/>
    <w:rsid w:val="00A40694"/>
    <w:rsid w:val="00A42552"/>
    <w:rsid w:val="00A44007"/>
    <w:rsid w:val="00A4561E"/>
    <w:rsid w:val="00A46F2F"/>
    <w:rsid w:val="00A51769"/>
    <w:rsid w:val="00A51D33"/>
    <w:rsid w:val="00A52B64"/>
    <w:rsid w:val="00A533AC"/>
    <w:rsid w:val="00A548CA"/>
    <w:rsid w:val="00A57E02"/>
    <w:rsid w:val="00A60A62"/>
    <w:rsid w:val="00A61A2A"/>
    <w:rsid w:val="00A623B6"/>
    <w:rsid w:val="00A64A86"/>
    <w:rsid w:val="00A65498"/>
    <w:rsid w:val="00A67605"/>
    <w:rsid w:val="00A67BFB"/>
    <w:rsid w:val="00A71A3B"/>
    <w:rsid w:val="00A71A70"/>
    <w:rsid w:val="00A721A9"/>
    <w:rsid w:val="00A72BDC"/>
    <w:rsid w:val="00A7493A"/>
    <w:rsid w:val="00A8056B"/>
    <w:rsid w:val="00A823BB"/>
    <w:rsid w:val="00A84A09"/>
    <w:rsid w:val="00A95329"/>
    <w:rsid w:val="00A954EB"/>
    <w:rsid w:val="00A95A75"/>
    <w:rsid w:val="00A95D74"/>
    <w:rsid w:val="00AA038C"/>
    <w:rsid w:val="00AA4FF2"/>
    <w:rsid w:val="00AB30C2"/>
    <w:rsid w:val="00AB3BD8"/>
    <w:rsid w:val="00AB4405"/>
    <w:rsid w:val="00AB5395"/>
    <w:rsid w:val="00AB738D"/>
    <w:rsid w:val="00AB7BE0"/>
    <w:rsid w:val="00AC0586"/>
    <w:rsid w:val="00AC28CA"/>
    <w:rsid w:val="00AC4238"/>
    <w:rsid w:val="00AC4A41"/>
    <w:rsid w:val="00AC4E06"/>
    <w:rsid w:val="00AC4FE7"/>
    <w:rsid w:val="00AC5942"/>
    <w:rsid w:val="00AC5A49"/>
    <w:rsid w:val="00AC67A3"/>
    <w:rsid w:val="00AC696B"/>
    <w:rsid w:val="00AC6A32"/>
    <w:rsid w:val="00AC7528"/>
    <w:rsid w:val="00AD1431"/>
    <w:rsid w:val="00AD1AD3"/>
    <w:rsid w:val="00AD2581"/>
    <w:rsid w:val="00AD2E30"/>
    <w:rsid w:val="00AD52AE"/>
    <w:rsid w:val="00AD6918"/>
    <w:rsid w:val="00AD6E94"/>
    <w:rsid w:val="00AD70FA"/>
    <w:rsid w:val="00AE0B57"/>
    <w:rsid w:val="00AE17C4"/>
    <w:rsid w:val="00AE30FF"/>
    <w:rsid w:val="00AE352D"/>
    <w:rsid w:val="00AE3862"/>
    <w:rsid w:val="00AE3992"/>
    <w:rsid w:val="00AE5114"/>
    <w:rsid w:val="00AE62BB"/>
    <w:rsid w:val="00AE7E8B"/>
    <w:rsid w:val="00AF0109"/>
    <w:rsid w:val="00AF401D"/>
    <w:rsid w:val="00AF5A18"/>
    <w:rsid w:val="00AF6DD4"/>
    <w:rsid w:val="00AF70B6"/>
    <w:rsid w:val="00B00AF4"/>
    <w:rsid w:val="00B00DB9"/>
    <w:rsid w:val="00B0158A"/>
    <w:rsid w:val="00B01ED3"/>
    <w:rsid w:val="00B04DD6"/>
    <w:rsid w:val="00B06B5C"/>
    <w:rsid w:val="00B073C5"/>
    <w:rsid w:val="00B10281"/>
    <w:rsid w:val="00B14058"/>
    <w:rsid w:val="00B17EEA"/>
    <w:rsid w:val="00B2134A"/>
    <w:rsid w:val="00B26B50"/>
    <w:rsid w:val="00B2709A"/>
    <w:rsid w:val="00B30E36"/>
    <w:rsid w:val="00B34086"/>
    <w:rsid w:val="00B34FDC"/>
    <w:rsid w:val="00B36AC9"/>
    <w:rsid w:val="00B37F4D"/>
    <w:rsid w:val="00B420BF"/>
    <w:rsid w:val="00B43E88"/>
    <w:rsid w:val="00B46499"/>
    <w:rsid w:val="00B4733F"/>
    <w:rsid w:val="00B47699"/>
    <w:rsid w:val="00B51415"/>
    <w:rsid w:val="00B5329B"/>
    <w:rsid w:val="00B570DC"/>
    <w:rsid w:val="00B575E8"/>
    <w:rsid w:val="00B57A38"/>
    <w:rsid w:val="00B611F2"/>
    <w:rsid w:val="00B61F5D"/>
    <w:rsid w:val="00B62E50"/>
    <w:rsid w:val="00B66465"/>
    <w:rsid w:val="00B66796"/>
    <w:rsid w:val="00B670D1"/>
    <w:rsid w:val="00B708F5"/>
    <w:rsid w:val="00B75D63"/>
    <w:rsid w:val="00B770F9"/>
    <w:rsid w:val="00B77F7D"/>
    <w:rsid w:val="00B8128C"/>
    <w:rsid w:val="00B82DB6"/>
    <w:rsid w:val="00B830A2"/>
    <w:rsid w:val="00B852B2"/>
    <w:rsid w:val="00B8731D"/>
    <w:rsid w:val="00B87D49"/>
    <w:rsid w:val="00B91F03"/>
    <w:rsid w:val="00B978A4"/>
    <w:rsid w:val="00B97930"/>
    <w:rsid w:val="00BA34E9"/>
    <w:rsid w:val="00BA4816"/>
    <w:rsid w:val="00BA7032"/>
    <w:rsid w:val="00BB0DBF"/>
    <w:rsid w:val="00BB2028"/>
    <w:rsid w:val="00BB43D0"/>
    <w:rsid w:val="00BB4F1E"/>
    <w:rsid w:val="00BB6B21"/>
    <w:rsid w:val="00BB75CD"/>
    <w:rsid w:val="00BC1D5B"/>
    <w:rsid w:val="00BC456B"/>
    <w:rsid w:val="00BC4CBE"/>
    <w:rsid w:val="00BC5FE5"/>
    <w:rsid w:val="00BC6050"/>
    <w:rsid w:val="00BC750E"/>
    <w:rsid w:val="00BC79BF"/>
    <w:rsid w:val="00BD085F"/>
    <w:rsid w:val="00BD0E92"/>
    <w:rsid w:val="00BD2433"/>
    <w:rsid w:val="00BD380B"/>
    <w:rsid w:val="00BD3ECD"/>
    <w:rsid w:val="00BD7645"/>
    <w:rsid w:val="00BD7BF7"/>
    <w:rsid w:val="00BE053B"/>
    <w:rsid w:val="00BE57EC"/>
    <w:rsid w:val="00BE63F4"/>
    <w:rsid w:val="00BE6584"/>
    <w:rsid w:val="00BE6AB9"/>
    <w:rsid w:val="00BF138E"/>
    <w:rsid w:val="00BF144E"/>
    <w:rsid w:val="00BF21C5"/>
    <w:rsid w:val="00BF5096"/>
    <w:rsid w:val="00BF5DD9"/>
    <w:rsid w:val="00BF5ED5"/>
    <w:rsid w:val="00C029DE"/>
    <w:rsid w:val="00C02D15"/>
    <w:rsid w:val="00C05ACD"/>
    <w:rsid w:val="00C10C16"/>
    <w:rsid w:val="00C113AF"/>
    <w:rsid w:val="00C11FF5"/>
    <w:rsid w:val="00C12346"/>
    <w:rsid w:val="00C12464"/>
    <w:rsid w:val="00C12543"/>
    <w:rsid w:val="00C12C52"/>
    <w:rsid w:val="00C12C90"/>
    <w:rsid w:val="00C15CD9"/>
    <w:rsid w:val="00C15E2E"/>
    <w:rsid w:val="00C168EF"/>
    <w:rsid w:val="00C237FF"/>
    <w:rsid w:val="00C30565"/>
    <w:rsid w:val="00C31030"/>
    <w:rsid w:val="00C31EE5"/>
    <w:rsid w:val="00C33F45"/>
    <w:rsid w:val="00C346CB"/>
    <w:rsid w:val="00C34966"/>
    <w:rsid w:val="00C357F7"/>
    <w:rsid w:val="00C408BF"/>
    <w:rsid w:val="00C412D7"/>
    <w:rsid w:val="00C41486"/>
    <w:rsid w:val="00C4326A"/>
    <w:rsid w:val="00C43B3B"/>
    <w:rsid w:val="00C43BCB"/>
    <w:rsid w:val="00C458D9"/>
    <w:rsid w:val="00C459D8"/>
    <w:rsid w:val="00C4733F"/>
    <w:rsid w:val="00C52F22"/>
    <w:rsid w:val="00C536A4"/>
    <w:rsid w:val="00C5518F"/>
    <w:rsid w:val="00C56C47"/>
    <w:rsid w:val="00C57261"/>
    <w:rsid w:val="00C608DC"/>
    <w:rsid w:val="00C61242"/>
    <w:rsid w:val="00C6175C"/>
    <w:rsid w:val="00C63B07"/>
    <w:rsid w:val="00C643C4"/>
    <w:rsid w:val="00C66237"/>
    <w:rsid w:val="00C66516"/>
    <w:rsid w:val="00C669BC"/>
    <w:rsid w:val="00C70C57"/>
    <w:rsid w:val="00C72A13"/>
    <w:rsid w:val="00C73BE6"/>
    <w:rsid w:val="00C74F6A"/>
    <w:rsid w:val="00C77DB2"/>
    <w:rsid w:val="00C82F43"/>
    <w:rsid w:val="00C83246"/>
    <w:rsid w:val="00C833C7"/>
    <w:rsid w:val="00C8696E"/>
    <w:rsid w:val="00C8765B"/>
    <w:rsid w:val="00C87D5A"/>
    <w:rsid w:val="00C9009A"/>
    <w:rsid w:val="00C908AB"/>
    <w:rsid w:val="00C90E70"/>
    <w:rsid w:val="00C916AC"/>
    <w:rsid w:val="00C95F44"/>
    <w:rsid w:val="00C96092"/>
    <w:rsid w:val="00C96BE5"/>
    <w:rsid w:val="00C97205"/>
    <w:rsid w:val="00CA1F1A"/>
    <w:rsid w:val="00CA29D2"/>
    <w:rsid w:val="00CA347B"/>
    <w:rsid w:val="00CA370A"/>
    <w:rsid w:val="00CA4289"/>
    <w:rsid w:val="00CA6939"/>
    <w:rsid w:val="00CB021D"/>
    <w:rsid w:val="00CB1708"/>
    <w:rsid w:val="00CB3678"/>
    <w:rsid w:val="00CB4AF2"/>
    <w:rsid w:val="00CC073C"/>
    <w:rsid w:val="00CC2D0F"/>
    <w:rsid w:val="00CC341D"/>
    <w:rsid w:val="00CC3C4B"/>
    <w:rsid w:val="00CD0182"/>
    <w:rsid w:val="00CD30FA"/>
    <w:rsid w:val="00CD4705"/>
    <w:rsid w:val="00CE041A"/>
    <w:rsid w:val="00CE4891"/>
    <w:rsid w:val="00CE68C1"/>
    <w:rsid w:val="00CE6D92"/>
    <w:rsid w:val="00CE7995"/>
    <w:rsid w:val="00CE7A14"/>
    <w:rsid w:val="00CE7A36"/>
    <w:rsid w:val="00CF1973"/>
    <w:rsid w:val="00CF220A"/>
    <w:rsid w:val="00CF35DE"/>
    <w:rsid w:val="00CF39E4"/>
    <w:rsid w:val="00CF5090"/>
    <w:rsid w:val="00D01D3A"/>
    <w:rsid w:val="00D02CB3"/>
    <w:rsid w:val="00D0323B"/>
    <w:rsid w:val="00D03E26"/>
    <w:rsid w:val="00D049FC"/>
    <w:rsid w:val="00D04B59"/>
    <w:rsid w:val="00D06D48"/>
    <w:rsid w:val="00D07FC9"/>
    <w:rsid w:val="00D116B2"/>
    <w:rsid w:val="00D11B96"/>
    <w:rsid w:val="00D16B2B"/>
    <w:rsid w:val="00D16C26"/>
    <w:rsid w:val="00D20A7B"/>
    <w:rsid w:val="00D20BD0"/>
    <w:rsid w:val="00D217F5"/>
    <w:rsid w:val="00D229C8"/>
    <w:rsid w:val="00D2427F"/>
    <w:rsid w:val="00D2465D"/>
    <w:rsid w:val="00D30007"/>
    <w:rsid w:val="00D300E2"/>
    <w:rsid w:val="00D3070F"/>
    <w:rsid w:val="00D325B5"/>
    <w:rsid w:val="00D352B3"/>
    <w:rsid w:val="00D35445"/>
    <w:rsid w:val="00D36395"/>
    <w:rsid w:val="00D36BC6"/>
    <w:rsid w:val="00D36CE2"/>
    <w:rsid w:val="00D3798B"/>
    <w:rsid w:val="00D408BF"/>
    <w:rsid w:val="00D429E2"/>
    <w:rsid w:val="00D431EE"/>
    <w:rsid w:val="00D43984"/>
    <w:rsid w:val="00D44244"/>
    <w:rsid w:val="00D447D8"/>
    <w:rsid w:val="00D50BBE"/>
    <w:rsid w:val="00D52823"/>
    <w:rsid w:val="00D5588F"/>
    <w:rsid w:val="00D559E8"/>
    <w:rsid w:val="00D55D22"/>
    <w:rsid w:val="00D563B1"/>
    <w:rsid w:val="00D57B1D"/>
    <w:rsid w:val="00D62A80"/>
    <w:rsid w:val="00D63201"/>
    <w:rsid w:val="00D63229"/>
    <w:rsid w:val="00D678E8"/>
    <w:rsid w:val="00D708E4"/>
    <w:rsid w:val="00D716A3"/>
    <w:rsid w:val="00D73BFB"/>
    <w:rsid w:val="00D74F03"/>
    <w:rsid w:val="00D76BB3"/>
    <w:rsid w:val="00D77458"/>
    <w:rsid w:val="00D777CB"/>
    <w:rsid w:val="00D808C4"/>
    <w:rsid w:val="00D839D5"/>
    <w:rsid w:val="00D8401B"/>
    <w:rsid w:val="00D84F3D"/>
    <w:rsid w:val="00D84FF0"/>
    <w:rsid w:val="00D85A90"/>
    <w:rsid w:val="00D86F5C"/>
    <w:rsid w:val="00D87471"/>
    <w:rsid w:val="00D908EB"/>
    <w:rsid w:val="00D9131A"/>
    <w:rsid w:val="00D91A32"/>
    <w:rsid w:val="00D91C35"/>
    <w:rsid w:val="00D91D5A"/>
    <w:rsid w:val="00D91EB0"/>
    <w:rsid w:val="00D91F0D"/>
    <w:rsid w:val="00D92ED8"/>
    <w:rsid w:val="00D9516A"/>
    <w:rsid w:val="00D95FAE"/>
    <w:rsid w:val="00DA1FCE"/>
    <w:rsid w:val="00DA302F"/>
    <w:rsid w:val="00DA325F"/>
    <w:rsid w:val="00DA5EC7"/>
    <w:rsid w:val="00DB3B00"/>
    <w:rsid w:val="00DB3E7E"/>
    <w:rsid w:val="00DB7EB1"/>
    <w:rsid w:val="00DC4F11"/>
    <w:rsid w:val="00DC7C9E"/>
    <w:rsid w:val="00DD2E22"/>
    <w:rsid w:val="00DD6118"/>
    <w:rsid w:val="00DD7D11"/>
    <w:rsid w:val="00DE2B56"/>
    <w:rsid w:val="00DE3000"/>
    <w:rsid w:val="00DE371F"/>
    <w:rsid w:val="00DE4E00"/>
    <w:rsid w:val="00DE5001"/>
    <w:rsid w:val="00DE5200"/>
    <w:rsid w:val="00DE64ED"/>
    <w:rsid w:val="00DE6A05"/>
    <w:rsid w:val="00DE780B"/>
    <w:rsid w:val="00DF6833"/>
    <w:rsid w:val="00E04DBE"/>
    <w:rsid w:val="00E05027"/>
    <w:rsid w:val="00E05D1A"/>
    <w:rsid w:val="00E075B9"/>
    <w:rsid w:val="00E118DC"/>
    <w:rsid w:val="00E11D89"/>
    <w:rsid w:val="00E131C9"/>
    <w:rsid w:val="00E13B4A"/>
    <w:rsid w:val="00E15028"/>
    <w:rsid w:val="00E16061"/>
    <w:rsid w:val="00E17754"/>
    <w:rsid w:val="00E22302"/>
    <w:rsid w:val="00E22CE4"/>
    <w:rsid w:val="00E25C03"/>
    <w:rsid w:val="00E27ADA"/>
    <w:rsid w:val="00E30313"/>
    <w:rsid w:val="00E31D02"/>
    <w:rsid w:val="00E32300"/>
    <w:rsid w:val="00E33039"/>
    <w:rsid w:val="00E334C2"/>
    <w:rsid w:val="00E338E6"/>
    <w:rsid w:val="00E33BDA"/>
    <w:rsid w:val="00E3429B"/>
    <w:rsid w:val="00E34A8F"/>
    <w:rsid w:val="00E3595D"/>
    <w:rsid w:val="00E362E9"/>
    <w:rsid w:val="00E37749"/>
    <w:rsid w:val="00E37C6C"/>
    <w:rsid w:val="00E40EB1"/>
    <w:rsid w:val="00E411F8"/>
    <w:rsid w:val="00E419C8"/>
    <w:rsid w:val="00E42629"/>
    <w:rsid w:val="00E42AC4"/>
    <w:rsid w:val="00E44713"/>
    <w:rsid w:val="00E47538"/>
    <w:rsid w:val="00E47CD9"/>
    <w:rsid w:val="00E5005D"/>
    <w:rsid w:val="00E51FBD"/>
    <w:rsid w:val="00E52421"/>
    <w:rsid w:val="00E53B67"/>
    <w:rsid w:val="00E56309"/>
    <w:rsid w:val="00E56570"/>
    <w:rsid w:val="00E602CB"/>
    <w:rsid w:val="00E602D0"/>
    <w:rsid w:val="00E60DDD"/>
    <w:rsid w:val="00E61361"/>
    <w:rsid w:val="00E63111"/>
    <w:rsid w:val="00E64C95"/>
    <w:rsid w:val="00E64E34"/>
    <w:rsid w:val="00E663D6"/>
    <w:rsid w:val="00E67013"/>
    <w:rsid w:val="00E71641"/>
    <w:rsid w:val="00E719CD"/>
    <w:rsid w:val="00E76AEB"/>
    <w:rsid w:val="00E800AE"/>
    <w:rsid w:val="00E81ED2"/>
    <w:rsid w:val="00E83A29"/>
    <w:rsid w:val="00E8525F"/>
    <w:rsid w:val="00E8676F"/>
    <w:rsid w:val="00E918AE"/>
    <w:rsid w:val="00E9344C"/>
    <w:rsid w:val="00E944A1"/>
    <w:rsid w:val="00E944B3"/>
    <w:rsid w:val="00E94B6E"/>
    <w:rsid w:val="00E96D49"/>
    <w:rsid w:val="00EA1AD3"/>
    <w:rsid w:val="00EA35D4"/>
    <w:rsid w:val="00EA3974"/>
    <w:rsid w:val="00EA5BA1"/>
    <w:rsid w:val="00EB0A48"/>
    <w:rsid w:val="00EB34DC"/>
    <w:rsid w:val="00EB555A"/>
    <w:rsid w:val="00EB734C"/>
    <w:rsid w:val="00EC0621"/>
    <w:rsid w:val="00EC3399"/>
    <w:rsid w:val="00EC6D04"/>
    <w:rsid w:val="00EC7E60"/>
    <w:rsid w:val="00ED3D74"/>
    <w:rsid w:val="00ED4825"/>
    <w:rsid w:val="00ED50D2"/>
    <w:rsid w:val="00ED58EA"/>
    <w:rsid w:val="00ED5ACE"/>
    <w:rsid w:val="00ED6B9A"/>
    <w:rsid w:val="00EE0B41"/>
    <w:rsid w:val="00EE25CD"/>
    <w:rsid w:val="00EE44C8"/>
    <w:rsid w:val="00EE51EC"/>
    <w:rsid w:val="00EE63FE"/>
    <w:rsid w:val="00EE64B9"/>
    <w:rsid w:val="00EE7937"/>
    <w:rsid w:val="00EF4097"/>
    <w:rsid w:val="00EF45E2"/>
    <w:rsid w:val="00EF4F06"/>
    <w:rsid w:val="00EF70E6"/>
    <w:rsid w:val="00F072E6"/>
    <w:rsid w:val="00F10396"/>
    <w:rsid w:val="00F12551"/>
    <w:rsid w:val="00F12AF4"/>
    <w:rsid w:val="00F137CF"/>
    <w:rsid w:val="00F15BD5"/>
    <w:rsid w:val="00F15DCA"/>
    <w:rsid w:val="00F1707E"/>
    <w:rsid w:val="00F17F46"/>
    <w:rsid w:val="00F2037B"/>
    <w:rsid w:val="00F20655"/>
    <w:rsid w:val="00F21493"/>
    <w:rsid w:val="00F24082"/>
    <w:rsid w:val="00F25668"/>
    <w:rsid w:val="00F263B5"/>
    <w:rsid w:val="00F2686F"/>
    <w:rsid w:val="00F26AB7"/>
    <w:rsid w:val="00F26EBB"/>
    <w:rsid w:val="00F27475"/>
    <w:rsid w:val="00F27E4C"/>
    <w:rsid w:val="00F3297C"/>
    <w:rsid w:val="00F33096"/>
    <w:rsid w:val="00F41969"/>
    <w:rsid w:val="00F426E5"/>
    <w:rsid w:val="00F42EE8"/>
    <w:rsid w:val="00F43193"/>
    <w:rsid w:val="00F43CCF"/>
    <w:rsid w:val="00F44A46"/>
    <w:rsid w:val="00F46ABB"/>
    <w:rsid w:val="00F505BC"/>
    <w:rsid w:val="00F51A2D"/>
    <w:rsid w:val="00F52217"/>
    <w:rsid w:val="00F52444"/>
    <w:rsid w:val="00F52FDA"/>
    <w:rsid w:val="00F5420B"/>
    <w:rsid w:val="00F569BD"/>
    <w:rsid w:val="00F60547"/>
    <w:rsid w:val="00F62435"/>
    <w:rsid w:val="00F632C0"/>
    <w:rsid w:val="00F633B4"/>
    <w:rsid w:val="00F66556"/>
    <w:rsid w:val="00F66A4C"/>
    <w:rsid w:val="00F70482"/>
    <w:rsid w:val="00F727DE"/>
    <w:rsid w:val="00F857A3"/>
    <w:rsid w:val="00F90C30"/>
    <w:rsid w:val="00F9250B"/>
    <w:rsid w:val="00F935FE"/>
    <w:rsid w:val="00FA00B5"/>
    <w:rsid w:val="00FA028A"/>
    <w:rsid w:val="00FA1840"/>
    <w:rsid w:val="00FA1A3F"/>
    <w:rsid w:val="00FA1DFA"/>
    <w:rsid w:val="00FA346B"/>
    <w:rsid w:val="00FA3708"/>
    <w:rsid w:val="00FA3A50"/>
    <w:rsid w:val="00FA4687"/>
    <w:rsid w:val="00FA597B"/>
    <w:rsid w:val="00FA6B92"/>
    <w:rsid w:val="00FB1ED5"/>
    <w:rsid w:val="00FB2040"/>
    <w:rsid w:val="00FB413A"/>
    <w:rsid w:val="00FB4E84"/>
    <w:rsid w:val="00FB5211"/>
    <w:rsid w:val="00FB59DF"/>
    <w:rsid w:val="00FB611F"/>
    <w:rsid w:val="00FB75C7"/>
    <w:rsid w:val="00FC0BF4"/>
    <w:rsid w:val="00FC186F"/>
    <w:rsid w:val="00FC383B"/>
    <w:rsid w:val="00FC38A0"/>
    <w:rsid w:val="00FC762B"/>
    <w:rsid w:val="00FC7D82"/>
    <w:rsid w:val="00FD0323"/>
    <w:rsid w:val="00FD05F8"/>
    <w:rsid w:val="00FD174A"/>
    <w:rsid w:val="00FD2816"/>
    <w:rsid w:val="00FD42E9"/>
    <w:rsid w:val="00FD4C38"/>
    <w:rsid w:val="00FD5AB3"/>
    <w:rsid w:val="00FD60E2"/>
    <w:rsid w:val="00FE02B0"/>
    <w:rsid w:val="00FE266C"/>
    <w:rsid w:val="00FE32ED"/>
    <w:rsid w:val="00FE568C"/>
    <w:rsid w:val="00FE60C2"/>
    <w:rsid w:val="00FF01BF"/>
    <w:rsid w:val="00FF13CC"/>
    <w:rsid w:val="00FF392E"/>
    <w:rsid w:val="00FF7D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3CCAF"/>
  <w15:chartTrackingRefBased/>
  <w15:docId w15:val="{41E5D9BD-5DAF-4EA2-8F41-5694EBE4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EA3974"/>
    <w:pPr>
      <w:spacing w:after="200" w:line="276" w:lineRule="auto"/>
    </w:pPr>
    <w:rPr>
      <w:rFonts w:ascii="Arial" w:hAnsi="Arial"/>
      <w:sz w:val="22"/>
      <w:szCs w:val="22"/>
      <w:lang w:val="de-DE" w:eastAsia="en-US"/>
    </w:rPr>
  </w:style>
  <w:style w:type="paragraph" w:styleId="berschrift1">
    <w:name w:val="heading 1"/>
    <w:basedOn w:val="Standard"/>
    <w:next w:val="Standard"/>
    <w:link w:val="berschrift1Zchn"/>
    <w:qFormat/>
    <w:rsid w:val="002A3A51"/>
    <w:pPr>
      <w:keepNext/>
      <w:numPr>
        <w:numId w:val="1"/>
      </w:numPr>
      <w:spacing w:before="240" w:after="60"/>
      <w:outlineLvl w:val="0"/>
    </w:pPr>
    <w:rPr>
      <w:rFonts w:eastAsia="Times New Roman"/>
      <w:b/>
      <w:bCs/>
      <w:kern w:val="32"/>
      <w:sz w:val="32"/>
      <w:szCs w:val="32"/>
    </w:rPr>
  </w:style>
  <w:style w:type="paragraph" w:styleId="berschrift2">
    <w:name w:val="heading 2"/>
    <w:basedOn w:val="Standard"/>
    <w:next w:val="Standard"/>
    <w:link w:val="berschrift2Zchn"/>
    <w:autoRedefine/>
    <w:unhideWhenUsed/>
    <w:qFormat/>
    <w:rsid w:val="00DB3B00"/>
    <w:pPr>
      <w:keepNext/>
      <w:numPr>
        <w:ilvl w:val="1"/>
        <w:numId w:val="1"/>
      </w:numPr>
      <w:spacing w:before="240" w:after="60"/>
      <w:ind w:left="578" w:hanging="578"/>
      <w:outlineLvl w:val="1"/>
    </w:pPr>
    <w:rPr>
      <w:rFonts w:eastAsia="Times New Roman"/>
      <w:bCs/>
      <w:i/>
      <w:iCs/>
      <w:sz w:val="28"/>
      <w:szCs w:val="28"/>
    </w:rPr>
  </w:style>
  <w:style w:type="paragraph" w:styleId="berschrift3">
    <w:name w:val="heading 3"/>
    <w:basedOn w:val="Standard"/>
    <w:next w:val="Standard"/>
    <w:link w:val="berschrift3Zchn"/>
    <w:unhideWhenUsed/>
    <w:qFormat/>
    <w:rsid w:val="002A3A51"/>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link w:val="berschrift4Zchn"/>
    <w:unhideWhenUsed/>
    <w:qFormat/>
    <w:rsid w:val="001B1151"/>
    <w:pPr>
      <w:keepNext/>
      <w:numPr>
        <w:ilvl w:val="3"/>
        <w:numId w:val="1"/>
      </w:numPr>
      <w:spacing w:before="240" w:after="60"/>
      <w:outlineLvl w:val="3"/>
    </w:pPr>
    <w:rPr>
      <w:rFonts w:eastAsia="Times New Roman"/>
      <w:b/>
      <w:bCs/>
      <w:sz w:val="24"/>
      <w:szCs w:val="28"/>
    </w:rPr>
  </w:style>
  <w:style w:type="paragraph" w:styleId="berschrift5">
    <w:name w:val="heading 5"/>
    <w:basedOn w:val="Standard"/>
    <w:next w:val="Standard"/>
    <w:link w:val="berschrift5Zchn"/>
    <w:unhideWhenUsed/>
    <w:qFormat/>
    <w:rsid w:val="002A3A51"/>
    <w:pPr>
      <w:numPr>
        <w:ilvl w:val="4"/>
        <w:numId w:val="1"/>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nhideWhenUsed/>
    <w:qFormat/>
    <w:rsid w:val="002A3A51"/>
    <w:pPr>
      <w:numPr>
        <w:ilvl w:val="5"/>
        <w:numId w:val="1"/>
      </w:numPr>
      <w:spacing w:before="240" w:after="60"/>
      <w:outlineLvl w:val="5"/>
    </w:pPr>
    <w:rPr>
      <w:rFonts w:eastAsia="Times New Roman"/>
      <w:b/>
      <w:bCs/>
    </w:rPr>
  </w:style>
  <w:style w:type="paragraph" w:styleId="berschrift7">
    <w:name w:val="heading 7"/>
    <w:basedOn w:val="Standard"/>
    <w:next w:val="Standard"/>
    <w:link w:val="berschrift7Zchn"/>
    <w:unhideWhenUsed/>
    <w:qFormat/>
    <w:rsid w:val="002A3A51"/>
    <w:pPr>
      <w:numPr>
        <w:ilvl w:val="6"/>
        <w:numId w:val="1"/>
      </w:numPr>
      <w:spacing w:before="240" w:after="60"/>
      <w:outlineLvl w:val="6"/>
    </w:pPr>
    <w:rPr>
      <w:rFonts w:eastAsia="Times New Roman"/>
      <w:sz w:val="24"/>
      <w:szCs w:val="24"/>
    </w:rPr>
  </w:style>
  <w:style w:type="paragraph" w:styleId="berschrift8">
    <w:name w:val="heading 8"/>
    <w:basedOn w:val="Standard"/>
    <w:next w:val="Standard"/>
    <w:link w:val="berschrift8Zchn"/>
    <w:unhideWhenUsed/>
    <w:qFormat/>
    <w:rsid w:val="000513FE"/>
    <w:pPr>
      <w:numPr>
        <w:ilvl w:val="7"/>
        <w:numId w:val="1"/>
      </w:num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nhideWhenUsed/>
    <w:qFormat/>
    <w:rsid w:val="000513FE"/>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A3A51"/>
    <w:rPr>
      <w:rFonts w:ascii="Arial" w:eastAsia="Times New Roman" w:hAnsi="Arial"/>
      <w:b/>
      <w:bCs/>
      <w:kern w:val="32"/>
      <w:sz w:val="32"/>
      <w:szCs w:val="32"/>
      <w:lang w:val="de-DE" w:eastAsia="en-US"/>
    </w:rPr>
  </w:style>
  <w:style w:type="character" w:customStyle="1" w:styleId="berschrift2Zchn">
    <w:name w:val="Überschrift 2 Zchn"/>
    <w:link w:val="berschrift2"/>
    <w:rsid w:val="00DB3B00"/>
    <w:rPr>
      <w:rFonts w:ascii="Arial" w:eastAsia="Times New Roman" w:hAnsi="Arial"/>
      <w:bCs/>
      <w:i/>
      <w:iCs/>
      <w:sz w:val="28"/>
      <w:szCs w:val="28"/>
      <w:lang w:val="de-DE" w:eastAsia="en-US"/>
    </w:rPr>
  </w:style>
  <w:style w:type="character" w:customStyle="1" w:styleId="berschrift3Zchn">
    <w:name w:val="Überschrift 3 Zchn"/>
    <w:link w:val="berschrift3"/>
    <w:rsid w:val="002A3A51"/>
    <w:rPr>
      <w:rFonts w:ascii="Arial" w:eastAsia="Times New Roman" w:hAnsi="Arial"/>
      <w:b/>
      <w:bCs/>
      <w:sz w:val="26"/>
      <w:szCs w:val="26"/>
      <w:lang w:val="de-DE" w:eastAsia="en-US"/>
    </w:rPr>
  </w:style>
  <w:style w:type="character" w:customStyle="1" w:styleId="berschrift4Zchn">
    <w:name w:val="Überschrift 4 Zchn"/>
    <w:link w:val="berschrift4"/>
    <w:rsid w:val="001B1151"/>
    <w:rPr>
      <w:rFonts w:ascii="Arial" w:eastAsia="Times New Roman" w:hAnsi="Arial"/>
      <w:b/>
      <w:bCs/>
      <w:sz w:val="24"/>
      <w:szCs w:val="28"/>
      <w:lang w:val="de-DE" w:eastAsia="en-US"/>
    </w:rPr>
  </w:style>
  <w:style w:type="character" w:customStyle="1" w:styleId="berschrift5Zchn">
    <w:name w:val="Überschrift 5 Zchn"/>
    <w:link w:val="berschrift5"/>
    <w:rsid w:val="002A3A51"/>
    <w:rPr>
      <w:rFonts w:ascii="Arial" w:eastAsia="Times New Roman" w:hAnsi="Arial"/>
      <w:b/>
      <w:bCs/>
      <w:i/>
      <w:iCs/>
      <w:sz w:val="26"/>
      <w:szCs w:val="26"/>
      <w:lang w:val="de-DE" w:eastAsia="en-US"/>
    </w:rPr>
  </w:style>
  <w:style w:type="character" w:customStyle="1" w:styleId="berschrift6Zchn">
    <w:name w:val="Überschrift 6 Zchn"/>
    <w:link w:val="berschrift6"/>
    <w:rsid w:val="002A3A51"/>
    <w:rPr>
      <w:rFonts w:ascii="Arial" w:eastAsia="Times New Roman" w:hAnsi="Arial"/>
      <w:b/>
      <w:bCs/>
      <w:sz w:val="22"/>
      <w:szCs w:val="22"/>
      <w:lang w:val="de-DE" w:eastAsia="en-US"/>
    </w:rPr>
  </w:style>
  <w:style w:type="character" w:customStyle="1" w:styleId="berschrift7Zchn">
    <w:name w:val="Überschrift 7 Zchn"/>
    <w:link w:val="berschrift7"/>
    <w:rsid w:val="002A3A51"/>
    <w:rPr>
      <w:rFonts w:ascii="Arial" w:eastAsia="Times New Roman" w:hAnsi="Arial"/>
      <w:sz w:val="24"/>
      <w:szCs w:val="24"/>
      <w:lang w:val="de-DE" w:eastAsia="en-US"/>
    </w:rPr>
  </w:style>
  <w:style w:type="character" w:customStyle="1" w:styleId="berschrift8Zchn">
    <w:name w:val="Überschrift 8 Zchn"/>
    <w:link w:val="berschrift8"/>
    <w:rsid w:val="000513FE"/>
    <w:rPr>
      <w:rFonts w:eastAsia="Times New Roman"/>
      <w:i/>
      <w:iCs/>
      <w:sz w:val="24"/>
      <w:szCs w:val="24"/>
      <w:lang w:val="de-DE" w:eastAsia="en-US"/>
    </w:rPr>
  </w:style>
  <w:style w:type="character" w:customStyle="1" w:styleId="berschrift9Zchn">
    <w:name w:val="Überschrift 9 Zchn"/>
    <w:link w:val="berschrift9"/>
    <w:rsid w:val="000513FE"/>
    <w:rPr>
      <w:rFonts w:ascii="Cambria" w:eastAsia="Times New Roman" w:hAnsi="Cambria"/>
      <w:sz w:val="22"/>
      <w:szCs w:val="22"/>
      <w:lang w:val="de-DE" w:eastAsia="en-US"/>
    </w:rPr>
  </w:style>
  <w:style w:type="paragraph" w:styleId="Kopfzeile">
    <w:name w:val="header"/>
    <w:basedOn w:val="Standard"/>
    <w:link w:val="KopfzeileZchn"/>
    <w:uiPriority w:val="99"/>
    <w:unhideWhenUsed/>
    <w:rsid w:val="00A95329"/>
    <w:pPr>
      <w:tabs>
        <w:tab w:val="center" w:pos="4536"/>
        <w:tab w:val="right" w:pos="9072"/>
      </w:tabs>
    </w:pPr>
    <w:rPr>
      <w:rFonts w:ascii="Calibri" w:hAnsi="Calibri"/>
      <w:lang w:val="x-none"/>
    </w:rPr>
  </w:style>
  <w:style w:type="character" w:customStyle="1" w:styleId="KopfzeileZchn">
    <w:name w:val="Kopfzeile Zchn"/>
    <w:link w:val="Kopfzeile"/>
    <w:uiPriority w:val="99"/>
    <w:rsid w:val="00A95329"/>
    <w:rPr>
      <w:sz w:val="22"/>
      <w:szCs w:val="22"/>
      <w:lang w:eastAsia="en-US"/>
    </w:rPr>
  </w:style>
  <w:style w:type="paragraph" w:styleId="Fuzeile">
    <w:name w:val="footer"/>
    <w:basedOn w:val="Standard"/>
    <w:link w:val="FuzeileZchn"/>
    <w:unhideWhenUsed/>
    <w:rsid w:val="00A95329"/>
    <w:pPr>
      <w:tabs>
        <w:tab w:val="center" w:pos="4536"/>
        <w:tab w:val="right" w:pos="9072"/>
      </w:tabs>
    </w:pPr>
    <w:rPr>
      <w:rFonts w:ascii="Calibri" w:hAnsi="Calibri"/>
      <w:lang w:val="x-none"/>
    </w:rPr>
  </w:style>
  <w:style w:type="character" w:customStyle="1" w:styleId="FuzeileZchn">
    <w:name w:val="Fußzeile Zchn"/>
    <w:link w:val="Fuzeile"/>
    <w:uiPriority w:val="99"/>
    <w:rsid w:val="00A95329"/>
    <w:rPr>
      <w:sz w:val="22"/>
      <w:szCs w:val="22"/>
      <w:lang w:eastAsia="en-US"/>
    </w:rPr>
  </w:style>
  <w:style w:type="paragraph" w:customStyle="1" w:styleId="Dokumentversion">
    <w:name w:val="Dokumentversion"/>
    <w:basedOn w:val="Standard"/>
    <w:next w:val="Standard"/>
    <w:qFormat/>
    <w:rsid w:val="000506AA"/>
    <w:pPr>
      <w:pBdr>
        <w:bottom w:val="single" w:sz="36" w:space="1" w:color="008000"/>
      </w:pBdr>
      <w:suppressAutoHyphens/>
      <w:autoSpaceDE w:val="0"/>
      <w:autoSpaceDN w:val="0"/>
      <w:adjustRightInd w:val="0"/>
      <w:spacing w:after="120" w:line="360" w:lineRule="auto"/>
      <w:jc w:val="right"/>
    </w:pPr>
    <w:rPr>
      <w:rFonts w:eastAsia="Times" w:cs="Arial"/>
      <w:b/>
      <w:bCs/>
      <w:sz w:val="40"/>
      <w:szCs w:val="24"/>
      <w:lang w:val="de-AT" w:eastAsia="de-DE"/>
    </w:rPr>
  </w:style>
  <w:style w:type="paragraph" w:customStyle="1" w:styleId="Projektname">
    <w:name w:val="Projektname"/>
    <w:basedOn w:val="Standard"/>
    <w:qFormat/>
    <w:rsid w:val="00A95329"/>
    <w:pPr>
      <w:pBdr>
        <w:bottom w:val="single" w:sz="36" w:space="1" w:color="008000"/>
      </w:pBdr>
      <w:suppressAutoHyphens/>
      <w:autoSpaceDE w:val="0"/>
      <w:autoSpaceDN w:val="0"/>
      <w:adjustRightInd w:val="0"/>
      <w:spacing w:after="120" w:line="360" w:lineRule="auto"/>
      <w:jc w:val="right"/>
    </w:pPr>
    <w:rPr>
      <w:rFonts w:ascii="Helvetica" w:eastAsia="Times" w:hAnsi="Helvetica" w:cs="Arial"/>
      <w:b/>
      <w:bCs/>
      <w:sz w:val="40"/>
      <w:szCs w:val="24"/>
      <w:lang w:val="de-AT" w:eastAsia="de-DE"/>
    </w:rPr>
  </w:style>
  <w:style w:type="paragraph" w:styleId="Titel">
    <w:name w:val="Title"/>
    <w:basedOn w:val="Standard"/>
    <w:next w:val="Standard"/>
    <w:link w:val="TitelZchn"/>
    <w:uiPriority w:val="10"/>
    <w:qFormat/>
    <w:rsid w:val="00A95329"/>
    <w:pPr>
      <w:spacing w:before="240" w:after="60"/>
      <w:jc w:val="center"/>
      <w:outlineLvl w:val="0"/>
    </w:pPr>
    <w:rPr>
      <w:rFonts w:ascii="Cambria" w:eastAsia="Times New Roman" w:hAnsi="Cambria"/>
      <w:b/>
      <w:bCs/>
      <w:kern w:val="28"/>
      <w:sz w:val="32"/>
      <w:szCs w:val="32"/>
      <w:lang w:val="x-none"/>
    </w:rPr>
  </w:style>
  <w:style w:type="character" w:customStyle="1" w:styleId="TitelZchn">
    <w:name w:val="Titel Zchn"/>
    <w:link w:val="Titel"/>
    <w:uiPriority w:val="10"/>
    <w:rsid w:val="00A95329"/>
    <w:rPr>
      <w:rFonts w:ascii="Cambria" w:eastAsia="Times New Roman" w:hAnsi="Cambria" w:cs="Times New Roman"/>
      <w:b/>
      <w:bCs/>
      <w:kern w:val="28"/>
      <w:sz w:val="32"/>
      <w:szCs w:val="32"/>
      <w:lang w:eastAsia="en-US"/>
    </w:rPr>
  </w:style>
  <w:style w:type="paragraph" w:styleId="Dokumentstruktur">
    <w:name w:val="Document Map"/>
    <w:basedOn w:val="Standard"/>
    <w:link w:val="DokumentstrukturZchn"/>
    <w:uiPriority w:val="99"/>
    <w:semiHidden/>
    <w:unhideWhenUsed/>
    <w:rsid w:val="00A95329"/>
    <w:rPr>
      <w:rFonts w:ascii="Tahoma" w:hAnsi="Tahoma"/>
      <w:sz w:val="16"/>
      <w:szCs w:val="16"/>
      <w:lang w:val="x-none"/>
    </w:rPr>
  </w:style>
  <w:style w:type="character" w:customStyle="1" w:styleId="DokumentstrukturZchn">
    <w:name w:val="Dokumentstruktur Zchn"/>
    <w:link w:val="Dokumentstruktur"/>
    <w:uiPriority w:val="99"/>
    <w:semiHidden/>
    <w:rsid w:val="00A95329"/>
    <w:rPr>
      <w:rFonts w:ascii="Tahoma" w:hAnsi="Tahoma" w:cs="Tahoma"/>
      <w:sz w:val="16"/>
      <w:szCs w:val="16"/>
      <w:lang w:eastAsia="en-US"/>
    </w:rPr>
  </w:style>
  <w:style w:type="paragraph" w:styleId="Inhaltsverzeichnisberschrift">
    <w:name w:val="TOC Heading"/>
    <w:basedOn w:val="berschrift1"/>
    <w:next w:val="Standard"/>
    <w:uiPriority w:val="39"/>
    <w:semiHidden/>
    <w:unhideWhenUsed/>
    <w:qFormat/>
    <w:rsid w:val="00053C61"/>
    <w:pPr>
      <w:keepLines/>
      <w:numPr>
        <w:numId w:val="0"/>
      </w:numPr>
      <w:spacing w:before="480" w:after="0"/>
      <w:outlineLvl w:val="9"/>
    </w:pPr>
    <w:rPr>
      <w:color w:val="365F91"/>
      <w:kern w:val="0"/>
      <w:sz w:val="28"/>
      <w:szCs w:val="28"/>
    </w:rPr>
  </w:style>
  <w:style w:type="paragraph" w:styleId="Verzeichnis1">
    <w:name w:val="toc 1"/>
    <w:basedOn w:val="Standard"/>
    <w:next w:val="Standard"/>
    <w:autoRedefine/>
    <w:uiPriority w:val="39"/>
    <w:unhideWhenUsed/>
    <w:rsid w:val="00053C61"/>
  </w:style>
  <w:style w:type="paragraph" w:styleId="Verzeichnis2">
    <w:name w:val="toc 2"/>
    <w:basedOn w:val="Standard"/>
    <w:next w:val="Standard"/>
    <w:autoRedefine/>
    <w:uiPriority w:val="39"/>
    <w:unhideWhenUsed/>
    <w:rsid w:val="00053C61"/>
    <w:pPr>
      <w:ind w:left="220"/>
    </w:pPr>
  </w:style>
  <w:style w:type="character" w:styleId="Hyperlink">
    <w:name w:val="Hyperlink"/>
    <w:uiPriority w:val="99"/>
    <w:unhideWhenUsed/>
    <w:rsid w:val="00053C61"/>
    <w:rPr>
      <w:color w:val="0000FF"/>
      <w:u w:val="single"/>
    </w:rPr>
  </w:style>
  <w:style w:type="paragraph" w:customStyle="1" w:styleId="Dokumenttitel">
    <w:name w:val="Dokumenttitel"/>
    <w:basedOn w:val="Standard"/>
    <w:next w:val="Standard"/>
    <w:qFormat/>
    <w:rsid w:val="000506AA"/>
    <w:pPr>
      <w:spacing w:before="4536" w:after="120" w:line="360" w:lineRule="auto"/>
      <w:jc w:val="right"/>
    </w:pPr>
    <w:rPr>
      <w:rFonts w:cs="Arial"/>
      <w:b/>
      <w:sz w:val="40"/>
      <w:szCs w:val="40"/>
    </w:rPr>
  </w:style>
  <w:style w:type="paragraph" w:customStyle="1" w:styleId="Erstellungsdatum">
    <w:name w:val="Erstellungsdatum"/>
    <w:basedOn w:val="Standard"/>
    <w:next w:val="Standard"/>
    <w:qFormat/>
    <w:rsid w:val="00F2037B"/>
    <w:pPr>
      <w:jc w:val="right"/>
    </w:pPr>
    <w:rPr>
      <w:rFonts w:cs="Arial"/>
      <w:sz w:val="40"/>
    </w:rPr>
  </w:style>
  <w:style w:type="paragraph" w:customStyle="1" w:styleId="KommentierterInhalt">
    <w:name w:val="Kommentierter Inhalt"/>
    <w:basedOn w:val="Standard"/>
    <w:next w:val="Standard"/>
    <w:rsid w:val="004E1F7C"/>
    <w:pPr>
      <w:overflowPunct w:val="0"/>
      <w:autoSpaceDE w:val="0"/>
      <w:autoSpaceDN w:val="0"/>
      <w:adjustRightInd w:val="0"/>
      <w:spacing w:after="0" w:line="240" w:lineRule="auto"/>
      <w:textAlignment w:val="baseline"/>
    </w:pPr>
    <w:rPr>
      <w:rFonts w:eastAsia="Times New Roman"/>
      <w:i/>
      <w:color w:val="0000FF"/>
      <w:szCs w:val="20"/>
      <w:lang w:eastAsia="de-DE"/>
    </w:rPr>
  </w:style>
  <w:style w:type="paragraph" w:styleId="Listenabsatz">
    <w:name w:val="List Paragraph"/>
    <w:basedOn w:val="Standard"/>
    <w:uiPriority w:val="34"/>
    <w:qFormat/>
    <w:rsid w:val="00C8696E"/>
    <w:pPr>
      <w:spacing w:after="0" w:line="240" w:lineRule="auto"/>
      <w:ind w:left="720"/>
    </w:pPr>
    <w:rPr>
      <w:rFonts w:ascii="Calibri" w:hAnsi="Calibri"/>
      <w:lang w:eastAsia="de-DE"/>
    </w:rPr>
  </w:style>
  <w:style w:type="paragraph" w:styleId="Textkrper">
    <w:name w:val="Body Text"/>
    <w:basedOn w:val="Standard"/>
    <w:link w:val="TextkrperZchn"/>
    <w:rsid w:val="006A76C5"/>
    <w:pPr>
      <w:spacing w:after="80" w:line="320" w:lineRule="atLeast"/>
      <w:jc w:val="both"/>
    </w:pPr>
    <w:rPr>
      <w:rFonts w:eastAsia="Times New Roman"/>
      <w:szCs w:val="24"/>
      <w:lang w:val="x-none" w:eastAsia="x-none"/>
    </w:rPr>
  </w:style>
  <w:style w:type="character" w:customStyle="1" w:styleId="TextkrperZchn">
    <w:name w:val="Textkörper Zchn"/>
    <w:link w:val="Textkrper"/>
    <w:rsid w:val="006A76C5"/>
    <w:rPr>
      <w:rFonts w:ascii="Arial" w:eastAsia="Times New Roman" w:hAnsi="Arial"/>
      <w:sz w:val="22"/>
      <w:szCs w:val="24"/>
    </w:rPr>
  </w:style>
  <w:style w:type="paragraph" w:customStyle="1" w:styleId="Kommentar">
    <w:name w:val="Kommentar"/>
    <w:basedOn w:val="Standard"/>
    <w:next w:val="Standard"/>
    <w:link w:val="KommentarZchn"/>
    <w:qFormat/>
    <w:rsid w:val="0021376E"/>
    <w:pPr>
      <w:spacing w:after="120"/>
    </w:pPr>
    <w:rPr>
      <w:i/>
      <w:color w:val="0070C0"/>
      <w:lang w:val="x-none"/>
    </w:rPr>
  </w:style>
  <w:style w:type="character" w:customStyle="1" w:styleId="KommentarZchn">
    <w:name w:val="Kommentar Zchn"/>
    <w:link w:val="Kommentar"/>
    <w:rsid w:val="0021376E"/>
    <w:rPr>
      <w:rFonts w:ascii="Arial" w:hAnsi="Arial"/>
      <w:i/>
      <w:color w:val="0070C0"/>
      <w:sz w:val="22"/>
      <w:szCs w:val="22"/>
      <w:lang w:eastAsia="en-US"/>
    </w:rPr>
  </w:style>
  <w:style w:type="paragraph" w:styleId="Beschriftung">
    <w:name w:val="caption"/>
    <w:basedOn w:val="Standard"/>
    <w:next w:val="Standard"/>
    <w:uiPriority w:val="35"/>
    <w:unhideWhenUsed/>
    <w:qFormat/>
    <w:rsid w:val="00381B07"/>
    <w:rPr>
      <w:b/>
      <w:bCs/>
      <w:sz w:val="20"/>
      <w:szCs w:val="20"/>
    </w:rPr>
  </w:style>
  <w:style w:type="character" w:customStyle="1" w:styleId="BesuchterHyperlink">
    <w:name w:val="BesuchterHyperlink"/>
    <w:uiPriority w:val="99"/>
    <w:semiHidden/>
    <w:unhideWhenUsed/>
    <w:rsid w:val="00AC5A49"/>
    <w:rPr>
      <w:color w:val="800080"/>
      <w:u w:val="single"/>
    </w:rPr>
  </w:style>
  <w:style w:type="table" w:customStyle="1" w:styleId="Tabellengitternetz">
    <w:name w:val="Tabellengitternetz"/>
    <w:basedOn w:val="NormaleTabelle"/>
    <w:uiPriority w:val="59"/>
    <w:rsid w:val="00A30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3">
    <w:name w:val="toc 3"/>
    <w:basedOn w:val="Standard"/>
    <w:next w:val="Standard"/>
    <w:autoRedefine/>
    <w:uiPriority w:val="39"/>
    <w:unhideWhenUsed/>
    <w:rsid w:val="001E2994"/>
    <w:pPr>
      <w:ind w:left="440"/>
    </w:pPr>
  </w:style>
  <w:style w:type="character" w:styleId="Fett">
    <w:name w:val="Strong"/>
    <w:uiPriority w:val="22"/>
    <w:qFormat/>
    <w:rsid w:val="00BA7032"/>
    <w:rPr>
      <w:b/>
      <w:bCs/>
    </w:rPr>
  </w:style>
  <w:style w:type="paragraph" w:styleId="StandardWeb">
    <w:name w:val="Normal (Web)"/>
    <w:basedOn w:val="Standard"/>
    <w:uiPriority w:val="99"/>
    <w:semiHidden/>
    <w:unhideWhenUsed/>
    <w:rsid w:val="00BA7032"/>
    <w:pPr>
      <w:spacing w:before="100" w:beforeAutospacing="1" w:after="100" w:afterAutospacing="1" w:line="240" w:lineRule="auto"/>
    </w:pPr>
    <w:rPr>
      <w:rFonts w:ascii="Times New Roman" w:eastAsia="Times New Roman" w:hAnsi="Times New Roman"/>
      <w:sz w:val="24"/>
      <w:szCs w:val="24"/>
      <w:lang w:val="de-AT" w:eastAsia="de-AT"/>
    </w:rPr>
  </w:style>
  <w:style w:type="paragraph" w:customStyle="1" w:styleId="label">
    <w:name w:val="label"/>
    <w:basedOn w:val="Standard"/>
    <w:rsid w:val="009F2CBD"/>
    <w:pPr>
      <w:spacing w:before="100" w:beforeAutospacing="1" w:after="100" w:afterAutospacing="1" w:line="240" w:lineRule="auto"/>
    </w:pPr>
    <w:rPr>
      <w:rFonts w:ascii="Times New Roman" w:eastAsia="Times New Roman" w:hAnsi="Times New Roman"/>
      <w:sz w:val="24"/>
      <w:szCs w:val="24"/>
      <w:lang w:val="de-AT" w:eastAsia="de-AT"/>
    </w:rPr>
  </w:style>
  <w:style w:type="character" w:styleId="HTMLCode">
    <w:name w:val="HTML Code"/>
    <w:uiPriority w:val="99"/>
    <w:semiHidden/>
    <w:unhideWhenUsed/>
    <w:rsid w:val="00D73BFB"/>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F70482"/>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F70482"/>
    <w:rPr>
      <w:rFonts w:ascii="Tahoma" w:hAnsi="Tahoma" w:cs="Tahoma"/>
      <w:sz w:val="16"/>
      <w:szCs w:val="16"/>
      <w:lang w:val="de-DE" w:eastAsia="en-US"/>
    </w:rPr>
  </w:style>
  <w:style w:type="character" w:styleId="Kommentarzeichen">
    <w:name w:val="annotation reference"/>
    <w:uiPriority w:val="99"/>
    <w:semiHidden/>
    <w:unhideWhenUsed/>
    <w:rsid w:val="00F70482"/>
    <w:rPr>
      <w:sz w:val="16"/>
      <w:szCs w:val="16"/>
    </w:rPr>
  </w:style>
  <w:style w:type="paragraph" w:styleId="Kommentartext">
    <w:name w:val="annotation text"/>
    <w:basedOn w:val="Standard"/>
    <w:link w:val="KommentartextZchn"/>
    <w:uiPriority w:val="99"/>
    <w:semiHidden/>
    <w:unhideWhenUsed/>
    <w:rsid w:val="00F70482"/>
    <w:rPr>
      <w:sz w:val="20"/>
      <w:szCs w:val="20"/>
    </w:rPr>
  </w:style>
  <w:style w:type="character" w:customStyle="1" w:styleId="KommentartextZchn">
    <w:name w:val="Kommentartext Zchn"/>
    <w:link w:val="Kommentartext"/>
    <w:uiPriority w:val="99"/>
    <w:semiHidden/>
    <w:rsid w:val="00F70482"/>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F70482"/>
    <w:rPr>
      <w:b/>
      <w:bCs/>
    </w:rPr>
  </w:style>
  <w:style w:type="character" w:customStyle="1" w:styleId="KommentarthemaZchn">
    <w:name w:val="Kommentarthema Zchn"/>
    <w:link w:val="Kommentarthema"/>
    <w:uiPriority w:val="99"/>
    <w:semiHidden/>
    <w:rsid w:val="00F70482"/>
    <w:rPr>
      <w:rFonts w:ascii="Arial" w:hAnsi="Arial"/>
      <w:b/>
      <w:bCs/>
      <w:lang w:val="de-DE" w:eastAsia="en-US"/>
    </w:rPr>
  </w:style>
  <w:style w:type="paragraph" w:customStyle="1" w:styleId="1">
    <w:name w:val="Ü1"/>
    <w:basedOn w:val="Standard"/>
    <w:next w:val="Standard"/>
    <w:autoRedefine/>
    <w:rsid w:val="00DE6A05"/>
    <w:pPr>
      <w:numPr>
        <w:numId w:val="3"/>
      </w:numPr>
      <w:suppressAutoHyphens/>
      <w:autoSpaceDE w:val="0"/>
      <w:autoSpaceDN w:val="0"/>
      <w:adjustRightInd w:val="0"/>
      <w:spacing w:before="120" w:after="0" w:line="240" w:lineRule="auto"/>
      <w:ind w:left="357" w:hanging="357"/>
      <w:outlineLvl w:val="0"/>
    </w:pPr>
    <w:rPr>
      <w:rFonts w:eastAsia="Times" w:cs="Arial"/>
      <w:b/>
      <w:szCs w:val="24"/>
      <w:lang w:eastAsia="de-DE"/>
    </w:rPr>
  </w:style>
  <w:style w:type="paragraph" w:customStyle="1" w:styleId="2">
    <w:name w:val="Ü2"/>
    <w:basedOn w:val="Standard"/>
    <w:next w:val="Standard"/>
    <w:rsid w:val="00DE6A05"/>
    <w:pPr>
      <w:numPr>
        <w:ilvl w:val="1"/>
        <w:numId w:val="3"/>
      </w:numPr>
      <w:suppressAutoHyphens/>
      <w:autoSpaceDE w:val="0"/>
      <w:autoSpaceDN w:val="0"/>
      <w:adjustRightInd w:val="0"/>
      <w:spacing w:before="120" w:after="0" w:line="240" w:lineRule="auto"/>
      <w:outlineLvl w:val="1"/>
    </w:pPr>
    <w:rPr>
      <w:rFonts w:eastAsia="Times" w:cs="Arial"/>
      <w:b/>
      <w:szCs w:val="24"/>
      <w:lang w:eastAsia="de-DE"/>
    </w:rPr>
  </w:style>
  <w:style w:type="paragraph" w:customStyle="1" w:styleId="3">
    <w:name w:val="Ü3"/>
    <w:basedOn w:val="2"/>
    <w:next w:val="Standard"/>
    <w:autoRedefine/>
    <w:rsid w:val="00DE6A05"/>
    <w:pPr>
      <w:numPr>
        <w:ilvl w:val="2"/>
      </w:numPr>
      <w:ind w:left="1225" w:hanging="505"/>
      <w:outlineLvl w:val="2"/>
    </w:pPr>
  </w:style>
  <w:style w:type="paragraph" w:customStyle="1" w:styleId="4">
    <w:name w:val="Ü4"/>
    <w:basedOn w:val="2"/>
    <w:next w:val="Standard"/>
    <w:rsid w:val="00DE6A05"/>
    <w:pPr>
      <w:numPr>
        <w:ilvl w:val="3"/>
      </w:numPr>
      <w:ind w:left="1723" w:hanging="646"/>
      <w:outlineLvl w:val="3"/>
    </w:pPr>
  </w:style>
  <w:style w:type="paragraph" w:customStyle="1" w:styleId="StyleBefore6pt">
    <w:name w:val="Style Before:  6 pt"/>
    <w:basedOn w:val="Standard"/>
    <w:next w:val="Standard"/>
    <w:autoRedefine/>
    <w:rsid w:val="00DE6A05"/>
    <w:pPr>
      <w:spacing w:before="120" w:after="60" w:line="240" w:lineRule="auto"/>
      <w:jc w:val="both"/>
    </w:pPr>
    <w:rPr>
      <w:rFonts w:eastAsia="Times New Roman" w:cs="Arial"/>
      <w:lang w:eastAsia="de-DE"/>
    </w:rPr>
  </w:style>
  <w:style w:type="paragraph" w:styleId="berarbeitung">
    <w:name w:val="Revision"/>
    <w:hidden/>
    <w:uiPriority w:val="99"/>
    <w:semiHidden/>
    <w:rsid w:val="00C15CD9"/>
    <w:rPr>
      <w:rFonts w:ascii="Arial" w:hAnsi="Arial"/>
      <w:sz w:val="22"/>
      <w:szCs w:val="22"/>
      <w:lang w:val="de-DE" w:eastAsia="en-US"/>
    </w:rPr>
  </w:style>
  <w:style w:type="paragraph" w:styleId="Liste">
    <w:name w:val="List"/>
    <w:basedOn w:val="Standard"/>
    <w:uiPriority w:val="99"/>
    <w:unhideWhenUsed/>
    <w:rsid w:val="00B770F9"/>
    <w:pPr>
      <w:ind w:left="283" w:hanging="283"/>
      <w:contextualSpacing/>
    </w:pPr>
  </w:style>
  <w:style w:type="paragraph" w:styleId="Listennummer">
    <w:name w:val="List Number"/>
    <w:basedOn w:val="Standard"/>
    <w:uiPriority w:val="99"/>
    <w:unhideWhenUsed/>
    <w:rsid w:val="00B770F9"/>
    <w:pPr>
      <w:numPr>
        <w:numId w:val="4"/>
      </w:numPr>
      <w:contextualSpacing/>
    </w:pPr>
  </w:style>
  <w:style w:type="paragraph" w:styleId="Funotentext">
    <w:name w:val="footnote text"/>
    <w:basedOn w:val="Standard"/>
    <w:link w:val="FunotentextZchn"/>
    <w:uiPriority w:val="99"/>
    <w:semiHidden/>
    <w:unhideWhenUsed/>
    <w:rsid w:val="00F2408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24082"/>
    <w:rPr>
      <w:rFonts w:ascii="Arial" w:hAnsi="Arial"/>
      <w:lang w:val="de-DE" w:eastAsia="en-US"/>
    </w:rPr>
  </w:style>
  <w:style w:type="character" w:styleId="Funotenzeichen">
    <w:name w:val="footnote reference"/>
    <w:basedOn w:val="Absatz-Standardschriftart"/>
    <w:uiPriority w:val="99"/>
    <w:semiHidden/>
    <w:unhideWhenUsed/>
    <w:rsid w:val="00F24082"/>
    <w:rPr>
      <w:vertAlign w:val="superscript"/>
    </w:rPr>
  </w:style>
  <w:style w:type="character" w:customStyle="1" w:styleId="n12">
    <w:name w:val="n12"/>
    <w:basedOn w:val="Absatz-Standardschriftart"/>
    <w:rsid w:val="00E8525F"/>
  </w:style>
  <w:style w:type="table" w:styleId="Tabellenraster">
    <w:name w:val="Table Grid"/>
    <w:basedOn w:val="NormaleTabelle"/>
    <w:uiPriority w:val="59"/>
    <w:rsid w:val="00246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C72A13"/>
  </w:style>
  <w:style w:type="character" w:customStyle="1" w:styleId="tgc">
    <w:name w:val="_tgc"/>
    <w:basedOn w:val="Absatz-Standardschriftart"/>
    <w:rsid w:val="00E33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6782">
      <w:bodyDiv w:val="1"/>
      <w:marLeft w:val="0"/>
      <w:marRight w:val="0"/>
      <w:marTop w:val="0"/>
      <w:marBottom w:val="0"/>
      <w:divBdr>
        <w:top w:val="none" w:sz="0" w:space="0" w:color="auto"/>
        <w:left w:val="none" w:sz="0" w:space="0" w:color="auto"/>
        <w:bottom w:val="none" w:sz="0" w:space="0" w:color="auto"/>
        <w:right w:val="none" w:sz="0" w:space="0" w:color="auto"/>
      </w:divBdr>
    </w:div>
    <w:div w:id="82580283">
      <w:bodyDiv w:val="1"/>
      <w:marLeft w:val="0"/>
      <w:marRight w:val="0"/>
      <w:marTop w:val="0"/>
      <w:marBottom w:val="0"/>
      <w:divBdr>
        <w:top w:val="none" w:sz="0" w:space="0" w:color="auto"/>
        <w:left w:val="none" w:sz="0" w:space="0" w:color="auto"/>
        <w:bottom w:val="none" w:sz="0" w:space="0" w:color="auto"/>
        <w:right w:val="none" w:sz="0" w:space="0" w:color="auto"/>
      </w:divBdr>
    </w:div>
    <w:div w:id="127089222">
      <w:bodyDiv w:val="1"/>
      <w:marLeft w:val="0"/>
      <w:marRight w:val="0"/>
      <w:marTop w:val="0"/>
      <w:marBottom w:val="0"/>
      <w:divBdr>
        <w:top w:val="none" w:sz="0" w:space="0" w:color="auto"/>
        <w:left w:val="none" w:sz="0" w:space="0" w:color="auto"/>
        <w:bottom w:val="none" w:sz="0" w:space="0" w:color="auto"/>
        <w:right w:val="none" w:sz="0" w:space="0" w:color="auto"/>
      </w:divBdr>
    </w:div>
    <w:div w:id="130024781">
      <w:bodyDiv w:val="1"/>
      <w:marLeft w:val="0"/>
      <w:marRight w:val="0"/>
      <w:marTop w:val="0"/>
      <w:marBottom w:val="0"/>
      <w:divBdr>
        <w:top w:val="none" w:sz="0" w:space="0" w:color="auto"/>
        <w:left w:val="none" w:sz="0" w:space="0" w:color="auto"/>
        <w:bottom w:val="none" w:sz="0" w:space="0" w:color="auto"/>
        <w:right w:val="none" w:sz="0" w:space="0" w:color="auto"/>
      </w:divBdr>
    </w:div>
    <w:div w:id="136454987">
      <w:bodyDiv w:val="1"/>
      <w:marLeft w:val="0"/>
      <w:marRight w:val="0"/>
      <w:marTop w:val="0"/>
      <w:marBottom w:val="0"/>
      <w:divBdr>
        <w:top w:val="none" w:sz="0" w:space="0" w:color="auto"/>
        <w:left w:val="none" w:sz="0" w:space="0" w:color="auto"/>
        <w:bottom w:val="none" w:sz="0" w:space="0" w:color="auto"/>
        <w:right w:val="none" w:sz="0" w:space="0" w:color="auto"/>
      </w:divBdr>
    </w:div>
    <w:div w:id="189101323">
      <w:bodyDiv w:val="1"/>
      <w:marLeft w:val="0"/>
      <w:marRight w:val="0"/>
      <w:marTop w:val="0"/>
      <w:marBottom w:val="0"/>
      <w:divBdr>
        <w:top w:val="none" w:sz="0" w:space="0" w:color="auto"/>
        <w:left w:val="none" w:sz="0" w:space="0" w:color="auto"/>
        <w:bottom w:val="none" w:sz="0" w:space="0" w:color="auto"/>
        <w:right w:val="none" w:sz="0" w:space="0" w:color="auto"/>
      </w:divBdr>
    </w:div>
    <w:div w:id="310064482">
      <w:bodyDiv w:val="1"/>
      <w:marLeft w:val="0"/>
      <w:marRight w:val="0"/>
      <w:marTop w:val="0"/>
      <w:marBottom w:val="0"/>
      <w:divBdr>
        <w:top w:val="none" w:sz="0" w:space="0" w:color="auto"/>
        <w:left w:val="none" w:sz="0" w:space="0" w:color="auto"/>
        <w:bottom w:val="none" w:sz="0" w:space="0" w:color="auto"/>
        <w:right w:val="none" w:sz="0" w:space="0" w:color="auto"/>
      </w:divBdr>
    </w:div>
    <w:div w:id="336346146">
      <w:bodyDiv w:val="1"/>
      <w:marLeft w:val="0"/>
      <w:marRight w:val="0"/>
      <w:marTop w:val="0"/>
      <w:marBottom w:val="0"/>
      <w:divBdr>
        <w:top w:val="none" w:sz="0" w:space="0" w:color="auto"/>
        <w:left w:val="none" w:sz="0" w:space="0" w:color="auto"/>
        <w:bottom w:val="none" w:sz="0" w:space="0" w:color="auto"/>
        <w:right w:val="none" w:sz="0" w:space="0" w:color="auto"/>
      </w:divBdr>
    </w:div>
    <w:div w:id="368143470">
      <w:bodyDiv w:val="1"/>
      <w:marLeft w:val="0"/>
      <w:marRight w:val="0"/>
      <w:marTop w:val="0"/>
      <w:marBottom w:val="0"/>
      <w:divBdr>
        <w:top w:val="none" w:sz="0" w:space="0" w:color="auto"/>
        <w:left w:val="none" w:sz="0" w:space="0" w:color="auto"/>
        <w:bottom w:val="none" w:sz="0" w:space="0" w:color="auto"/>
        <w:right w:val="none" w:sz="0" w:space="0" w:color="auto"/>
      </w:divBdr>
    </w:div>
    <w:div w:id="371927686">
      <w:bodyDiv w:val="1"/>
      <w:marLeft w:val="0"/>
      <w:marRight w:val="0"/>
      <w:marTop w:val="0"/>
      <w:marBottom w:val="0"/>
      <w:divBdr>
        <w:top w:val="none" w:sz="0" w:space="0" w:color="auto"/>
        <w:left w:val="none" w:sz="0" w:space="0" w:color="auto"/>
        <w:bottom w:val="none" w:sz="0" w:space="0" w:color="auto"/>
        <w:right w:val="none" w:sz="0" w:space="0" w:color="auto"/>
      </w:divBdr>
    </w:div>
    <w:div w:id="380058758">
      <w:bodyDiv w:val="1"/>
      <w:marLeft w:val="0"/>
      <w:marRight w:val="0"/>
      <w:marTop w:val="0"/>
      <w:marBottom w:val="0"/>
      <w:divBdr>
        <w:top w:val="none" w:sz="0" w:space="0" w:color="auto"/>
        <w:left w:val="none" w:sz="0" w:space="0" w:color="auto"/>
        <w:bottom w:val="none" w:sz="0" w:space="0" w:color="auto"/>
        <w:right w:val="none" w:sz="0" w:space="0" w:color="auto"/>
      </w:divBdr>
    </w:div>
    <w:div w:id="412968806">
      <w:bodyDiv w:val="1"/>
      <w:marLeft w:val="0"/>
      <w:marRight w:val="0"/>
      <w:marTop w:val="0"/>
      <w:marBottom w:val="0"/>
      <w:divBdr>
        <w:top w:val="none" w:sz="0" w:space="0" w:color="auto"/>
        <w:left w:val="none" w:sz="0" w:space="0" w:color="auto"/>
        <w:bottom w:val="none" w:sz="0" w:space="0" w:color="auto"/>
        <w:right w:val="none" w:sz="0" w:space="0" w:color="auto"/>
      </w:divBdr>
    </w:div>
    <w:div w:id="423573610">
      <w:bodyDiv w:val="1"/>
      <w:marLeft w:val="0"/>
      <w:marRight w:val="0"/>
      <w:marTop w:val="0"/>
      <w:marBottom w:val="0"/>
      <w:divBdr>
        <w:top w:val="none" w:sz="0" w:space="0" w:color="auto"/>
        <w:left w:val="none" w:sz="0" w:space="0" w:color="auto"/>
        <w:bottom w:val="none" w:sz="0" w:space="0" w:color="auto"/>
        <w:right w:val="none" w:sz="0" w:space="0" w:color="auto"/>
      </w:divBdr>
    </w:div>
    <w:div w:id="453787779">
      <w:bodyDiv w:val="1"/>
      <w:marLeft w:val="0"/>
      <w:marRight w:val="0"/>
      <w:marTop w:val="0"/>
      <w:marBottom w:val="0"/>
      <w:divBdr>
        <w:top w:val="none" w:sz="0" w:space="0" w:color="auto"/>
        <w:left w:val="none" w:sz="0" w:space="0" w:color="auto"/>
        <w:bottom w:val="none" w:sz="0" w:space="0" w:color="auto"/>
        <w:right w:val="none" w:sz="0" w:space="0" w:color="auto"/>
      </w:divBdr>
    </w:div>
    <w:div w:id="481239254">
      <w:bodyDiv w:val="1"/>
      <w:marLeft w:val="0"/>
      <w:marRight w:val="0"/>
      <w:marTop w:val="0"/>
      <w:marBottom w:val="0"/>
      <w:divBdr>
        <w:top w:val="none" w:sz="0" w:space="0" w:color="auto"/>
        <w:left w:val="none" w:sz="0" w:space="0" w:color="auto"/>
        <w:bottom w:val="none" w:sz="0" w:space="0" w:color="auto"/>
        <w:right w:val="none" w:sz="0" w:space="0" w:color="auto"/>
      </w:divBdr>
    </w:div>
    <w:div w:id="551699014">
      <w:bodyDiv w:val="1"/>
      <w:marLeft w:val="0"/>
      <w:marRight w:val="0"/>
      <w:marTop w:val="0"/>
      <w:marBottom w:val="0"/>
      <w:divBdr>
        <w:top w:val="none" w:sz="0" w:space="0" w:color="auto"/>
        <w:left w:val="none" w:sz="0" w:space="0" w:color="auto"/>
        <w:bottom w:val="none" w:sz="0" w:space="0" w:color="auto"/>
        <w:right w:val="none" w:sz="0" w:space="0" w:color="auto"/>
      </w:divBdr>
    </w:div>
    <w:div w:id="586039038">
      <w:bodyDiv w:val="1"/>
      <w:marLeft w:val="0"/>
      <w:marRight w:val="0"/>
      <w:marTop w:val="0"/>
      <w:marBottom w:val="0"/>
      <w:divBdr>
        <w:top w:val="none" w:sz="0" w:space="0" w:color="auto"/>
        <w:left w:val="none" w:sz="0" w:space="0" w:color="auto"/>
        <w:bottom w:val="none" w:sz="0" w:space="0" w:color="auto"/>
        <w:right w:val="none" w:sz="0" w:space="0" w:color="auto"/>
      </w:divBdr>
    </w:div>
    <w:div w:id="649604572">
      <w:bodyDiv w:val="1"/>
      <w:marLeft w:val="0"/>
      <w:marRight w:val="0"/>
      <w:marTop w:val="0"/>
      <w:marBottom w:val="0"/>
      <w:divBdr>
        <w:top w:val="none" w:sz="0" w:space="0" w:color="auto"/>
        <w:left w:val="none" w:sz="0" w:space="0" w:color="auto"/>
        <w:bottom w:val="none" w:sz="0" w:space="0" w:color="auto"/>
        <w:right w:val="none" w:sz="0" w:space="0" w:color="auto"/>
      </w:divBdr>
    </w:div>
    <w:div w:id="678385017">
      <w:bodyDiv w:val="1"/>
      <w:marLeft w:val="0"/>
      <w:marRight w:val="0"/>
      <w:marTop w:val="0"/>
      <w:marBottom w:val="0"/>
      <w:divBdr>
        <w:top w:val="none" w:sz="0" w:space="0" w:color="auto"/>
        <w:left w:val="none" w:sz="0" w:space="0" w:color="auto"/>
        <w:bottom w:val="none" w:sz="0" w:space="0" w:color="auto"/>
        <w:right w:val="none" w:sz="0" w:space="0" w:color="auto"/>
      </w:divBdr>
      <w:divsChild>
        <w:div w:id="5987896">
          <w:marLeft w:val="0"/>
          <w:marRight w:val="0"/>
          <w:marTop w:val="0"/>
          <w:marBottom w:val="0"/>
          <w:divBdr>
            <w:top w:val="none" w:sz="0" w:space="0" w:color="auto"/>
            <w:left w:val="none" w:sz="0" w:space="0" w:color="auto"/>
            <w:bottom w:val="none" w:sz="0" w:space="0" w:color="auto"/>
            <w:right w:val="none" w:sz="0" w:space="0" w:color="auto"/>
          </w:divBdr>
        </w:div>
      </w:divsChild>
    </w:div>
    <w:div w:id="762068761">
      <w:bodyDiv w:val="1"/>
      <w:marLeft w:val="0"/>
      <w:marRight w:val="0"/>
      <w:marTop w:val="0"/>
      <w:marBottom w:val="0"/>
      <w:divBdr>
        <w:top w:val="none" w:sz="0" w:space="0" w:color="auto"/>
        <w:left w:val="none" w:sz="0" w:space="0" w:color="auto"/>
        <w:bottom w:val="none" w:sz="0" w:space="0" w:color="auto"/>
        <w:right w:val="none" w:sz="0" w:space="0" w:color="auto"/>
      </w:divBdr>
    </w:div>
    <w:div w:id="777722581">
      <w:bodyDiv w:val="1"/>
      <w:marLeft w:val="0"/>
      <w:marRight w:val="0"/>
      <w:marTop w:val="0"/>
      <w:marBottom w:val="0"/>
      <w:divBdr>
        <w:top w:val="none" w:sz="0" w:space="0" w:color="auto"/>
        <w:left w:val="none" w:sz="0" w:space="0" w:color="auto"/>
        <w:bottom w:val="none" w:sz="0" w:space="0" w:color="auto"/>
        <w:right w:val="none" w:sz="0" w:space="0" w:color="auto"/>
      </w:divBdr>
    </w:div>
    <w:div w:id="868638753">
      <w:bodyDiv w:val="1"/>
      <w:marLeft w:val="0"/>
      <w:marRight w:val="0"/>
      <w:marTop w:val="0"/>
      <w:marBottom w:val="0"/>
      <w:divBdr>
        <w:top w:val="none" w:sz="0" w:space="0" w:color="auto"/>
        <w:left w:val="none" w:sz="0" w:space="0" w:color="auto"/>
        <w:bottom w:val="none" w:sz="0" w:space="0" w:color="auto"/>
        <w:right w:val="none" w:sz="0" w:space="0" w:color="auto"/>
      </w:divBdr>
    </w:div>
    <w:div w:id="879971413">
      <w:bodyDiv w:val="1"/>
      <w:marLeft w:val="0"/>
      <w:marRight w:val="0"/>
      <w:marTop w:val="0"/>
      <w:marBottom w:val="0"/>
      <w:divBdr>
        <w:top w:val="none" w:sz="0" w:space="0" w:color="auto"/>
        <w:left w:val="none" w:sz="0" w:space="0" w:color="auto"/>
        <w:bottom w:val="none" w:sz="0" w:space="0" w:color="auto"/>
        <w:right w:val="none" w:sz="0" w:space="0" w:color="auto"/>
      </w:divBdr>
    </w:div>
    <w:div w:id="1034232838">
      <w:bodyDiv w:val="1"/>
      <w:marLeft w:val="0"/>
      <w:marRight w:val="0"/>
      <w:marTop w:val="0"/>
      <w:marBottom w:val="0"/>
      <w:divBdr>
        <w:top w:val="none" w:sz="0" w:space="0" w:color="auto"/>
        <w:left w:val="none" w:sz="0" w:space="0" w:color="auto"/>
        <w:bottom w:val="none" w:sz="0" w:space="0" w:color="auto"/>
        <w:right w:val="none" w:sz="0" w:space="0" w:color="auto"/>
      </w:divBdr>
    </w:div>
    <w:div w:id="1102382740">
      <w:bodyDiv w:val="1"/>
      <w:marLeft w:val="30"/>
      <w:marRight w:val="30"/>
      <w:marTop w:val="0"/>
      <w:marBottom w:val="0"/>
      <w:divBdr>
        <w:top w:val="none" w:sz="0" w:space="0" w:color="auto"/>
        <w:left w:val="none" w:sz="0" w:space="0" w:color="auto"/>
        <w:bottom w:val="none" w:sz="0" w:space="0" w:color="auto"/>
        <w:right w:val="none" w:sz="0" w:space="0" w:color="auto"/>
      </w:divBdr>
      <w:divsChild>
        <w:div w:id="1317606490">
          <w:marLeft w:val="0"/>
          <w:marRight w:val="0"/>
          <w:marTop w:val="0"/>
          <w:marBottom w:val="0"/>
          <w:divBdr>
            <w:top w:val="none" w:sz="0" w:space="0" w:color="auto"/>
            <w:left w:val="none" w:sz="0" w:space="0" w:color="auto"/>
            <w:bottom w:val="none" w:sz="0" w:space="0" w:color="auto"/>
            <w:right w:val="none" w:sz="0" w:space="0" w:color="auto"/>
          </w:divBdr>
          <w:divsChild>
            <w:div w:id="535436282">
              <w:marLeft w:val="0"/>
              <w:marRight w:val="0"/>
              <w:marTop w:val="0"/>
              <w:marBottom w:val="0"/>
              <w:divBdr>
                <w:top w:val="none" w:sz="0" w:space="0" w:color="auto"/>
                <w:left w:val="none" w:sz="0" w:space="0" w:color="auto"/>
                <w:bottom w:val="none" w:sz="0" w:space="0" w:color="auto"/>
                <w:right w:val="none" w:sz="0" w:space="0" w:color="auto"/>
              </w:divBdr>
              <w:divsChild>
                <w:div w:id="1181554377">
                  <w:marLeft w:val="180"/>
                  <w:marRight w:val="0"/>
                  <w:marTop w:val="0"/>
                  <w:marBottom w:val="0"/>
                  <w:divBdr>
                    <w:top w:val="none" w:sz="0" w:space="0" w:color="auto"/>
                    <w:left w:val="none" w:sz="0" w:space="0" w:color="auto"/>
                    <w:bottom w:val="none" w:sz="0" w:space="0" w:color="auto"/>
                    <w:right w:val="none" w:sz="0" w:space="0" w:color="auto"/>
                  </w:divBdr>
                  <w:divsChild>
                    <w:div w:id="770902472">
                      <w:marLeft w:val="0"/>
                      <w:marRight w:val="0"/>
                      <w:marTop w:val="0"/>
                      <w:marBottom w:val="0"/>
                      <w:divBdr>
                        <w:top w:val="none" w:sz="0" w:space="0" w:color="auto"/>
                        <w:left w:val="none" w:sz="0" w:space="0" w:color="auto"/>
                        <w:bottom w:val="none" w:sz="0" w:space="0" w:color="auto"/>
                        <w:right w:val="none" w:sz="0" w:space="0" w:color="auto"/>
                      </w:divBdr>
                      <w:divsChild>
                        <w:div w:id="391318730">
                          <w:marLeft w:val="2400"/>
                          <w:marRight w:val="0"/>
                          <w:marTop w:val="0"/>
                          <w:marBottom w:val="0"/>
                          <w:divBdr>
                            <w:top w:val="none" w:sz="0" w:space="12" w:color="000000"/>
                            <w:left w:val="none" w:sz="0" w:space="12" w:color="000000"/>
                            <w:bottom w:val="none" w:sz="0" w:space="12" w:color="000000"/>
                            <w:right w:val="none" w:sz="0" w:space="12" w:color="000000"/>
                          </w:divBdr>
                          <w:divsChild>
                            <w:div w:id="1037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525672">
      <w:bodyDiv w:val="1"/>
      <w:marLeft w:val="0"/>
      <w:marRight w:val="0"/>
      <w:marTop w:val="0"/>
      <w:marBottom w:val="0"/>
      <w:divBdr>
        <w:top w:val="none" w:sz="0" w:space="0" w:color="auto"/>
        <w:left w:val="none" w:sz="0" w:space="0" w:color="auto"/>
        <w:bottom w:val="none" w:sz="0" w:space="0" w:color="auto"/>
        <w:right w:val="none" w:sz="0" w:space="0" w:color="auto"/>
      </w:divBdr>
    </w:div>
    <w:div w:id="1207067382">
      <w:bodyDiv w:val="1"/>
      <w:marLeft w:val="0"/>
      <w:marRight w:val="0"/>
      <w:marTop w:val="0"/>
      <w:marBottom w:val="0"/>
      <w:divBdr>
        <w:top w:val="none" w:sz="0" w:space="0" w:color="auto"/>
        <w:left w:val="none" w:sz="0" w:space="0" w:color="auto"/>
        <w:bottom w:val="none" w:sz="0" w:space="0" w:color="auto"/>
        <w:right w:val="none" w:sz="0" w:space="0" w:color="auto"/>
      </w:divBdr>
    </w:div>
    <w:div w:id="1278834955">
      <w:bodyDiv w:val="1"/>
      <w:marLeft w:val="0"/>
      <w:marRight w:val="0"/>
      <w:marTop w:val="0"/>
      <w:marBottom w:val="0"/>
      <w:divBdr>
        <w:top w:val="none" w:sz="0" w:space="0" w:color="auto"/>
        <w:left w:val="none" w:sz="0" w:space="0" w:color="auto"/>
        <w:bottom w:val="none" w:sz="0" w:space="0" w:color="auto"/>
        <w:right w:val="none" w:sz="0" w:space="0" w:color="auto"/>
      </w:divBdr>
    </w:div>
    <w:div w:id="1285187142">
      <w:bodyDiv w:val="1"/>
      <w:marLeft w:val="0"/>
      <w:marRight w:val="0"/>
      <w:marTop w:val="0"/>
      <w:marBottom w:val="0"/>
      <w:divBdr>
        <w:top w:val="none" w:sz="0" w:space="0" w:color="auto"/>
        <w:left w:val="none" w:sz="0" w:space="0" w:color="auto"/>
        <w:bottom w:val="none" w:sz="0" w:space="0" w:color="auto"/>
        <w:right w:val="none" w:sz="0" w:space="0" w:color="auto"/>
      </w:divBdr>
    </w:div>
    <w:div w:id="1375275756">
      <w:bodyDiv w:val="1"/>
      <w:marLeft w:val="0"/>
      <w:marRight w:val="0"/>
      <w:marTop w:val="0"/>
      <w:marBottom w:val="0"/>
      <w:divBdr>
        <w:top w:val="none" w:sz="0" w:space="0" w:color="auto"/>
        <w:left w:val="none" w:sz="0" w:space="0" w:color="auto"/>
        <w:bottom w:val="none" w:sz="0" w:space="0" w:color="auto"/>
        <w:right w:val="none" w:sz="0" w:space="0" w:color="auto"/>
      </w:divBdr>
    </w:div>
    <w:div w:id="1380518020">
      <w:bodyDiv w:val="1"/>
      <w:marLeft w:val="0"/>
      <w:marRight w:val="0"/>
      <w:marTop w:val="0"/>
      <w:marBottom w:val="0"/>
      <w:divBdr>
        <w:top w:val="none" w:sz="0" w:space="0" w:color="auto"/>
        <w:left w:val="none" w:sz="0" w:space="0" w:color="auto"/>
        <w:bottom w:val="none" w:sz="0" w:space="0" w:color="auto"/>
        <w:right w:val="none" w:sz="0" w:space="0" w:color="auto"/>
      </w:divBdr>
    </w:div>
    <w:div w:id="1419985542">
      <w:bodyDiv w:val="1"/>
      <w:marLeft w:val="0"/>
      <w:marRight w:val="0"/>
      <w:marTop w:val="0"/>
      <w:marBottom w:val="0"/>
      <w:divBdr>
        <w:top w:val="none" w:sz="0" w:space="0" w:color="auto"/>
        <w:left w:val="none" w:sz="0" w:space="0" w:color="auto"/>
        <w:bottom w:val="none" w:sz="0" w:space="0" w:color="auto"/>
        <w:right w:val="none" w:sz="0" w:space="0" w:color="auto"/>
      </w:divBdr>
    </w:div>
    <w:div w:id="1433473839">
      <w:bodyDiv w:val="1"/>
      <w:marLeft w:val="0"/>
      <w:marRight w:val="0"/>
      <w:marTop w:val="0"/>
      <w:marBottom w:val="0"/>
      <w:divBdr>
        <w:top w:val="none" w:sz="0" w:space="0" w:color="auto"/>
        <w:left w:val="none" w:sz="0" w:space="0" w:color="auto"/>
        <w:bottom w:val="none" w:sz="0" w:space="0" w:color="auto"/>
        <w:right w:val="none" w:sz="0" w:space="0" w:color="auto"/>
      </w:divBdr>
    </w:div>
    <w:div w:id="1506361277">
      <w:bodyDiv w:val="1"/>
      <w:marLeft w:val="0"/>
      <w:marRight w:val="0"/>
      <w:marTop w:val="0"/>
      <w:marBottom w:val="0"/>
      <w:divBdr>
        <w:top w:val="none" w:sz="0" w:space="0" w:color="auto"/>
        <w:left w:val="none" w:sz="0" w:space="0" w:color="auto"/>
        <w:bottom w:val="none" w:sz="0" w:space="0" w:color="auto"/>
        <w:right w:val="none" w:sz="0" w:space="0" w:color="auto"/>
      </w:divBdr>
    </w:div>
    <w:div w:id="1522819011">
      <w:bodyDiv w:val="1"/>
      <w:marLeft w:val="0"/>
      <w:marRight w:val="0"/>
      <w:marTop w:val="0"/>
      <w:marBottom w:val="0"/>
      <w:divBdr>
        <w:top w:val="none" w:sz="0" w:space="0" w:color="auto"/>
        <w:left w:val="none" w:sz="0" w:space="0" w:color="auto"/>
        <w:bottom w:val="none" w:sz="0" w:space="0" w:color="auto"/>
        <w:right w:val="none" w:sz="0" w:space="0" w:color="auto"/>
      </w:divBdr>
    </w:div>
    <w:div w:id="1589772734">
      <w:bodyDiv w:val="1"/>
      <w:marLeft w:val="0"/>
      <w:marRight w:val="0"/>
      <w:marTop w:val="0"/>
      <w:marBottom w:val="0"/>
      <w:divBdr>
        <w:top w:val="none" w:sz="0" w:space="0" w:color="auto"/>
        <w:left w:val="none" w:sz="0" w:space="0" w:color="auto"/>
        <w:bottom w:val="none" w:sz="0" w:space="0" w:color="auto"/>
        <w:right w:val="none" w:sz="0" w:space="0" w:color="auto"/>
      </w:divBdr>
    </w:div>
    <w:div w:id="1668091457">
      <w:bodyDiv w:val="1"/>
      <w:marLeft w:val="0"/>
      <w:marRight w:val="0"/>
      <w:marTop w:val="0"/>
      <w:marBottom w:val="0"/>
      <w:divBdr>
        <w:top w:val="none" w:sz="0" w:space="0" w:color="auto"/>
        <w:left w:val="none" w:sz="0" w:space="0" w:color="auto"/>
        <w:bottom w:val="none" w:sz="0" w:space="0" w:color="auto"/>
        <w:right w:val="none" w:sz="0" w:space="0" w:color="auto"/>
      </w:divBdr>
    </w:div>
    <w:div w:id="1731267292">
      <w:bodyDiv w:val="1"/>
      <w:marLeft w:val="0"/>
      <w:marRight w:val="0"/>
      <w:marTop w:val="0"/>
      <w:marBottom w:val="0"/>
      <w:divBdr>
        <w:top w:val="none" w:sz="0" w:space="0" w:color="auto"/>
        <w:left w:val="none" w:sz="0" w:space="0" w:color="auto"/>
        <w:bottom w:val="none" w:sz="0" w:space="0" w:color="auto"/>
        <w:right w:val="none" w:sz="0" w:space="0" w:color="auto"/>
      </w:divBdr>
    </w:div>
    <w:div w:id="1741709776">
      <w:bodyDiv w:val="1"/>
      <w:marLeft w:val="0"/>
      <w:marRight w:val="0"/>
      <w:marTop w:val="0"/>
      <w:marBottom w:val="0"/>
      <w:divBdr>
        <w:top w:val="none" w:sz="0" w:space="0" w:color="auto"/>
        <w:left w:val="none" w:sz="0" w:space="0" w:color="auto"/>
        <w:bottom w:val="none" w:sz="0" w:space="0" w:color="auto"/>
        <w:right w:val="none" w:sz="0" w:space="0" w:color="auto"/>
      </w:divBdr>
    </w:div>
    <w:div w:id="1795245054">
      <w:bodyDiv w:val="1"/>
      <w:marLeft w:val="0"/>
      <w:marRight w:val="0"/>
      <w:marTop w:val="0"/>
      <w:marBottom w:val="0"/>
      <w:divBdr>
        <w:top w:val="none" w:sz="0" w:space="0" w:color="auto"/>
        <w:left w:val="none" w:sz="0" w:space="0" w:color="auto"/>
        <w:bottom w:val="none" w:sz="0" w:space="0" w:color="auto"/>
        <w:right w:val="none" w:sz="0" w:space="0" w:color="auto"/>
      </w:divBdr>
    </w:div>
    <w:div w:id="1906450679">
      <w:bodyDiv w:val="1"/>
      <w:marLeft w:val="0"/>
      <w:marRight w:val="0"/>
      <w:marTop w:val="0"/>
      <w:marBottom w:val="0"/>
      <w:divBdr>
        <w:top w:val="none" w:sz="0" w:space="0" w:color="auto"/>
        <w:left w:val="none" w:sz="0" w:space="0" w:color="auto"/>
        <w:bottom w:val="none" w:sz="0" w:space="0" w:color="auto"/>
        <w:right w:val="none" w:sz="0" w:space="0" w:color="auto"/>
      </w:divBdr>
    </w:div>
    <w:div w:id="1910843122">
      <w:bodyDiv w:val="1"/>
      <w:marLeft w:val="0"/>
      <w:marRight w:val="0"/>
      <w:marTop w:val="0"/>
      <w:marBottom w:val="0"/>
      <w:divBdr>
        <w:top w:val="none" w:sz="0" w:space="0" w:color="auto"/>
        <w:left w:val="none" w:sz="0" w:space="0" w:color="auto"/>
        <w:bottom w:val="none" w:sz="0" w:space="0" w:color="auto"/>
        <w:right w:val="none" w:sz="0" w:space="0" w:color="auto"/>
      </w:divBdr>
    </w:div>
    <w:div w:id="1926111337">
      <w:bodyDiv w:val="1"/>
      <w:marLeft w:val="0"/>
      <w:marRight w:val="0"/>
      <w:marTop w:val="0"/>
      <w:marBottom w:val="0"/>
      <w:divBdr>
        <w:top w:val="none" w:sz="0" w:space="0" w:color="auto"/>
        <w:left w:val="none" w:sz="0" w:space="0" w:color="auto"/>
        <w:bottom w:val="none" w:sz="0" w:space="0" w:color="auto"/>
        <w:right w:val="none" w:sz="0" w:space="0" w:color="auto"/>
      </w:divBdr>
    </w:div>
    <w:div w:id="1944261820">
      <w:bodyDiv w:val="1"/>
      <w:marLeft w:val="0"/>
      <w:marRight w:val="0"/>
      <w:marTop w:val="0"/>
      <w:marBottom w:val="0"/>
      <w:divBdr>
        <w:top w:val="none" w:sz="0" w:space="0" w:color="auto"/>
        <w:left w:val="none" w:sz="0" w:space="0" w:color="auto"/>
        <w:bottom w:val="none" w:sz="0" w:space="0" w:color="auto"/>
        <w:right w:val="none" w:sz="0" w:space="0" w:color="auto"/>
      </w:divBdr>
    </w:div>
    <w:div w:id="1975669585">
      <w:bodyDiv w:val="1"/>
      <w:marLeft w:val="0"/>
      <w:marRight w:val="0"/>
      <w:marTop w:val="0"/>
      <w:marBottom w:val="0"/>
      <w:divBdr>
        <w:top w:val="none" w:sz="0" w:space="0" w:color="auto"/>
        <w:left w:val="none" w:sz="0" w:space="0" w:color="auto"/>
        <w:bottom w:val="none" w:sz="0" w:space="0" w:color="auto"/>
        <w:right w:val="none" w:sz="0" w:space="0" w:color="auto"/>
      </w:divBdr>
    </w:div>
    <w:div w:id="1988362788">
      <w:bodyDiv w:val="1"/>
      <w:marLeft w:val="0"/>
      <w:marRight w:val="0"/>
      <w:marTop w:val="0"/>
      <w:marBottom w:val="0"/>
      <w:divBdr>
        <w:top w:val="none" w:sz="0" w:space="0" w:color="auto"/>
        <w:left w:val="none" w:sz="0" w:space="0" w:color="auto"/>
        <w:bottom w:val="none" w:sz="0" w:space="0" w:color="auto"/>
        <w:right w:val="none" w:sz="0" w:space="0" w:color="auto"/>
      </w:divBdr>
    </w:div>
    <w:div w:id="2077775698">
      <w:bodyDiv w:val="1"/>
      <w:marLeft w:val="0"/>
      <w:marRight w:val="0"/>
      <w:marTop w:val="0"/>
      <w:marBottom w:val="0"/>
      <w:divBdr>
        <w:top w:val="none" w:sz="0" w:space="0" w:color="auto"/>
        <w:left w:val="none" w:sz="0" w:space="0" w:color="auto"/>
        <w:bottom w:val="none" w:sz="0" w:space="0" w:color="auto"/>
        <w:right w:val="none" w:sz="0" w:space="0" w:color="auto"/>
      </w:divBdr>
    </w:div>
    <w:div w:id="210868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customXml" Target="../customXml/item5.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Repository\KUNDEN\ITSV\Auftrag\2016-020_SW-QHB\Dokumentation\Vom_Kunden\Vorlagen\Template%202012.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0CD16083C442241B545744FEA92AC67" ma:contentTypeVersion="" ma:contentTypeDescription="Ein neues Dokument erstellen." ma:contentTypeScope="" ma:versionID="e47c84ce48b204a144f4007d689cd5fc">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AAAE0B-F5AA-4D58-9FA2-F8F2FDD4FD12}">
  <ds:schemaRefs>
    <ds:schemaRef ds:uri="http://schemas.microsoft.com/office/2006/metadata/longProperties"/>
  </ds:schemaRefs>
</ds:datastoreItem>
</file>

<file path=customXml/itemProps2.xml><?xml version="1.0" encoding="utf-8"?>
<ds:datastoreItem xmlns:ds="http://schemas.openxmlformats.org/officeDocument/2006/customXml" ds:itemID="{269244C4-9EC8-46D2-9DB0-FDDCDE44E6AE}"/>
</file>

<file path=customXml/itemProps3.xml><?xml version="1.0" encoding="utf-8"?>
<ds:datastoreItem xmlns:ds="http://schemas.openxmlformats.org/officeDocument/2006/customXml" ds:itemID="{68533267-5842-49B0-88D9-6DBBA24D76F8}">
  <ds:schemaRefs>
    <ds:schemaRef ds:uri="http://schemas.microsoft.com/sharepoint/v3/contenttype/forms"/>
  </ds:schemaRefs>
</ds:datastoreItem>
</file>

<file path=customXml/itemProps4.xml><?xml version="1.0" encoding="utf-8"?>
<ds:datastoreItem xmlns:ds="http://schemas.openxmlformats.org/officeDocument/2006/customXml" ds:itemID="{4770E6D6-957F-419F-9D52-0376208587C5}">
  <ds:schemaRefs>
    <ds:schemaRef ds:uri="http://schemas.openxmlformats.org/officeDocument/2006/bibliography"/>
  </ds:schemaRefs>
</ds:datastoreItem>
</file>

<file path=customXml/itemProps5.xml><?xml version="1.0" encoding="utf-8"?>
<ds:datastoreItem xmlns:ds="http://schemas.openxmlformats.org/officeDocument/2006/customXml" ds:itemID="{510FC123-0CA2-45A2-B02D-82764951951B}"/>
</file>

<file path=docProps/app.xml><?xml version="1.0" encoding="utf-8"?>
<Properties xmlns="http://schemas.openxmlformats.org/officeDocument/2006/extended-properties" xmlns:vt="http://schemas.openxmlformats.org/officeDocument/2006/docPropsVTypes">
  <Template>Template 2012.dot</Template>
  <TotalTime>0</TotalTime>
  <Pages>1</Pages>
  <Words>24435</Words>
  <Characters>153946</Characters>
  <Application>Microsoft Office Word</Application>
  <DocSecurity>0</DocSecurity>
  <Lines>1282</Lines>
  <Paragraphs>356</Paragraphs>
  <ScaleCrop>false</ScaleCrop>
  <HeadingPairs>
    <vt:vector size="2" baseType="variant">
      <vt:variant>
        <vt:lpstr>Titel</vt:lpstr>
      </vt:variant>
      <vt:variant>
        <vt:i4>1</vt:i4>
      </vt:variant>
    </vt:vector>
  </HeadingPairs>
  <TitlesOfParts>
    <vt:vector size="1" baseType="lpstr">
      <vt:lpstr>Template für Software Architektur Konzept</vt:lpstr>
    </vt:vector>
  </TitlesOfParts>
  <Company>ITSV</Company>
  <LinksUpToDate>false</LinksUpToDate>
  <CharactersWithSpaces>178025</CharactersWithSpaces>
  <SharedDoc>false</SharedDoc>
  <HLinks>
    <vt:vector size="36" baseType="variant">
      <vt:variant>
        <vt:i4>1441849</vt:i4>
      </vt:variant>
      <vt:variant>
        <vt:i4>32</vt:i4>
      </vt:variant>
      <vt:variant>
        <vt:i4>0</vt:i4>
      </vt:variant>
      <vt:variant>
        <vt:i4>5</vt:i4>
      </vt:variant>
      <vt:variant>
        <vt:lpwstr/>
      </vt:variant>
      <vt:variant>
        <vt:lpwstr>_Toc317752859</vt:lpwstr>
      </vt:variant>
      <vt:variant>
        <vt:i4>1441849</vt:i4>
      </vt:variant>
      <vt:variant>
        <vt:i4>26</vt:i4>
      </vt:variant>
      <vt:variant>
        <vt:i4>0</vt:i4>
      </vt:variant>
      <vt:variant>
        <vt:i4>5</vt:i4>
      </vt:variant>
      <vt:variant>
        <vt:lpwstr/>
      </vt:variant>
      <vt:variant>
        <vt:lpwstr>_Toc317752858</vt:lpwstr>
      </vt:variant>
      <vt:variant>
        <vt:i4>1441849</vt:i4>
      </vt:variant>
      <vt:variant>
        <vt:i4>20</vt:i4>
      </vt:variant>
      <vt:variant>
        <vt:i4>0</vt:i4>
      </vt:variant>
      <vt:variant>
        <vt:i4>5</vt:i4>
      </vt:variant>
      <vt:variant>
        <vt:lpwstr/>
      </vt:variant>
      <vt:variant>
        <vt:lpwstr>_Toc317752857</vt:lpwstr>
      </vt:variant>
      <vt:variant>
        <vt:i4>1441849</vt:i4>
      </vt:variant>
      <vt:variant>
        <vt:i4>14</vt:i4>
      </vt:variant>
      <vt:variant>
        <vt:i4>0</vt:i4>
      </vt:variant>
      <vt:variant>
        <vt:i4>5</vt:i4>
      </vt:variant>
      <vt:variant>
        <vt:lpwstr/>
      </vt:variant>
      <vt:variant>
        <vt:lpwstr>_Toc317752856</vt:lpwstr>
      </vt:variant>
      <vt:variant>
        <vt:i4>1441849</vt:i4>
      </vt:variant>
      <vt:variant>
        <vt:i4>8</vt:i4>
      </vt:variant>
      <vt:variant>
        <vt:i4>0</vt:i4>
      </vt:variant>
      <vt:variant>
        <vt:i4>5</vt:i4>
      </vt:variant>
      <vt:variant>
        <vt:lpwstr/>
      </vt:variant>
      <vt:variant>
        <vt:lpwstr>_Toc317752855</vt:lpwstr>
      </vt:variant>
      <vt:variant>
        <vt:i4>1441849</vt:i4>
      </vt:variant>
      <vt:variant>
        <vt:i4>2</vt:i4>
      </vt:variant>
      <vt:variant>
        <vt:i4>0</vt:i4>
      </vt:variant>
      <vt:variant>
        <vt:i4>5</vt:i4>
      </vt:variant>
      <vt:variant>
        <vt:lpwstr/>
      </vt:variant>
      <vt:variant>
        <vt:lpwstr>_Toc317752854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für Software Architektur Konzept</dc:title>
  <dc:subject/>
  <dc:creator>Michael Holakovsky</dc:creator>
  <cp:keywords/>
  <dc:description/>
  <cp:lastModifiedBy>Gerd Nanz</cp:lastModifiedBy>
  <cp:revision>16</cp:revision>
  <cp:lastPrinted>2017-02-08T13:13:00Z</cp:lastPrinted>
  <dcterms:created xsi:type="dcterms:W3CDTF">2017-06-21T17:22:00Z</dcterms:created>
  <dcterms:modified xsi:type="dcterms:W3CDTF">2017-06-21T19:43:00Z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display_urn:schemas-microsoft-com:office:office#Ersteller">
    <vt:lpwstr>Michael Holakovsky</vt:lpwstr>
  </property>
  <property fmtid="{D5CDD505-2E9C-101B-9397-08002B2CF9AE}" pid="4" name="Ersteller">
    <vt:lpwstr>2342;#ITSV-SPPROD\itsv_holakovskym</vt:lpwstr>
  </property>
  <property fmtid="{D5CDD505-2E9C-101B-9397-08002B2CF9AE}" pid="5" name="Review">
    <vt:lpwstr/>
  </property>
  <property fmtid="{D5CDD505-2E9C-101B-9397-08002B2CF9AE}" pid="6" name="Subject">
    <vt:lpwstr/>
  </property>
  <property fmtid="{D5CDD505-2E9C-101B-9397-08002B2CF9AE}" pid="7" name="Keywords">
    <vt:lpwstr/>
  </property>
  <property fmtid="{D5CDD505-2E9C-101B-9397-08002B2CF9AE}" pid="8" name="_Author">
    <vt:lpwstr>Michael Holakovsky</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0x010100F0CD16083C442241B545744FEA92AC67</vt:lpwstr>
  </property>
</Properties>
</file>